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CBE3A4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>Universidad Mariano Gálvez de Guatemala</w:t>
      </w:r>
    </w:p>
    <w:p w14:paraId="71E8EADC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 xml:space="preserve">Centro Regional Boca del Monte </w:t>
      </w:r>
    </w:p>
    <w:p w14:paraId="0F86E36D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 xml:space="preserve">Facultad de Ingeniería en Sistemas de Información y Ciencias de la Computación </w:t>
      </w:r>
    </w:p>
    <w:p w14:paraId="44CF767C" w14:textId="6920B320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 xml:space="preserve">Curso: </w:t>
      </w:r>
      <w:r w:rsidR="003A6EAC">
        <w:rPr>
          <w:rFonts w:ascii="Times New Roman" w:hAnsi="Times New Roman" w:cs="Times New Roman"/>
          <w:b/>
          <w:bCs/>
          <w:sz w:val="32"/>
          <w:szCs w:val="32"/>
        </w:rPr>
        <w:t>introducción a los sistemas de computo</w:t>
      </w:r>
    </w:p>
    <w:p w14:paraId="66013B20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>Sección: “B”</w:t>
      </w:r>
    </w:p>
    <w:p w14:paraId="584630C9" w14:textId="4198E99B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 xml:space="preserve">Catedrático: </w:t>
      </w:r>
      <w:r w:rsidR="003A6EAC">
        <w:rPr>
          <w:rFonts w:ascii="Times New Roman" w:hAnsi="Times New Roman" w:cs="Times New Roman"/>
          <w:b/>
          <w:bCs/>
          <w:sz w:val="32"/>
          <w:szCs w:val="32"/>
        </w:rPr>
        <w:t>Mélvin Cali</w:t>
      </w:r>
    </w:p>
    <w:p w14:paraId="17CA7A05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4DB7D3FA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204C0693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FA4E655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42515CF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6DC27240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57A5E919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2EC5AFF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06BA63B" w14:textId="77777777" w:rsidR="00E27BF2" w:rsidRPr="00004186" w:rsidRDefault="00E27BF2" w:rsidP="00E27BF2">
      <w:pPr>
        <w:pStyle w:val="Sinespaciado"/>
        <w:tabs>
          <w:tab w:val="left" w:pos="6008"/>
        </w:tabs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</w:p>
    <w:p w14:paraId="0CD4E4C0" w14:textId="358A7F58" w:rsidR="00E27BF2" w:rsidRPr="0079412F" w:rsidRDefault="003A6EAC" w:rsidP="00E27BF2">
      <w:pPr>
        <w:pStyle w:val="Sinespaciado"/>
        <w:jc w:val="center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Manual técnico</w:t>
      </w:r>
    </w:p>
    <w:p w14:paraId="5E585FE2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7F633B89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1CF00031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3E44105F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5434EBAB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0D41F330" w14:textId="77777777" w:rsidR="00E27BF2" w:rsidRPr="00004186" w:rsidRDefault="00E27BF2" w:rsidP="00E27BF2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361B39C7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D8449C1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0E4F5F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2B07DCAF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7A9F200" w14:textId="77777777" w:rsidR="00E27BF2" w:rsidRPr="0000418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DB5CE53" w14:textId="77777777" w:rsidR="00E27BF2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42B94EAC" w14:textId="77777777" w:rsidR="00E27BF2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5A0BF486" w14:textId="77777777" w:rsidR="00E27BF2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6E674DAA" w14:textId="77777777" w:rsidR="00E27BF2" w:rsidRDefault="00E27BF2" w:rsidP="00E27BF2">
      <w:pPr>
        <w:pStyle w:val="Sinespaciado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Carné: 7690-25-10429 Cesar Javier Arnoldo Vega Ortega</w:t>
      </w:r>
    </w:p>
    <w:p w14:paraId="7528A5DA" w14:textId="3BB01410" w:rsidR="00125C56" w:rsidRDefault="00E27BF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  <w:r w:rsidRPr="00004186">
        <w:rPr>
          <w:rFonts w:ascii="Times New Roman" w:hAnsi="Times New Roman" w:cs="Times New Roman"/>
          <w:b/>
          <w:bCs/>
          <w:sz w:val="32"/>
          <w:szCs w:val="32"/>
        </w:rPr>
        <w:t>Fecha:</w:t>
      </w:r>
      <w:r w:rsidR="00E870D2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3A6EAC">
        <w:rPr>
          <w:rFonts w:ascii="Times New Roman" w:hAnsi="Times New Roman" w:cs="Times New Roman"/>
          <w:b/>
          <w:bCs/>
          <w:sz w:val="32"/>
          <w:szCs w:val="32"/>
        </w:rPr>
        <w:t>06</w:t>
      </w:r>
      <w:r w:rsidR="00E870D2">
        <w:rPr>
          <w:rFonts w:ascii="Times New Roman" w:hAnsi="Times New Roman" w:cs="Times New Roman"/>
          <w:b/>
          <w:bCs/>
          <w:sz w:val="32"/>
          <w:szCs w:val="32"/>
        </w:rPr>
        <w:t>/0</w:t>
      </w:r>
      <w:r w:rsidR="003A6EAC">
        <w:rPr>
          <w:rFonts w:ascii="Times New Roman" w:hAnsi="Times New Roman" w:cs="Times New Roman"/>
          <w:b/>
          <w:bCs/>
          <w:sz w:val="32"/>
          <w:szCs w:val="32"/>
        </w:rPr>
        <w:t>6</w:t>
      </w:r>
      <w:r w:rsidR="00E870D2">
        <w:rPr>
          <w:rFonts w:ascii="Times New Roman" w:hAnsi="Times New Roman" w:cs="Times New Roman"/>
          <w:b/>
          <w:bCs/>
          <w:sz w:val="32"/>
          <w:szCs w:val="32"/>
        </w:rPr>
        <w:t>/2025</w:t>
      </w:r>
    </w:p>
    <w:p w14:paraId="6D70CECC" w14:textId="77777777" w:rsidR="00E870D2" w:rsidRDefault="00E870D2" w:rsidP="00E27BF2">
      <w:pPr>
        <w:pStyle w:val="Sinespaciado"/>
        <w:ind w:left="708" w:firstLine="708"/>
        <w:jc w:val="right"/>
        <w:rPr>
          <w:rFonts w:ascii="Times New Roman" w:hAnsi="Times New Roman" w:cs="Times New Roman"/>
          <w:b/>
          <w:bCs/>
          <w:sz w:val="32"/>
          <w:szCs w:val="32"/>
        </w:rPr>
      </w:pPr>
    </w:p>
    <w:p w14:paraId="7A088FF7" w14:textId="77777777" w:rsidR="00E870D2" w:rsidRDefault="00E870D2" w:rsidP="003A6EAC">
      <w:pPr>
        <w:pStyle w:val="Sinespaciado"/>
        <w:rPr>
          <w:rFonts w:ascii="Times New Roman" w:hAnsi="Times New Roman" w:cs="Times New Roman"/>
          <w:b/>
          <w:bCs/>
          <w:sz w:val="32"/>
          <w:szCs w:val="32"/>
        </w:rPr>
      </w:pPr>
    </w:p>
    <w:p w14:paraId="6471D253" w14:textId="77777777" w:rsidR="003A6EAC" w:rsidRPr="008C38BE" w:rsidRDefault="003A6EAC" w:rsidP="003A6EAC">
      <w:pPr>
        <w:pStyle w:val="Ttulo1"/>
        <w:rPr>
          <w:lang w:val="es-MX"/>
        </w:rPr>
      </w:pPr>
      <w:r w:rsidRPr="008C38BE">
        <w:rPr>
          <w:color w:val="22427C"/>
          <w:lang w:val="es-MX"/>
        </w:rPr>
        <w:t>1. Introducción</w:t>
      </w:r>
    </w:p>
    <w:p w14:paraId="7D9EA320" w14:textId="6DFA59AC" w:rsidR="003A6EAC" w:rsidRPr="008C38BE" w:rsidRDefault="003A6EAC" w:rsidP="003A6EAC">
      <w:pPr>
        <w:rPr>
          <w:lang w:val="es-MX"/>
        </w:rPr>
      </w:pPr>
      <w:r w:rsidRPr="008C38BE">
        <w:rPr>
          <w:lang w:val="es-MX"/>
        </w:rPr>
        <w:t>La calculadora es un script de consola escrito en PSeInt que reúne once mini‑herramientas pensadas para practicar conceptos básicos de algoritmos (operaciones aritméticas, manejo de matrices, construcción de figuras con texto y estadística</w:t>
      </w:r>
      <w:r>
        <w:rPr>
          <w:lang w:val="es-MX"/>
        </w:rPr>
        <w:t>.</w:t>
      </w:r>
    </w:p>
    <w:p w14:paraId="49E4EED2" w14:textId="77777777" w:rsidR="003A6EAC" w:rsidRPr="008C38BE" w:rsidRDefault="003A6EAC" w:rsidP="003A6EAC">
      <w:pPr>
        <w:rPr>
          <w:lang w:val="es-MX"/>
        </w:rPr>
      </w:pPr>
      <w:r w:rsidRPr="008C38BE">
        <w:rPr>
          <w:lang w:val="es-MX"/>
        </w:rPr>
        <w:t>Esta app fue creada como proyecto final de la materia de Algoritmos y su objetivo principal es demostrar la correcta utilización de estructuras de control (`Repetir`, `Segun`, `Para`) y la descomposición de problemas en subprocesos reutilizables.</w:t>
      </w:r>
    </w:p>
    <w:p w14:paraId="6EAAD337" w14:textId="1356F69E" w:rsidR="003A6EAC" w:rsidRPr="008C38BE" w:rsidRDefault="003A6EAC" w:rsidP="003A6EAC">
      <w:pPr>
        <w:rPr>
          <w:lang w:val="es-MX"/>
        </w:rPr>
      </w:pPr>
      <w:r w:rsidRPr="008C38BE">
        <w:rPr>
          <w:lang w:val="es-MX"/>
        </w:rPr>
        <w:t>¿Para quién es este documento?</w:t>
      </w:r>
      <w:r w:rsidRPr="008C38BE">
        <w:rPr>
          <w:lang w:val="es-MX"/>
        </w:rPr>
        <w:br/>
        <w:t>- Para un compañero que quiera compilar o mejorar el código.</w:t>
      </w:r>
      <w:r w:rsidRPr="008C38BE">
        <w:rPr>
          <w:lang w:val="es-MX"/>
        </w:rPr>
        <w:br/>
        <w:t>- Para el profesor que necesite revisar la arquitectura.</w:t>
      </w:r>
      <w:r w:rsidRPr="008C38BE">
        <w:rPr>
          <w:lang w:val="es-MX"/>
        </w:rPr>
        <w:br/>
      </w:r>
    </w:p>
    <w:p w14:paraId="2A75D886" w14:textId="77777777" w:rsidR="003A6EAC" w:rsidRDefault="003A6EAC" w:rsidP="003A6EAC">
      <w:pPr>
        <w:pStyle w:val="Ttulo1"/>
      </w:pPr>
      <w:r>
        <w:rPr>
          <w:color w:val="22427C"/>
        </w:rPr>
        <w:t>2. Requisitos técnicos</w:t>
      </w:r>
    </w:p>
    <w:p w14:paraId="060043C1" w14:textId="77777777" w:rsidR="003A6EAC" w:rsidRDefault="003A6EAC" w:rsidP="003A6EAC">
      <w:r>
        <w:t>### Hardware recomendado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6EAC" w14:paraId="37812911" w14:textId="77777777" w:rsidTr="0094295F">
        <w:tc>
          <w:tcPr>
            <w:tcW w:w="2880" w:type="dxa"/>
            <w:shd w:val="clear" w:color="auto" w:fill="22427C"/>
          </w:tcPr>
          <w:p w14:paraId="533409FF" w14:textId="77777777" w:rsidR="003A6EAC" w:rsidRDefault="003A6EAC" w:rsidP="0094295F">
            <w:r>
              <w:rPr>
                <w:b/>
                <w:color w:val="FFFFFF"/>
              </w:rPr>
              <w:t>Componente</w:t>
            </w:r>
          </w:p>
        </w:tc>
        <w:tc>
          <w:tcPr>
            <w:tcW w:w="2880" w:type="dxa"/>
            <w:shd w:val="clear" w:color="auto" w:fill="22427C"/>
          </w:tcPr>
          <w:p w14:paraId="0E704F09" w14:textId="77777777" w:rsidR="003A6EAC" w:rsidRDefault="003A6EAC" w:rsidP="0094295F">
            <w:r>
              <w:rPr>
                <w:b/>
                <w:color w:val="FFFFFF"/>
              </w:rPr>
              <w:t>Mínimo</w:t>
            </w:r>
          </w:p>
        </w:tc>
        <w:tc>
          <w:tcPr>
            <w:tcW w:w="2880" w:type="dxa"/>
            <w:shd w:val="clear" w:color="auto" w:fill="22427C"/>
          </w:tcPr>
          <w:p w14:paraId="0594C61E" w14:textId="77777777" w:rsidR="003A6EAC" w:rsidRDefault="003A6EAC" w:rsidP="0094295F">
            <w:r>
              <w:rPr>
                <w:b/>
                <w:color w:val="FFFFFF"/>
              </w:rPr>
              <w:t>Recomendado</w:t>
            </w:r>
          </w:p>
        </w:tc>
      </w:tr>
      <w:tr w:rsidR="003A6EAC" w14:paraId="21AAD3C0" w14:textId="77777777" w:rsidTr="0094295F">
        <w:tc>
          <w:tcPr>
            <w:tcW w:w="2880" w:type="dxa"/>
            <w:shd w:val="clear" w:color="auto" w:fill="F2F2F2"/>
          </w:tcPr>
          <w:p w14:paraId="7111458B" w14:textId="77777777" w:rsidR="003A6EAC" w:rsidRDefault="003A6EAC" w:rsidP="0094295F">
            <w:r>
              <w:t>CPU</w:t>
            </w:r>
          </w:p>
        </w:tc>
        <w:tc>
          <w:tcPr>
            <w:tcW w:w="2880" w:type="dxa"/>
            <w:shd w:val="clear" w:color="auto" w:fill="F2F2F2"/>
          </w:tcPr>
          <w:p w14:paraId="3EA5D391" w14:textId="77777777" w:rsidR="003A6EAC" w:rsidRDefault="003A6EAC" w:rsidP="0094295F">
            <w:r>
              <w:t>1 GHz</w:t>
            </w:r>
          </w:p>
        </w:tc>
        <w:tc>
          <w:tcPr>
            <w:tcW w:w="2880" w:type="dxa"/>
            <w:shd w:val="clear" w:color="auto" w:fill="F2F2F2"/>
          </w:tcPr>
          <w:p w14:paraId="7AB23511" w14:textId="77777777" w:rsidR="003A6EAC" w:rsidRDefault="003A6EAC" w:rsidP="0094295F">
            <w:r>
              <w:t>Cualquiera actual</w:t>
            </w:r>
          </w:p>
        </w:tc>
      </w:tr>
      <w:tr w:rsidR="003A6EAC" w14:paraId="7D6F8440" w14:textId="77777777" w:rsidTr="0094295F">
        <w:tc>
          <w:tcPr>
            <w:tcW w:w="2880" w:type="dxa"/>
          </w:tcPr>
          <w:p w14:paraId="318A28EB" w14:textId="77777777" w:rsidR="003A6EAC" w:rsidRDefault="003A6EAC" w:rsidP="0094295F">
            <w:r>
              <w:t>Memoria</w:t>
            </w:r>
          </w:p>
        </w:tc>
        <w:tc>
          <w:tcPr>
            <w:tcW w:w="2880" w:type="dxa"/>
          </w:tcPr>
          <w:p w14:paraId="1C5093BE" w14:textId="77777777" w:rsidR="003A6EAC" w:rsidRDefault="003A6EAC" w:rsidP="0094295F">
            <w:r>
              <w:t>2 GB</w:t>
            </w:r>
          </w:p>
        </w:tc>
        <w:tc>
          <w:tcPr>
            <w:tcW w:w="2880" w:type="dxa"/>
          </w:tcPr>
          <w:p w14:paraId="5A40A7BB" w14:textId="77777777" w:rsidR="003A6EAC" w:rsidRDefault="003A6EAC" w:rsidP="0094295F">
            <w:r>
              <w:t>4 GB</w:t>
            </w:r>
          </w:p>
        </w:tc>
      </w:tr>
      <w:tr w:rsidR="003A6EAC" w14:paraId="62977D22" w14:textId="77777777" w:rsidTr="0094295F">
        <w:tc>
          <w:tcPr>
            <w:tcW w:w="2880" w:type="dxa"/>
            <w:shd w:val="clear" w:color="auto" w:fill="F2F2F2"/>
          </w:tcPr>
          <w:p w14:paraId="3A318ADB" w14:textId="77777777" w:rsidR="003A6EAC" w:rsidRDefault="003A6EAC" w:rsidP="0094295F">
            <w:r>
              <w:t>Almacenamiento</w:t>
            </w:r>
          </w:p>
        </w:tc>
        <w:tc>
          <w:tcPr>
            <w:tcW w:w="2880" w:type="dxa"/>
            <w:shd w:val="clear" w:color="auto" w:fill="F2F2F2"/>
          </w:tcPr>
          <w:p w14:paraId="19A8B3ED" w14:textId="77777777" w:rsidR="003A6EAC" w:rsidRDefault="003A6EAC" w:rsidP="0094295F">
            <w:r>
              <w:t>20 MB libres</w:t>
            </w:r>
          </w:p>
        </w:tc>
        <w:tc>
          <w:tcPr>
            <w:tcW w:w="2880" w:type="dxa"/>
            <w:shd w:val="clear" w:color="auto" w:fill="F2F2F2"/>
          </w:tcPr>
          <w:p w14:paraId="780B3FB2" w14:textId="77777777" w:rsidR="003A6EAC" w:rsidRDefault="003A6EAC" w:rsidP="0094295F">
            <w:r>
              <w:t>50 MB para capturas</w:t>
            </w:r>
          </w:p>
        </w:tc>
      </w:tr>
    </w:tbl>
    <w:p w14:paraId="68A869B9" w14:textId="77777777" w:rsidR="003A6EAC" w:rsidRDefault="003A6EAC" w:rsidP="003A6EAC">
      <w:r>
        <w:t>### Software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6EAC" w14:paraId="6AFAAE49" w14:textId="77777777" w:rsidTr="0094295F">
        <w:tc>
          <w:tcPr>
            <w:tcW w:w="2880" w:type="dxa"/>
            <w:shd w:val="clear" w:color="auto" w:fill="22427C"/>
          </w:tcPr>
          <w:p w14:paraId="1FECDF63" w14:textId="77777777" w:rsidR="003A6EAC" w:rsidRDefault="003A6EAC" w:rsidP="0094295F">
            <w:r>
              <w:rPr>
                <w:b/>
                <w:color w:val="FFFFFF"/>
              </w:rPr>
              <w:t>Software</w:t>
            </w:r>
          </w:p>
        </w:tc>
        <w:tc>
          <w:tcPr>
            <w:tcW w:w="2880" w:type="dxa"/>
            <w:shd w:val="clear" w:color="auto" w:fill="22427C"/>
          </w:tcPr>
          <w:p w14:paraId="5D429222" w14:textId="77777777" w:rsidR="003A6EAC" w:rsidRDefault="003A6EAC" w:rsidP="0094295F">
            <w:r>
              <w:rPr>
                <w:b/>
                <w:color w:val="FFFFFF"/>
              </w:rPr>
              <w:t>Versión</w:t>
            </w:r>
          </w:p>
        </w:tc>
        <w:tc>
          <w:tcPr>
            <w:tcW w:w="2880" w:type="dxa"/>
            <w:shd w:val="clear" w:color="auto" w:fill="22427C"/>
          </w:tcPr>
          <w:p w14:paraId="5DED12E4" w14:textId="77777777" w:rsidR="003A6EAC" w:rsidRDefault="003A6EAC" w:rsidP="0094295F">
            <w:r>
              <w:rPr>
                <w:b/>
                <w:color w:val="FFFFFF"/>
              </w:rPr>
              <w:t>Propósito</w:t>
            </w:r>
          </w:p>
        </w:tc>
      </w:tr>
      <w:tr w:rsidR="003A6EAC" w14:paraId="664C9B04" w14:textId="77777777" w:rsidTr="0094295F">
        <w:tc>
          <w:tcPr>
            <w:tcW w:w="2880" w:type="dxa"/>
            <w:shd w:val="clear" w:color="auto" w:fill="F2F2F2"/>
          </w:tcPr>
          <w:p w14:paraId="2DFD1138" w14:textId="77777777" w:rsidR="003A6EAC" w:rsidRDefault="003A6EAC" w:rsidP="0094295F">
            <w:r>
              <w:t>PSeInt</w:t>
            </w:r>
          </w:p>
        </w:tc>
        <w:tc>
          <w:tcPr>
            <w:tcW w:w="2880" w:type="dxa"/>
            <w:shd w:val="clear" w:color="auto" w:fill="F2F2F2"/>
          </w:tcPr>
          <w:p w14:paraId="608A5DFE" w14:textId="77777777" w:rsidR="003A6EAC" w:rsidRDefault="003A6EAC" w:rsidP="0094295F">
            <w:r>
              <w:t>2023‑04 o superior</w:t>
            </w:r>
          </w:p>
        </w:tc>
        <w:tc>
          <w:tcPr>
            <w:tcW w:w="2880" w:type="dxa"/>
            <w:shd w:val="clear" w:color="auto" w:fill="F2F2F2"/>
          </w:tcPr>
          <w:p w14:paraId="3744D282" w14:textId="77777777" w:rsidR="003A6EAC" w:rsidRDefault="003A6EAC" w:rsidP="0094295F">
            <w:r>
              <w:t>Ejecutar el pseudocódigo</w:t>
            </w:r>
          </w:p>
        </w:tc>
      </w:tr>
      <w:tr w:rsidR="003A6EAC" w14:paraId="159494CE" w14:textId="77777777" w:rsidTr="0094295F">
        <w:tc>
          <w:tcPr>
            <w:tcW w:w="2880" w:type="dxa"/>
          </w:tcPr>
          <w:p w14:paraId="23E3E7D5" w14:textId="77777777" w:rsidR="003A6EAC" w:rsidRDefault="003A6EAC" w:rsidP="0094295F">
            <w:r>
              <w:t>Git</w:t>
            </w:r>
          </w:p>
        </w:tc>
        <w:tc>
          <w:tcPr>
            <w:tcW w:w="2880" w:type="dxa"/>
          </w:tcPr>
          <w:p w14:paraId="7941A81F" w14:textId="77777777" w:rsidR="003A6EAC" w:rsidRDefault="003A6EAC" w:rsidP="0094295F">
            <w:r>
              <w:t>Opcional</w:t>
            </w:r>
          </w:p>
        </w:tc>
        <w:tc>
          <w:tcPr>
            <w:tcW w:w="2880" w:type="dxa"/>
          </w:tcPr>
          <w:p w14:paraId="66DBB3FB" w14:textId="77777777" w:rsidR="003A6EAC" w:rsidRDefault="003A6EAC" w:rsidP="0094295F">
            <w:r>
              <w:t>Clonar / actualizar el repo</w:t>
            </w:r>
          </w:p>
        </w:tc>
      </w:tr>
      <w:tr w:rsidR="003A6EAC" w14:paraId="30036A25" w14:textId="77777777" w:rsidTr="0094295F">
        <w:tc>
          <w:tcPr>
            <w:tcW w:w="2880" w:type="dxa"/>
            <w:shd w:val="clear" w:color="auto" w:fill="F2F2F2"/>
          </w:tcPr>
          <w:p w14:paraId="001D568A" w14:textId="77777777" w:rsidR="003A6EAC" w:rsidRDefault="003A6EAC" w:rsidP="0094295F">
            <w:r>
              <w:t>Editor de imágenes</w:t>
            </w:r>
          </w:p>
        </w:tc>
        <w:tc>
          <w:tcPr>
            <w:tcW w:w="2880" w:type="dxa"/>
            <w:shd w:val="clear" w:color="auto" w:fill="F2F2F2"/>
          </w:tcPr>
          <w:p w14:paraId="008DAC5A" w14:textId="77777777" w:rsidR="003A6EAC" w:rsidRDefault="003A6EAC" w:rsidP="0094295F">
            <w:r>
              <w:t>Opcional</w:t>
            </w:r>
          </w:p>
        </w:tc>
        <w:tc>
          <w:tcPr>
            <w:tcW w:w="2880" w:type="dxa"/>
            <w:shd w:val="clear" w:color="auto" w:fill="F2F2F2"/>
          </w:tcPr>
          <w:p w14:paraId="56199F5C" w14:textId="77777777" w:rsidR="003A6EAC" w:rsidRDefault="003A6EAC" w:rsidP="0094295F">
            <w:r>
              <w:t>Pegar diagramas</w:t>
            </w:r>
          </w:p>
        </w:tc>
      </w:tr>
    </w:tbl>
    <w:p w14:paraId="1E0FB009" w14:textId="77777777" w:rsidR="003A6EAC" w:rsidRDefault="003A6EAC" w:rsidP="003A6EAC"/>
    <w:p w14:paraId="41FB52E6" w14:textId="48988413" w:rsidR="003A6EAC" w:rsidRDefault="003A6EAC" w:rsidP="003A6EAC">
      <w:r>
        <w:t>### Resumen de módulos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6EAC" w14:paraId="774555E1" w14:textId="77777777" w:rsidTr="0094295F">
        <w:tc>
          <w:tcPr>
            <w:tcW w:w="2880" w:type="dxa"/>
            <w:shd w:val="clear" w:color="auto" w:fill="22427C"/>
          </w:tcPr>
          <w:p w14:paraId="61A818EB" w14:textId="77777777" w:rsidR="003A6EAC" w:rsidRDefault="003A6EAC" w:rsidP="0094295F">
            <w:r>
              <w:rPr>
                <w:b/>
                <w:color w:val="FFFFFF"/>
              </w:rPr>
              <w:t>Módulo</w:t>
            </w:r>
          </w:p>
        </w:tc>
        <w:tc>
          <w:tcPr>
            <w:tcW w:w="2880" w:type="dxa"/>
            <w:shd w:val="clear" w:color="auto" w:fill="22427C"/>
          </w:tcPr>
          <w:p w14:paraId="08D0E7A2" w14:textId="77777777" w:rsidR="003A6EAC" w:rsidRDefault="003A6EAC" w:rsidP="0094295F">
            <w:r>
              <w:rPr>
                <w:b/>
                <w:color w:val="FFFFFF"/>
              </w:rPr>
              <w:t>Qué hace</w:t>
            </w:r>
          </w:p>
        </w:tc>
        <w:tc>
          <w:tcPr>
            <w:tcW w:w="2880" w:type="dxa"/>
            <w:shd w:val="clear" w:color="auto" w:fill="22427C"/>
          </w:tcPr>
          <w:p w14:paraId="5152F9C8" w14:textId="77777777" w:rsidR="003A6EAC" w:rsidRDefault="003A6EAC" w:rsidP="0094295F">
            <w:r>
              <w:rPr>
                <w:b/>
                <w:color w:val="FFFFFF"/>
              </w:rPr>
              <w:t>Validaciones</w:t>
            </w:r>
          </w:p>
        </w:tc>
      </w:tr>
      <w:tr w:rsidR="003A6EAC" w14:paraId="4C362102" w14:textId="77777777" w:rsidTr="0094295F">
        <w:tc>
          <w:tcPr>
            <w:tcW w:w="2880" w:type="dxa"/>
            <w:shd w:val="clear" w:color="auto" w:fill="F2F2F2"/>
          </w:tcPr>
          <w:p w14:paraId="39FC8BFB" w14:textId="77777777" w:rsidR="003A6EAC" w:rsidRDefault="003A6EAC" w:rsidP="0094295F">
            <w:r>
              <w:t>Menu Principal</w:t>
            </w:r>
          </w:p>
        </w:tc>
        <w:tc>
          <w:tcPr>
            <w:tcW w:w="2880" w:type="dxa"/>
            <w:shd w:val="clear" w:color="auto" w:fill="F2F2F2"/>
          </w:tcPr>
          <w:p w14:paraId="2892DDBF" w14:textId="77777777" w:rsidR="003A6EAC" w:rsidRPr="008C38BE" w:rsidRDefault="003A6EAC" w:rsidP="0094295F">
            <w:pPr>
              <w:rPr>
                <w:lang w:val="es-MX"/>
              </w:rPr>
            </w:pPr>
            <w:r w:rsidRPr="008C38BE">
              <w:rPr>
                <w:lang w:val="es-MX"/>
              </w:rPr>
              <w:t>Muestra opciones y valida rango 0‑11.</w:t>
            </w:r>
          </w:p>
        </w:tc>
        <w:tc>
          <w:tcPr>
            <w:tcW w:w="2880" w:type="dxa"/>
            <w:shd w:val="clear" w:color="auto" w:fill="F2F2F2"/>
          </w:tcPr>
          <w:p w14:paraId="2551BFC1" w14:textId="77777777" w:rsidR="003A6EAC" w:rsidRDefault="003A6EAC" w:rsidP="0094295F">
            <w:r>
              <w:t>Rango numérico.</w:t>
            </w:r>
          </w:p>
        </w:tc>
      </w:tr>
      <w:tr w:rsidR="003A6EAC" w14:paraId="5CECBCC9" w14:textId="77777777" w:rsidTr="0094295F">
        <w:tc>
          <w:tcPr>
            <w:tcW w:w="2880" w:type="dxa"/>
          </w:tcPr>
          <w:p w14:paraId="539D3805" w14:textId="77777777" w:rsidR="003A6EAC" w:rsidRDefault="003A6EAC" w:rsidP="0094295F">
            <w:r>
              <w:t>OperacionBasica</w:t>
            </w:r>
          </w:p>
        </w:tc>
        <w:tc>
          <w:tcPr>
            <w:tcW w:w="2880" w:type="dxa"/>
          </w:tcPr>
          <w:p w14:paraId="517B000A" w14:textId="77777777" w:rsidR="003A6EAC" w:rsidRPr="008C38BE" w:rsidRDefault="003A6EAC" w:rsidP="0094295F">
            <w:pPr>
              <w:rPr>
                <w:lang w:val="es-MX"/>
              </w:rPr>
            </w:pPr>
            <w:r w:rsidRPr="008C38BE">
              <w:rPr>
                <w:lang w:val="es-MX"/>
              </w:rPr>
              <w:t>Suma, resta, multiplica o divide dos números.</w:t>
            </w:r>
          </w:p>
        </w:tc>
        <w:tc>
          <w:tcPr>
            <w:tcW w:w="2880" w:type="dxa"/>
          </w:tcPr>
          <w:p w14:paraId="76BD72DF" w14:textId="77777777" w:rsidR="003A6EAC" w:rsidRDefault="003A6EAC" w:rsidP="0094295F">
            <w:r>
              <w:t>Evita divisor 0.</w:t>
            </w:r>
          </w:p>
        </w:tc>
      </w:tr>
      <w:tr w:rsidR="003A6EAC" w14:paraId="44519AF9" w14:textId="77777777" w:rsidTr="0094295F">
        <w:tc>
          <w:tcPr>
            <w:tcW w:w="2880" w:type="dxa"/>
            <w:shd w:val="clear" w:color="auto" w:fill="F2F2F2"/>
          </w:tcPr>
          <w:p w14:paraId="01135AE4" w14:textId="77777777" w:rsidR="003A6EAC" w:rsidRDefault="003A6EAC" w:rsidP="0094295F">
            <w:r>
              <w:t>UnaMatriz</w:t>
            </w:r>
          </w:p>
        </w:tc>
        <w:tc>
          <w:tcPr>
            <w:tcW w:w="2880" w:type="dxa"/>
            <w:shd w:val="clear" w:color="auto" w:fill="F2F2F2"/>
          </w:tcPr>
          <w:p w14:paraId="5E929792" w14:textId="77777777" w:rsidR="003A6EAC" w:rsidRPr="008C38BE" w:rsidRDefault="003A6EAC" w:rsidP="0094295F">
            <w:pPr>
              <w:rPr>
                <w:lang w:val="es-MX"/>
              </w:rPr>
            </w:pPr>
            <w:r w:rsidRPr="008C38BE">
              <w:rPr>
                <w:lang w:val="es-MX"/>
              </w:rPr>
              <w:t>Suma o resta todos los valores de una matriz N×N.</w:t>
            </w:r>
          </w:p>
        </w:tc>
        <w:tc>
          <w:tcPr>
            <w:tcW w:w="2880" w:type="dxa"/>
            <w:shd w:val="clear" w:color="auto" w:fill="F2F2F2"/>
          </w:tcPr>
          <w:p w14:paraId="38CDA577" w14:textId="77777777" w:rsidR="003A6EAC" w:rsidRDefault="003A6EAC" w:rsidP="0094295F">
            <w:r>
              <w:t>Tamaño 1‑10.</w:t>
            </w:r>
          </w:p>
        </w:tc>
      </w:tr>
      <w:tr w:rsidR="003A6EAC" w14:paraId="36E6064D" w14:textId="77777777" w:rsidTr="0094295F">
        <w:tc>
          <w:tcPr>
            <w:tcW w:w="2880" w:type="dxa"/>
          </w:tcPr>
          <w:p w14:paraId="09B32D02" w14:textId="77777777" w:rsidR="003A6EAC" w:rsidRDefault="003A6EAC" w:rsidP="0094295F">
            <w:r>
              <w:t>DosMatrices</w:t>
            </w:r>
          </w:p>
        </w:tc>
        <w:tc>
          <w:tcPr>
            <w:tcW w:w="2880" w:type="dxa"/>
          </w:tcPr>
          <w:p w14:paraId="39D26471" w14:textId="77777777" w:rsidR="003A6EAC" w:rsidRPr="008C38BE" w:rsidRDefault="003A6EAC" w:rsidP="0094295F">
            <w:pPr>
              <w:rPr>
                <w:lang w:val="es-MX"/>
              </w:rPr>
            </w:pPr>
            <w:r w:rsidRPr="008C38BE">
              <w:rPr>
                <w:lang w:val="es-MX"/>
              </w:rPr>
              <w:t>Suma o resta dos matrices elemento a elemento.</w:t>
            </w:r>
          </w:p>
        </w:tc>
        <w:tc>
          <w:tcPr>
            <w:tcW w:w="2880" w:type="dxa"/>
          </w:tcPr>
          <w:p w14:paraId="57641E2A" w14:textId="77777777" w:rsidR="003A6EAC" w:rsidRDefault="003A6EAC" w:rsidP="0094295F">
            <w:r>
              <w:t>Tamaño 1‑10, matrices iguales.</w:t>
            </w:r>
          </w:p>
        </w:tc>
      </w:tr>
      <w:tr w:rsidR="003A6EAC" w14:paraId="2004957F" w14:textId="77777777" w:rsidTr="0094295F">
        <w:tc>
          <w:tcPr>
            <w:tcW w:w="2880" w:type="dxa"/>
            <w:shd w:val="clear" w:color="auto" w:fill="F2F2F2"/>
          </w:tcPr>
          <w:p w14:paraId="318C9808" w14:textId="77777777" w:rsidR="003A6EAC" w:rsidRDefault="003A6EAC" w:rsidP="0094295F">
            <w:r>
              <w:t>TrianguloImpar</w:t>
            </w:r>
          </w:p>
        </w:tc>
        <w:tc>
          <w:tcPr>
            <w:tcW w:w="2880" w:type="dxa"/>
            <w:shd w:val="clear" w:color="auto" w:fill="F2F2F2"/>
          </w:tcPr>
          <w:p w14:paraId="79B13F7F" w14:textId="77777777" w:rsidR="003A6EAC" w:rsidRDefault="003A6EAC" w:rsidP="0094295F">
            <w:r>
              <w:t>Dibuja triángulo de impares.</w:t>
            </w:r>
          </w:p>
        </w:tc>
        <w:tc>
          <w:tcPr>
            <w:tcW w:w="2880" w:type="dxa"/>
            <w:shd w:val="clear" w:color="auto" w:fill="F2F2F2"/>
          </w:tcPr>
          <w:p w14:paraId="1FDDEE1D" w14:textId="77777777" w:rsidR="003A6EAC" w:rsidRDefault="003A6EAC" w:rsidP="0094295F">
            <w:r>
              <w:t>Altura 1‑20.</w:t>
            </w:r>
          </w:p>
        </w:tc>
      </w:tr>
      <w:tr w:rsidR="003A6EAC" w14:paraId="598F43F5" w14:textId="77777777" w:rsidTr="0094295F">
        <w:tc>
          <w:tcPr>
            <w:tcW w:w="2880" w:type="dxa"/>
          </w:tcPr>
          <w:p w14:paraId="6AE7DD22" w14:textId="77777777" w:rsidR="003A6EAC" w:rsidRDefault="003A6EAC" w:rsidP="0094295F">
            <w:r>
              <w:t>RectanguloHueco</w:t>
            </w:r>
          </w:p>
        </w:tc>
        <w:tc>
          <w:tcPr>
            <w:tcW w:w="2880" w:type="dxa"/>
          </w:tcPr>
          <w:p w14:paraId="5C1B63CD" w14:textId="51A040D9" w:rsidR="003A6EAC" w:rsidRPr="008C38BE" w:rsidRDefault="003A6EAC" w:rsidP="0094295F">
            <w:pPr>
              <w:rPr>
                <w:lang w:val="es-MX"/>
              </w:rPr>
            </w:pPr>
            <w:r w:rsidRPr="008C38BE">
              <w:rPr>
                <w:lang w:val="es-MX"/>
              </w:rPr>
              <w:t>Dibuja rectángulo de asteriscos</w:t>
            </w:r>
            <w:r>
              <w:rPr>
                <w:lang w:val="es-MX"/>
              </w:rPr>
              <w:t>.</w:t>
            </w:r>
          </w:p>
        </w:tc>
        <w:tc>
          <w:tcPr>
            <w:tcW w:w="2880" w:type="dxa"/>
          </w:tcPr>
          <w:p w14:paraId="21D09275" w14:textId="77777777" w:rsidR="003A6EAC" w:rsidRDefault="003A6EAC" w:rsidP="0094295F">
            <w:r>
              <w:t>Lado ≥ 3.</w:t>
            </w:r>
          </w:p>
        </w:tc>
      </w:tr>
      <w:tr w:rsidR="003A6EAC" w14:paraId="755DB6A6" w14:textId="77777777" w:rsidTr="0094295F">
        <w:tc>
          <w:tcPr>
            <w:tcW w:w="2880" w:type="dxa"/>
            <w:shd w:val="clear" w:color="auto" w:fill="F2F2F2"/>
          </w:tcPr>
          <w:p w14:paraId="682EE358" w14:textId="77777777" w:rsidR="003A6EAC" w:rsidRDefault="003A6EAC" w:rsidP="0094295F">
            <w:r>
              <w:t>EstadisticasLista</w:t>
            </w:r>
          </w:p>
        </w:tc>
        <w:tc>
          <w:tcPr>
            <w:tcW w:w="2880" w:type="dxa"/>
            <w:shd w:val="clear" w:color="auto" w:fill="F2F2F2"/>
          </w:tcPr>
          <w:p w14:paraId="69D4A2E6" w14:textId="77777777" w:rsidR="003A6EAC" w:rsidRPr="008C38BE" w:rsidRDefault="003A6EAC" w:rsidP="0094295F">
            <w:pPr>
              <w:rPr>
                <w:lang w:val="es-MX"/>
              </w:rPr>
            </w:pPr>
            <w:r w:rsidRPr="008C38BE">
              <w:rPr>
                <w:lang w:val="es-MX"/>
              </w:rPr>
              <w:t>Calcula suma, promedio, etc. de una lista.</w:t>
            </w:r>
          </w:p>
        </w:tc>
        <w:tc>
          <w:tcPr>
            <w:tcW w:w="2880" w:type="dxa"/>
            <w:shd w:val="clear" w:color="auto" w:fill="F2F2F2"/>
          </w:tcPr>
          <w:p w14:paraId="1D7A3C08" w14:textId="77777777" w:rsidR="003A6EAC" w:rsidRDefault="003A6EAC" w:rsidP="0094295F">
            <w:r>
              <w:t>Máx 100 números, sentinel -1.</w:t>
            </w:r>
          </w:p>
        </w:tc>
      </w:tr>
    </w:tbl>
    <w:p w14:paraId="273503E7" w14:textId="20BD7E18" w:rsidR="003A6EAC" w:rsidRDefault="001E241D" w:rsidP="003A6EAC">
      <w:pPr>
        <w:pStyle w:val="Ttulo1"/>
      </w:pPr>
      <w:r>
        <w:rPr>
          <w:color w:val="22427C"/>
        </w:rPr>
        <w:t>3</w:t>
      </w:r>
      <w:r w:rsidR="003A6EAC">
        <w:rPr>
          <w:color w:val="22427C"/>
        </w:rPr>
        <w:t xml:space="preserve">. Base de datos </w:t>
      </w:r>
    </w:p>
    <w:p w14:paraId="37E389AA" w14:textId="0BE49A67" w:rsidR="003A6EAC" w:rsidRDefault="003A6EAC" w:rsidP="003A6EAC">
      <w:r w:rsidRPr="008C38BE">
        <w:rPr>
          <w:lang w:val="es-MX"/>
        </w:rPr>
        <w:t xml:space="preserve">Actualmente no se utiliza ninguna base de datos. </w:t>
      </w:r>
    </w:p>
    <w:p w14:paraId="2B84924B" w14:textId="7A9F7C9B" w:rsidR="003A6EAC" w:rsidRPr="008C38BE" w:rsidRDefault="001E241D" w:rsidP="003A6EAC">
      <w:pPr>
        <w:pStyle w:val="Ttulo1"/>
        <w:rPr>
          <w:lang w:val="es-MX"/>
        </w:rPr>
      </w:pPr>
      <w:r>
        <w:rPr>
          <w:color w:val="22427C"/>
          <w:lang w:val="es-MX"/>
        </w:rPr>
        <w:t>4</w:t>
      </w:r>
      <w:r w:rsidR="003A6EAC" w:rsidRPr="008C38BE">
        <w:rPr>
          <w:color w:val="22427C"/>
          <w:lang w:val="es-MX"/>
        </w:rPr>
        <w:t>. Instalación / despliegue</w:t>
      </w:r>
    </w:p>
    <w:p w14:paraId="17ED05F7" w14:textId="38F4F598" w:rsidR="003A6EAC" w:rsidRPr="008C38BE" w:rsidRDefault="003A6EAC" w:rsidP="003A6EAC">
      <w:pPr>
        <w:rPr>
          <w:lang w:val="es-MX"/>
        </w:rPr>
      </w:pPr>
      <w:r w:rsidRPr="008C38BE">
        <w:rPr>
          <w:lang w:val="es-MX"/>
        </w:rPr>
        <w:t>1. Clona el repositorio:</w:t>
      </w:r>
      <w:r w:rsidRPr="008C38BE">
        <w:rPr>
          <w:lang w:val="es-MX"/>
        </w:rPr>
        <w:br/>
        <w:t xml:space="preserve">   git clone https://github.com/tu‑usuario/calculadora-pseint.git</w:t>
      </w:r>
      <w:r w:rsidRPr="008C38BE">
        <w:rPr>
          <w:lang w:val="es-MX"/>
        </w:rPr>
        <w:br/>
        <w:t xml:space="preserve">   ```</w:t>
      </w:r>
      <w:r w:rsidRPr="008C38BE">
        <w:rPr>
          <w:lang w:val="es-MX"/>
        </w:rPr>
        <w:br/>
        <w:t>2. Abr</w:t>
      </w:r>
      <w:r>
        <w:rPr>
          <w:lang w:val="es-MX"/>
        </w:rPr>
        <w:t>ir</w:t>
      </w:r>
      <w:r w:rsidRPr="008C38BE">
        <w:rPr>
          <w:lang w:val="es-MX"/>
        </w:rPr>
        <w:t xml:space="preserve"> PSeIn</w:t>
      </w:r>
      <w:r>
        <w:rPr>
          <w:lang w:val="es-MX"/>
        </w:rPr>
        <w:t xml:space="preserve">t </w:t>
      </w:r>
      <w:r w:rsidRPr="008C38BE">
        <w:rPr>
          <w:lang w:val="es-MX"/>
        </w:rPr>
        <w:t>y carga `Calculadora_Final.psc`.</w:t>
      </w:r>
      <w:r w:rsidRPr="008C38BE">
        <w:rPr>
          <w:lang w:val="es-MX"/>
        </w:rPr>
        <w:br/>
        <w:t>3. Pulsa **F9** (o botón ▶</w:t>
      </w:r>
      <w:r>
        <w:t>️</w:t>
      </w:r>
      <w:r w:rsidRPr="008C38BE">
        <w:rPr>
          <w:lang w:val="es-MX"/>
        </w:rPr>
        <w:t>) para ejecutar.</w:t>
      </w:r>
      <w:r w:rsidRPr="008C38BE">
        <w:rPr>
          <w:lang w:val="es-MX"/>
        </w:rPr>
        <w:br/>
      </w:r>
    </w:p>
    <w:p w14:paraId="6F8E7FF3" w14:textId="2EBC92C2" w:rsidR="003A6EAC" w:rsidRPr="008C38BE" w:rsidRDefault="003A6EAC" w:rsidP="003A6EAC">
      <w:pPr>
        <w:pStyle w:val="Citadestacada"/>
        <w:rPr>
          <w:lang w:val="es-MX"/>
        </w:rPr>
      </w:pPr>
      <w:r w:rsidRPr="008C38BE">
        <w:rPr>
          <w:lang w:val="es-MX"/>
        </w:rPr>
        <w:t>Buenas prácticas</w:t>
      </w:r>
    </w:p>
    <w:p w14:paraId="48CF8C21" w14:textId="73CC9314" w:rsidR="003A6EAC" w:rsidRPr="008C38BE" w:rsidRDefault="003A6EAC" w:rsidP="003A6EAC">
      <w:pPr>
        <w:rPr>
          <w:lang w:val="es-MX"/>
        </w:rPr>
      </w:pPr>
      <w:r w:rsidRPr="008C38BE">
        <w:rPr>
          <w:lang w:val="es-MX"/>
        </w:rPr>
        <w:t>• Una validación mínima antes de operar.</w:t>
      </w:r>
      <w:r w:rsidRPr="008C38BE">
        <w:rPr>
          <w:lang w:val="es-MX"/>
        </w:rPr>
        <w:br/>
        <w:t xml:space="preserve">• Comentarios en </w:t>
      </w:r>
      <w:r>
        <w:rPr>
          <w:lang w:val="es-MX"/>
        </w:rPr>
        <w:t>español simples</w:t>
      </w:r>
      <w:r w:rsidRPr="008C38BE">
        <w:rPr>
          <w:lang w:val="es-MX"/>
        </w:rPr>
        <w:t xml:space="preserve"> pero </w:t>
      </w:r>
      <w:r>
        <w:rPr>
          <w:lang w:val="es-MX"/>
        </w:rPr>
        <w:t>entendibles</w:t>
      </w:r>
      <w:r w:rsidRPr="008C38BE">
        <w:rPr>
          <w:lang w:val="es-MX"/>
        </w:rPr>
        <w:t>.</w:t>
      </w:r>
      <w:r w:rsidRPr="008C38BE">
        <w:rPr>
          <w:lang w:val="es-MX"/>
        </w:rPr>
        <w:br/>
        <w:t>• Commits pequeños y descriptivos.</w:t>
      </w:r>
    </w:p>
    <w:p w14:paraId="5D3FBBC2" w14:textId="6000747A" w:rsidR="003A6EAC" w:rsidRPr="008C38BE" w:rsidRDefault="001E241D" w:rsidP="003A6EAC">
      <w:pPr>
        <w:pStyle w:val="Ttulo1"/>
        <w:rPr>
          <w:lang w:val="es-MX"/>
        </w:rPr>
      </w:pPr>
      <w:r>
        <w:rPr>
          <w:color w:val="22427C"/>
          <w:lang w:val="es-MX"/>
        </w:rPr>
        <w:t>5</w:t>
      </w:r>
      <w:r w:rsidR="003A6EAC" w:rsidRPr="008C38BE">
        <w:rPr>
          <w:color w:val="22427C"/>
          <w:lang w:val="es-MX"/>
        </w:rPr>
        <w:t>. Seguridad (básica)</w:t>
      </w:r>
    </w:p>
    <w:p w14:paraId="7112DF49" w14:textId="0A335FA7" w:rsidR="003A6EAC" w:rsidRPr="008C38BE" w:rsidRDefault="003A6EAC" w:rsidP="003A6EAC">
      <w:pPr>
        <w:rPr>
          <w:lang w:val="es-MX"/>
        </w:rPr>
      </w:pPr>
      <w:r w:rsidRPr="008C38BE">
        <w:rPr>
          <w:lang w:val="es-MX"/>
        </w:rPr>
        <w:t>- La app corre localmente, no abre puertos ni guarda datos sensibles.</w:t>
      </w:r>
      <w:r w:rsidRPr="008C38BE">
        <w:rPr>
          <w:lang w:val="es-MX"/>
        </w:rPr>
        <w:br/>
        <w:t>- Usa hashing si llegas a guardar contraseñas.</w:t>
      </w:r>
    </w:p>
    <w:p w14:paraId="7C0CDD3D" w14:textId="56D2000A" w:rsidR="003A6EAC" w:rsidRDefault="001E241D" w:rsidP="003A6EAC">
      <w:pPr>
        <w:pStyle w:val="Ttulo1"/>
      </w:pPr>
      <w:r>
        <w:rPr>
          <w:color w:val="22427C"/>
        </w:rPr>
        <w:t>6</w:t>
      </w:r>
      <w:r w:rsidR="003A6EAC">
        <w:rPr>
          <w:color w:val="22427C"/>
        </w:rPr>
        <w:t>. Errores comunes y solución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3A6EAC" w14:paraId="75AD0F20" w14:textId="77777777" w:rsidTr="0094295F">
        <w:tc>
          <w:tcPr>
            <w:tcW w:w="2880" w:type="dxa"/>
            <w:shd w:val="clear" w:color="auto" w:fill="22427C"/>
          </w:tcPr>
          <w:p w14:paraId="149078C1" w14:textId="77777777" w:rsidR="003A6EAC" w:rsidRDefault="003A6EAC" w:rsidP="0094295F">
            <w:r>
              <w:rPr>
                <w:b/>
                <w:color w:val="FFFFFF"/>
              </w:rPr>
              <w:t>Error</w:t>
            </w:r>
          </w:p>
        </w:tc>
        <w:tc>
          <w:tcPr>
            <w:tcW w:w="2880" w:type="dxa"/>
            <w:shd w:val="clear" w:color="auto" w:fill="22427C"/>
          </w:tcPr>
          <w:p w14:paraId="057546E1" w14:textId="77777777" w:rsidR="003A6EAC" w:rsidRDefault="003A6EAC" w:rsidP="0094295F">
            <w:r>
              <w:rPr>
                <w:b/>
                <w:color w:val="FFFFFF"/>
              </w:rPr>
              <w:t>Causa</w:t>
            </w:r>
          </w:p>
        </w:tc>
        <w:tc>
          <w:tcPr>
            <w:tcW w:w="2880" w:type="dxa"/>
            <w:shd w:val="clear" w:color="auto" w:fill="22427C"/>
          </w:tcPr>
          <w:p w14:paraId="7F2CD324" w14:textId="77777777" w:rsidR="003A6EAC" w:rsidRDefault="003A6EAC" w:rsidP="0094295F">
            <w:r>
              <w:rPr>
                <w:b/>
                <w:color w:val="FFFFFF"/>
              </w:rPr>
              <w:t>Solución</w:t>
            </w:r>
          </w:p>
        </w:tc>
      </w:tr>
      <w:tr w:rsidR="003A6EAC" w14:paraId="2CFEFF99" w14:textId="77777777" w:rsidTr="0094295F">
        <w:tc>
          <w:tcPr>
            <w:tcW w:w="2880" w:type="dxa"/>
            <w:shd w:val="clear" w:color="auto" w:fill="F2F2F2"/>
          </w:tcPr>
          <w:p w14:paraId="0B2A32FE" w14:textId="77777777" w:rsidR="003A6EAC" w:rsidRDefault="003A6EAC" w:rsidP="0094295F">
            <w:r>
              <w:t>División entre 0</w:t>
            </w:r>
          </w:p>
        </w:tc>
        <w:tc>
          <w:tcPr>
            <w:tcW w:w="2880" w:type="dxa"/>
            <w:shd w:val="clear" w:color="auto" w:fill="F2F2F2"/>
          </w:tcPr>
          <w:p w14:paraId="6CF2F132" w14:textId="77777777" w:rsidR="003A6EAC" w:rsidRDefault="003A6EAC" w:rsidP="0094295F">
            <w:r>
              <w:t>Usuario ingresa 0</w:t>
            </w:r>
          </w:p>
        </w:tc>
        <w:tc>
          <w:tcPr>
            <w:tcW w:w="2880" w:type="dxa"/>
            <w:shd w:val="clear" w:color="auto" w:fill="F2F2F2"/>
          </w:tcPr>
          <w:p w14:paraId="3F1BEA79" w14:textId="77777777" w:rsidR="003A6EAC" w:rsidRDefault="003A6EAC" w:rsidP="0094295F">
            <w:r>
              <w:t>El subproceso repregunta.</w:t>
            </w:r>
          </w:p>
        </w:tc>
      </w:tr>
      <w:tr w:rsidR="003A6EAC" w:rsidRPr="008C38BE" w14:paraId="5332C71A" w14:textId="77777777" w:rsidTr="0094295F">
        <w:tc>
          <w:tcPr>
            <w:tcW w:w="2880" w:type="dxa"/>
          </w:tcPr>
          <w:p w14:paraId="4DA049AD" w14:textId="77777777" w:rsidR="003A6EAC" w:rsidRDefault="003A6EAC" w:rsidP="0094295F">
            <w:r>
              <w:t>Dimensión &gt; 10</w:t>
            </w:r>
          </w:p>
        </w:tc>
        <w:tc>
          <w:tcPr>
            <w:tcW w:w="2880" w:type="dxa"/>
          </w:tcPr>
          <w:p w14:paraId="19375B6D" w14:textId="77777777" w:rsidR="003A6EAC" w:rsidRDefault="003A6EAC" w:rsidP="0094295F">
            <w:r>
              <w:t>Usuario excede tope</w:t>
            </w:r>
          </w:p>
        </w:tc>
        <w:tc>
          <w:tcPr>
            <w:tcW w:w="2880" w:type="dxa"/>
          </w:tcPr>
          <w:p w14:paraId="7BBB1573" w14:textId="77777777" w:rsidR="003A6EAC" w:rsidRPr="008C38BE" w:rsidRDefault="003A6EAC" w:rsidP="0094295F">
            <w:pPr>
              <w:rPr>
                <w:lang w:val="es-MX"/>
              </w:rPr>
            </w:pPr>
            <w:r w:rsidRPr="008C38BE">
              <w:rPr>
                <w:lang w:val="es-MX"/>
              </w:rPr>
              <w:t>Ajustar tope o ingresar valor válido.</w:t>
            </w:r>
          </w:p>
        </w:tc>
      </w:tr>
      <w:tr w:rsidR="003A6EAC" w14:paraId="1C7A5D13" w14:textId="77777777" w:rsidTr="0094295F">
        <w:tc>
          <w:tcPr>
            <w:tcW w:w="2880" w:type="dxa"/>
            <w:shd w:val="clear" w:color="auto" w:fill="F2F2F2"/>
          </w:tcPr>
          <w:p w14:paraId="5E0D00B1" w14:textId="77777777" w:rsidR="003A6EAC" w:rsidRDefault="003A6EAC" w:rsidP="0094295F">
            <w:r>
              <w:t>Lista vacía</w:t>
            </w:r>
          </w:p>
        </w:tc>
        <w:tc>
          <w:tcPr>
            <w:tcW w:w="2880" w:type="dxa"/>
            <w:shd w:val="clear" w:color="auto" w:fill="F2F2F2"/>
          </w:tcPr>
          <w:p w14:paraId="33E074BF" w14:textId="77777777" w:rsidR="003A6EAC" w:rsidRDefault="003A6EAC" w:rsidP="0094295F">
            <w:r>
              <w:t>Se presiona -1 sin datos</w:t>
            </w:r>
          </w:p>
        </w:tc>
        <w:tc>
          <w:tcPr>
            <w:tcW w:w="2880" w:type="dxa"/>
            <w:shd w:val="clear" w:color="auto" w:fill="F2F2F2"/>
          </w:tcPr>
          <w:p w14:paraId="44EB932F" w14:textId="77777777" w:rsidR="003A6EAC" w:rsidRDefault="003A6EAC" w:rsidP="0094295F">
            <w:r>
              <w:t>Mensajear y reiniciar flujo.</w:t>
            </w:r>
          </w:p>
        </w:tc>
      </w:tr>
    </w:tbl>
    <w:p w14:paraId="1D516411" w14:textId="77777777" w:rsidR="003A6EAC" w:rsidRDefault="003A6EAC" w:rsidP="003A6EAC"/>
    <w:p w14:paraId="39148CFF" w14:textId="77777777" w:rsidR="003A6EAC" w:rsidRDefault="003A6EAC" w:rsidP="003A6EAC">
      <w:pPr>
        <w:pStyle w:val="Sinespaciado"/>
      </w:pPr>
    </w:p>
    <w:sectPr w:rsidR="003A6EAC">
      <w:headerReference w:type="even" r:id="rId7"/>
      <w:headerReference w:type="default" r:id="rId8"/>
      <w:headerReference w:type="firs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89A9A2E" w14:textId="77777777" w:rsidR="00C438C1" w:rsidRDefault="00C438C1">
      <w:pPr>
        <w:spacing w:after="0" w:line="240" w:lineRule="auto"/>
      </w:pPr>
      <w:r>
        <w:separator/>
      </w:r>
    </w:p>
  </w:endnote>
  <w:endnote w:type="continuationSeparator" w:id="0">
    <w:p w14:paraId="27554867" w14:textId="77777777" w:rsidR="00C438C1" w:rsidRDefault="00C438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3FFF64" w14:textId="77777777" w:rsidR="00C438C1" w:rsidRDefault="00C438C1">
      <w:pPr>
        <w:spacing w:after="0" w:line="240" w:lineRule="auto"/>
      </w:pPr>
      <w:r>
        <w:separator/>
      </w:r>
    </w:p>
  </w:footnote>
  <w:footnote w:type="continuationSeparator" w:id="0">
    <w:p w14:paraId="77BF1A1E" w14:textId="77777777" w:rsidR="00C438C1" w:rsidRDefault="00C438C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4E82A5" w14:textId="77777777" w:rsidR="00337E44" w:rsidRDefault="00000000">
    <w:pPr>
      <w:pStyle w:val="Encabezado"/>
    </w:pPr>
    <w:r>
      <w:rPr>
        <w:noProof/>
      </w:rPr>
      <w:pict w14:anchorId="3927AE1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99610" o:spid="_x0000_s1025" type="#_x0000_t75" style="position:absolute;margin-left:0;margin-top:0;width:441.75pt;height:442.35pt;z-index:-251659776;mso-position-horizontal:center;mso-position-horizontal-relative:margin;mso-position-vertical:center;mso-position-vertical-relative:margin" o:allowincell="f">
          <v:imagedata r:id="rId1" o:title="Escudo_de_la_universidad_Mariano_Gálvez_Guatemala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6CB7CB" w14:textId="77777777" w:rsidR="00337E44" w:rsidRDefault="00000000">
    <w:pPr>
      <w:pStyle w:val="Encabezado"/>
    </w:pPr>
    <w:r>
      <w:rPr>
        <w:noProof/>
      </w:rPr>
      <w:pict w14:anchorId="0E8C2B7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99611" o:spid="_x0000_s1026" type="#_x0000_t75" style="position:absolute;margin-left:0;margin-top:0;width:441.75pt;height:442.35pt;z-index:-251658752;mso-position-horizontal:center;mso-position-horizontal-relative:margin;mso-position-vertical:center;mso-position-vertical-relative:margin" o:allowincell="f">
          <v:imagedata r:id="rId1" o:title="Escudo_de_la_universidad_Mariano_Gálvez_Guatemala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BCE00E" w14:textId="77777777" w:rsidR="00337E44" w:rsidRDefault="00000000">
    <w:pPr>
      <w:pStyle w:val="Encabezado"/>
    </w:pPr>
    <w:r>
      <w:rPr>
        <w:noProof/>
      </w:rPr>
      <w:pict w14:anchorId="4A08C6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94299609" o:spid="_x0000_s1027" type="#_x0000_t75" style="position:absolute;margin-left:0;margin-top:0;width:441.75pt;height:442.35pt;z-index:-251657728;mso-position-horizontal:center;mso-position-horizontal-relative:margin;mso-position-vertical:center;mso-position-vertical-relative:margin" o:allowincell="f">
          <v:imagedata r:id="rId1" o:title="Escudo_de_la_universidad_Mariano_Gálvez_Guatemala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89"/>
    <w:multiLevelType w:val="singleLevel"/>
    <w:tmpl w:val="4FA2805C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72112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savePreviewPicture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BF2"/>
    <w:rsid w:val="000775FE"/>
    <w:rsid w:val="00125C56"/>
    <w:rsid w:val="001E241D"/>
    <w:rsid w:val="00337E44"/>
    <w:rsid w:val="003A6EAC"/>
    <w:rsid w:val="006E2C02"/>
    <w:rsid w:val="006F21DE"/>
    <w:rsid w:val="00824D36"/>
    <w:rsid w:val="00842E54"/>
    <w:rsid w:val="00941843"/>
    <w:rsid w:val="009E3A39"/>
    <w:rsid w:val="00B66078"/>
    <w:rsid w:val="00C076A8"/>
    <w:rsid w:val="00C438C1"/>
    <w:rsid w:val="00D34A2C"/>
    <w:rsid w:val="00E27BF2"/>
    <w:rsid w:val="00E8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002E9"/>
  <w15:chartTrackingRefBased/>
  <w15:docId w15:val="{30E2E6F7-E3E2-4ED5-90D1-6128499185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7BF2"/>
    <w:pPr>
      <w:spacing w:line="259" w:lineRule="auto"/>
    </w:pPr>
    <w:rPr>
      <w:sz w:val="22"/>
      <w:szCs w:val="22"/>
      <w:lang w:val="es-GT"/>
    </w:rPr>
  </w:style>
  <w:style w:type="paragraph" w:styleId="Ttulo1">
    <w:name w:val="heading 1"/>
    <w:basedOn w:val="Normal"/>
    <w:next w:val="Normal"/>
    <w:link w:val="Ttulo1Car"/>
    <w:uiPriority w:val="9"/>
    <w:qFormat/>
    <w:rsid w:val="00E27BF2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27BF2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27BF2"/>
    <w:pPr>
      <w:keepNext/>
      <w:keepLines/>
      <w:spacing w:before="160" w:after="80" w:line="278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27BF2"/>
    <w:pPr>
      <w:keepNext/>
      <w:keepLines/>
      <w:spacing w:before="80" w:after="40" w:line="278" w:lineRule="auto"/>
      <w:outlineLvl w:val="3"/>
    </w:pPr>
    <w:rPr>
      <w:rFonts w:eastAsiaTheme="majorEastAsia" w:cstheme="majorBidi"/>
      <w:i/>
      <w:iCs/>
      <w:color w:val="0F4761" w:themeColor="accent1" w:themeShade="BF"/>
      <w:sz w:val="24"/>
      <w:szCs w:val="24"/>
      <w:lang w:val="es-ES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27BF2"/>
    <w:pPr>
      <w:keepNext/>
      <w:keepLines/>
      <w:spacing w:before="80" w:after="40" w:line="278" w:lineRule="auto"/>
      <w:outlineLvl w:val="4"/>
    </w:pPr>
    <w:rPr>
      <w:rFonts w:eastAsiaTheme="majorEastAsia" w:cstheme="majorBidi"/>
      <w:color w:val="0F4761" w:themeColor="accent1" w:themeShade="BF"/>
      <w:sz w:val="24"/>
      <w:szCs w:val="24"/>
      <w:lang w:val="es-ES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27BF2"/>
    <w:pPr>
      <w:keepNext/>
      <w:keepLines/>
      <w:spacing w:before="40" w:after="0" w:line="278" w:lineRule="auto"/>
      <w:outlineLvl w:val="5"/>
    </w:pPr>
    <w:rPr>
      <w:rFonts w:eastAsiaTheme="majorEastAsia" w:cstheme="majorBidi"/>
      <w:i/>
      <w:iCs/>
      <w:color w:val="595959" w:themeColor="text1" w:themeTint="A6"/>
      <w:sz w:val="24"/>
      <w:szCs w:val="24"/>
      <w:lang w:val="es-ES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27BF2"/>
    <w:pPr>
      <w:keepNext/>
      <w:keepLines/>
      <w:spacing w:before="40" w:after="0" w:line="278" w:lineRule="auto"/>
      <w:outlineLvl w:val="6"/>
    </w:pPr>
    <w:rPr>
      <w:rFonts w:eastAsiaTheme="majorEastAsia" w:cstheme="majorBidi"/>
      <w:color w:val="595959" w:themeColor="text1" w:themeTint="A6"/>
      <w:sz w:val="24"/>
      <w:szCs w:val="24"/>
      <w:lang w:val="es-ES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27BF2"/>
    <w:pPr>
      <w:keepNext/>
      <w:keepLines/>
      <w:spacing w:after="0" w:line="278" w:lineRule="auto"/>
      <w:outlineLvl w:val="7"/>
    </w:pPr>
    <w:rPr>
      <w:rFonts w:eastAsiaTheme="majorEastAsia" w:cstheme="majorBidi"/>
      <w:i/>
      <w:iCs/>
      <w:color w:val="272727" w:themeColor="text1" w:themeTint="D8"/>
      <w:sz w:val="24"/>
      <w:szCs w:val="24"/>
      <w:lang w:val="es-ES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27BF2"/>
    <w:pPr>
      <w:keepNext/>
      <w:keepLines/>
      <w:spacing w:after="0" w:line="278" w:lineRule="auto"/>
      <w:outlineLvl w:val="8"/>
    </w:pPr>
    <w:rPr>
      <w:rFonts w:eastAsiaTheme="majorEastAsia" w:cstheme="majorBidi"/>
      <w:color w:val="272727" w:themeColor="text1" w:themeTint="D8"/>
      <w:sz w:val="24"/>
      <w:szCs w:val="24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27BF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27BF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27BF2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27BF2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27BF2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27BF2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27BF2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27BF2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27BF2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E27B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character" w:customStyle="1" w:styleId="TtuloCar">
    <w:name w:val="Título Car"/>
    <w:basedOn w:val="Fuentedeprrafopredeter"/>
    <w:link w:val="Ttulo"/>
    <w:uiPriority w:val="10"/>
    <w:rsid w:val="00E27BF2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E27BF2"/>
    <w:pPr>
      <w:numPr>
        <w:ilvl w:val="1"/>
      </w:numPr>
      <w:spacing w:line="278" w:lineRule="auto"/>
    </w:pPr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character" w:customStyle="1" w:styleId="SubttuloCar">
    <w:name w:val="Subtítulo Car"/>
    <w:basedOn w:val="Fuentedeprrafopredeter"/>
    <w:link w:val="Subttulo"/>
    <w:uiPriority w:val="11"/>
    <w:rsid w:val="00E27BF2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E27BF2"/>
    <w:pPr>
      <w:spacing w:before="160" w:line="278" w:lineRule="auto"/>
      <w:jc w:val="center"/>
    </w:pPr>
    <w:rPr>
      <w:i/>
      <w:iCs/>
      <w:color w:val="404040" w:themeColor="text1" w:themeTint="BF"/>
      <w:sz w:val="24"/>
      <w:szCs w:val="24"/>
      <w:lang w:val="es-ES"/>
    </w:rPr>
  </w:style>
  <w:style w:type="character" w:customStyle="1" w:styleId="CitaCar">
    <w:name w:val="Cita Car"/>
    <w:basedOn w:val="Fuentedeprrafopredeter"/>
    <w:link w:val="Cita"/>
    <w:uiPriority w:val="29"/>
    <w:rsid w:val="00E27BF2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E27BF2"/>
    <w:pPr>
      <w:spacing w:line="278" w:lineRule="auto"/>
      <w:ind w:left="720"/>
      <w:contextualSpacing/>
    </w:pPr>
    <w:rPr>
      <w:sz w:val="24"/>
      <w:szCs w:val="24"/>
      <w:lang w:val="es-ES"/>
    </w:rPr>
  </w:style>
  <w:style w:type="character" w:styleId="nfasisintenso">
    <w:name w:val="Intense Emphasis"/>
    <w:basedOn w:val="Fuentedeprrafopredeter"/>
    <w:uiPriority w:val="21"/>
    <w:qFormat/>
    <w:rsid w:val="00E27BF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27BF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i/>
      <w:iCs/>
      <w:color w:val="0F4761" w:themeColor="accent1" w:themeShade="BF"/>
      <w:sz w:val="24"/>
      <w:szCs w:val="24"/>
      <w:lang w:val="es-ES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27BF2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E27BF2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E27BF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27BF2"/>
    <w:rPr>
      <w:sz w:val="22"/>
      <w:szCs w:val="22"/>
      <w:lang w:val="es-GT"/>
    </w:rPr>
  </w:style>
  <w:style w:type="paragraph" w:styleId="Sinespaciado">
    <w:name w:val="No Spacing"/>
    <w:uiPriority w:val="1"/>
    <w:qFormat/>
    <w:rsid w:val="00E27BF2"/>
    <w:pPr>
      <w:spacing w:after="0" w:line="240" w:lineRule="auto"/>
    </w:pPr>
    <w:rPr>
      <w:sz w:val="22"/>
      <w:szCs w:val="22"/>
      <w:lang w:val="es-GT"/>
    </w:rPr>
  </w:style>
  <w:style w:type="paragraph" w:styleId="Listaconvietas">
    <w:name w:val="List Bullet"/>
    <w:basedOn w:val="Normal"/>
    <w:uiPriority w:val="99"/>
    <w:unhideWhenUsed/>
    <w:rsid w:val="00E870D2"/>
    <w:pPr>
      <w:numPr>
        <w:numId w:val="1"/>
      </w:numPr>
      <w:spacing w:after="200" w:line="276" w:lineRule="auto"/>
      <w:contextualSpacing/>
    </w:pPr>
    <w:rPr>
      <w:rFonts w:eastAsiaTheme="minorEastAsia"/>
      <w:kern w:val="0"/>
      <w:lang w:val="en-US"/>
      <w14:ligatures w14:val="none"/>
    </w:rPr>
  </w:style>
  <w:style w:type="table" w:styleId="Tablaconcuadrcula">
    <w:name w:val="Table Grid"/>
    <w:basedOn w:val="Tablanormal"/>
    <w:uiPriority w:val="59"/>
    <w:rsid w:val="00E870D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425</Words>
  <Characters>2341</Characters>
  <Application>Microsoft Office Word</Application>
  <DocSecurity>0</DocSecurity>
  <Lines>19</Lines>
  <Paragraphs>5</Paragraphs>
  <ScaleCrop>false</ScaleCrop>
  <Company/>
  <LinksUpToDate>false</LinksUpToDate>
  <CharactersWithSpaces>2761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cvega-2022244</dc:creator>
  <cp:keywords/>
  <dc:description/>
  <cp:lastModifiedBy>cvega-2022244</cp:lastModifiedBy>
  <cp:revision>5</cp:revision>
  <dcterms:created xsi:type="dcterms:W3CDTF">2025-05-19T04:57:00Z</dcterms:created>
  <dcterms:modified xsi:type="dcterms:W3CDTF">2025-06-06T05:41:00Z</dcterms:modified>
</cp:coreProperties>
</file>