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0EB" w:rsidRPr="00370F1A" w:rsidRDefault="004160EB">
      <w:pPr>
        <w:rPr>
          <w:b/>
          <w:sz w:val="44"/>
          <w:szCs w:val="44"/>
          <w:u w:val="single"/>
        </w:rPr>
      </w:pPr>
      <w:r w:rsidRPr="00C029F9">
        <w:rPr>
          <w:b/>
          <w:sz w:val="40"/>
          <w:u w:val="single"/>
        </w:rPr>
        <w:t>PERIODO FISCAL 201</w:t>
      </w:r>
      <w:r w:rsidR="00A2390D">
        <w:rPr>
          <w:b/>
          <w:sz w:val="40"/>
          <w:u w:val="single"/>
        </w:rPr>
        <w:t>8</w:t>
      </w:r>
      <w:bookmarkStart w:id="0" w:name="_GoBack"/>
      <w:bookmarkEnd w:id="0"/>
    </w:p>
    <w:p w:rsidR="0058711A" w:rsidRDefault="00A020F3" w:rsidP="00C029F9">
      <w:r>
        <w:t>Nuevas disposiciones relacionadas con las retenciones del Impuesto a las Ganancias a las retribuciones generadas por el trabajo en relación de dependencia.</w:t>
      </w:r>
    </w:p>
    <w:p w:rsidR="00A020F3" w:rsidRPr="00FB236E" w:rsidRDefault="00A020F3" w:rsidP="00C029F9">
      <w:pPr>
        <w:rPr>
          <w:b/>
        </w:rPr>
      </w:pPr>
      <w:r w:rsidRPr="00FB236E">
        <w:rPr>
          <w:b/>
        </w:rPr>
        <w:t>Vigencia a partir del 1 de Enero de 2017</w:t>
      </w:r>
      <w:r w:rsidR="00755417">
        <w:rPr>
          <w:b/>
        </w:rPr>
        <w:t>.</w:t>
      </w:r>
    </w:p>
    <w:p w:rsidR="00A020F3" w:rsidRPr="00FB236E" w:rsidRDefault="00A020F3" w:rsidP="00C029F9">
      <w:pPr>
        <w:rPr>
          <w:rFonts w:cstheme="minorHAnsi"/>
        </w:rPr>
      </w:pPr>
      <w:r>
        <w:t xml:space="preserve">En virtud de las disposiciones emanadas de la Ley Nacional 27.346 y Resoluciones Reglamentarias de la </w:t>
      </w:r>
      <w:proofErr w:type="spellStart"/>
      <w:r>
        <w:t>Afip</w:t>
      </w:r>
      <w:proofErr w:type="spellEnd"/>
      <w:r w:rsidR="002C0DE5">
        <w:t xml:space="preserve"> </w:t>
      </w:r>
      <w:r w:rsidRPr="00FB236E">
        <w:rPr>
          <w:rFonts w:cstheme="minorHAnsi"/>
        </w:rPr>
        <w:t>Nº 3966 y 3976 se informan los aspectos m</w:t>
      </w:r>
      <w:r w:rsidR="0058711A" w:rsidRPr="00FB236E">
        <w:rPr>
          <w:rFonts w:cstheme="minorHAnsi"/>
        </w:rPr>
        <w:t>á</w:t>
      </w:r>
      <w:r w:rsidRPr="00FB236E">
        <w:rPr>
          <w:rFonts w:cstheme="minorHAnsi"/>
        </w:rPr>
        <w:t>s significativos a tener en cuenta relacionados con el tema de referencia.</w:t>
      </w:r>
    </w:p>
    <w:p w:rsidR="00A020F3" w:rsidRPr="002E312E" w:rsidRDefault="00A020F3" w:rsidP="00C029F9">
      <w:pPr>
        <w:pStyle w:val="Prrafodelista"/>
        <w:numPr>
          <w:ilvl w:val="0"/>
          <w:numId w:val="1"/>
        </w:numPr>
        <w:rPr>
          <w:rFonts w:cstheme="minorHAnsi"/>
          <w:b/>
        </w:rPr>
      </w:pPr>
      <w:r w:rsidRPr="002E312E">
        <w:rPr>
          <w:rFonts w:cstheme="minorHAnsi"/>
          <w:b/>
        </w:rPr>
        <w:t>A partir del 1 de Enero de 2017 queda sin efecto la in</w:t>
      </w:r>
      <w:r w:rsidR="005A20A0" w:rsidRPr="002E312E">
        <w:rPr>
          <w:rFonts w:cstheme="minorHAnsi"/>
          <w:b/>
        </w:rPr>
        <w:t>f</w:t>
      </w:r>
      <w:r w:rsidRPr="002E312E">
        <w:rPr>
          <w:rFonts w:cstheme="minorHAnsi"/>
          <w:b/>
        </w:rPr>
        <w:t>ormaci</w:t>
      </w:r>
      <w:r w:rsidR="00FB236E" w:rsidRPr="002E312E">
        <w:rPr>
          <w:rFonts w:cstheme="minorHAnsi"/>
          <w:b/>
        </w:rPr>
        <w:t>ó</w:t>
      </w:r>
      <w:r w:rsidRPr="002E312E">
        <w:rPr>
          <w:rFonts w:cstheme="minorHAnsi"/>
          <w:b/>
        </w:rPr>
        <w:t xml:space="preserve">n realizada oportunamente en forma manual mediante el Formulario F572 de la </w:t>
      </w:r>
      <w:proofErr w:type="spellStart"/>
      <w:r w:rsidRPr="002E312E">
        <w:rPr>
          <w:rFonts w:cstheme="minorHAnsi"/>
          <w:b/>
        </w:rPr>
        <w:t>Afip</w:t>
      </w:r>
      <w:proofErr w:type="spellEnd"/>
      <w:r w:rsidRPr="002E312E">
        <w:rPr>
          <w:rFonts w:cstheme="minorHAnsi"/>
          <w:b/>
        </w:rPr>
        <w:t>.</w:t>
      </w:r>
    </w:p>
    <w:p w:rsidR="005A20A0" w:rsidRPr="002E312E" w:rsidRDefault="005A20A0" w:rsidP="00C029F9">
      <w:pPr>
        <w:pStyle w:val="Prrafodelista"/>
        <w:numPr>
          <w:ilvl w:val="0"/>
          <w:numId w:val="1"/>
        </w:numPr>
        <w:rPr>
          <w:rFonts w:cstheme="minorHAnsi"/>
          <w:b/>
        </w:rPr>
      </w:pPr>
      <w:r w:rsidRPr="002E312E">
        <w:rPr>
          <w:rFonts w:cstheme="minorHAnsi"/>
          <w:b/>
        </w:rPr>
        <w:t>Desde el 1 de Enero de 2017, la Dirección General de Informática de la Provincia, solo tendrá en cuenta la información suministrada por el emp</w:t>
      </w:r>
      <w:r w:rsidR="002E312E" w:rsidRPr="002E312E">
        <w:rPr>
          <w:rFonts w:cstheme="minorHAnsi"/>
          <w:b/>
        </w:rPr>
        <w:t>l</w:t>
      </w:r>
      <w:r w:rsidRPr="002E312E">
        <w:rPr>
          <w:rFonts w:cstheme="minorHAnsi"/>
          <w:b/>
        </w:rPr>
        <w:t>eado a la AFIP mediante el “Sistema de Registro y Actualizaci</w:t>
      </w:r>
      <w:r w:rsidR="00FB236E" w:rsidRPr="002E312E">
        <w:rPr>
          <w:rFonts w:cstheme="minorHAnsi"/>
          <w:b/>
        </w:rPr>
        <w:t>ó</w:t>
      </w:r>
      <w:r w:rsidRPr="002E312E">
        <w:rPr>
          <w:rFonts w:cstheme="minorHAnsi"/>
          <w:b/>
        </w:rPr>
        <w:t xml:space="preserve">n de deducciones del Impuesto a las Ganancias (SIRADIG). A tal fin los agentes o funcionarios que consideren que de acuerdo a sus ingresos pueden sufrir la retención del impuesto, deberán </w:t>
      </w:r>
      <w:r w:rsidR="004160EB" w:rsidRPr="004160EB">
        <w:rPr>
          <w:rFonts w:cstheme="minorHAnsi"/>
          <w:b/>
          <w:u w:val="single"/>
        </w:rPr>
        <w:t>OBTENER</w:t>
      </w:r>
      <w:r w:rsidR="004120DF">
        <w:rPr>
          <w:rFonts w:cstheme="minorHAnsi"/>
          <w:b/>
          <w:u w:val="single"/>
        </w:rPr>
        <w:t xml:space="preserve"> </w:t>
      </w:r>
      <w:r w:rsidR="004160EB" w:rsidRPr="004160EB">
        <w:rPr>
          <w:rFonts w:cstheme="minorHAnsi"/>
          <w:b/>
          <w:u w:val="single"/>
        </w:rPr>
        <w:t>SU</w:t>
      </w:r>
      <w:r w:rsidR="004120DF">
        <w:rPr>
          <w:rFonts w:cstheme="minorHAnsi"/>
          <w:b/>
          <w:u w:val="single"/>
        </w:rPr>
        <w:t xml:space="preserve"> </w:t>
      </w:r>
      <w:r w:rsidR="004160EB" w:rsidRPr="004160EB">
        <w:rPr>
          <w:rFonts w:cstheme="minorHAnsi"/>
          <w:b/>
          <w:u w:val="single"/>
        </w:rPr>
        <w:t>CLAVE FISCAL</w:t>
      </w:r>
      <w:r w:rsidRPr="002E312E">
        <w:rPr>
          <w:rFonts w:cstheme="minorHAnsi"/>
          <w:b/>
        </w:rPr>
        <w:t xml:space="preserve"> en la </w:t>
      </w:r>
      <w:proofErr w:type="spellStart"/>
      <w:r w:rsidRPr="002E312E">
        <w:rPr>
          <w:rFonts w:cstheme="minorHAnsi"/>
          <w:b/>
        </w:rPr>
        <w:t>Afip</w:t>
      </w:r>
      <w:proofErr w:type="spellEnd"/>
      <w:r w:rsidRPr="002E312E">
        <w:rPr>
          <w:rFonts w:cstheme="minorHAnsi"/>
          <w:b/>
        </w:rPr>
        <w:t xml:space="preserve">, </w:t>
      </w:r>
      <w:r w:rsidRPr="004160EB">
        <w:rPr>
          <w:rFonts w:cstheme="minorHAnsi"/>
          <w:b/>
          <w:u w:val="single"/>
        </w:rPr>
        <w:t>dar de alta el servicio SIRADIG</w:t>
      </w:r>
      <w:r w:rsidR="00A90575" w:rsidRPr="004160EB">
        <w:rPr>
          <w:rFonts w:cstheme="minorHAnsi"/>
          <w:b/>
          <w:u w:val="single"/>
        </w:rPr>
        <w:t xml:space="preserve"> TRABAJADOR</w:t>
      </w:r>
      <w:r w:rsidRPr="002E312E">
        <w:rPr>
          <w:rFonts w:cstheme="minorHAnsi"/>
          <w:b/>
        </w:rPr>
        <w:t xml:space="preserve"> e ingresar la información pertinente mediante dicho aplicativo.</w:t>
      </w:r>
    </w:p>
    <w:p w:rsidR="005A20A0" w:rsidRPr="00FB236E" w:rsidRDefault="005A20A0" w:rsidP="00C029F9">
      <w:pPr>
        <w:pStyle w:val="Prrafodelista"/>
        <w:numPr>
          <w:ilvl w:val="0"/>
          <w:numId w:val="1"/>
        </w:numPr>
        <w:rPr>
          <w:rFonts w:cstheme="minorHAnsi"/>
        </w:rPr>
      </w:pPr>
      <w:r w:rsidRPr="00FB236E">
        <w:rPr>
          <w:rFonts w:cstheme="minorHAnsi"/>
        </w:rPr>
        <w:t>En car</w:t>
      </w:r>
      <w:r w:rsidR="00FB236E">
        <w:rPr>
          <w:rFonts w:cstheme="minorHAnsi"/>
        </w:rPr>
        <w:t>á</w:t>
      </w:r>
      <w:r w:rsidRPr="00FB236E">
        <w:rPr>
          <w:rFonts w:cstheme="minorHAnsi"/>
        </w:rPr>
        <w:t>cter de Cargas de familia, solo serán deducibles el c</w:t>
      </w:r>
      <w:r w:rsidR="00FB236E">
        <w:rPr>
          <w:rFonts w:cstheme="minorHAnsi"/>
        </w:rPr>
        <w:t>ó</w:t>
      </w:r>
      <w:r w:rsidRPr="00FB236E">
        <w:rPr>
          <w:rFonts w:cstheme="minorHAnsi"/>
        </w:rPr>
        <w:t>nyuge e hijos o hijastros (menores de 18 años o incapacitados para el trabajo), siempre que ninguno de ellos perciba ingresos netos anuales que superen la Gananc</w:t>
      </w:r>
      <w:r w:rsidR="005551A0" w:rsidRPr="00FB236E">
        <w:rPr>
          <w:rFonts w:cstheme="minorHAnsi"/>
        </w:rPr>
        <w:t xml:space="preserve">ia </w:t>
      </w:r>
      <w:r w:rsidRPr="00FB236E">
        <w:rPr>
          <w:rFonts w:cstheme="minorHAnsi"/>
        </w:rPr>
        <w:t xml:space="preserve"> M</w:t>
      </w:r>
      <w:r w:rsidR="00FB236E">
        <w:rPr>
          <w:rFonts w:cstheme="minorHAnsi"/>
        </w:rPr>
        <w:t>í</w:t>
      </w:r>
      <w:r w:rsidRPr="00FB236E">
        <w:rPr>
          <w:rFonts w:cstheme="minorHAnsi"/>
        </w:rPr>
        <w:t>nima no imponible</w:t>
      </w:r>
      <w:r w:rsidR="005551A0" w:rsidRPr="00FB236E">
        <w:rPr>
          <w:rFonts w:cstheme="minorHAnsi"/>
        </w:rPr>
        <w:t xml:space="preserve"> (51.967). La deducción por hijo solo podrá ser informada por uno de los padres.</w:t>
      </w:r>
    </w:p>
    <w:p w:rsidR="005551A0" w:rsidRPr="00FB236E" w:rsidRDefault="00D16712" w:rsidP="00C029F9">
      <w:pPr>
        <w:pStyle w:val="Prrafodelista"/>
        <w:numPr>
          <w:ilvl w:val="0"/>
          <w:numId w:val="1"/>
        </w:numPr>
        <w:rPr>
          <w:rFonts w:cstheme="minorHAnsi"/>
        </w:rPr>
      </w:pPr>
      <w:r w:rsidRPr="00FB236E">
        <w:rPr>
          <w:rFonts w:cstheme="minorHAnsi"/>
        </w:rPr>
        <w:t>Podrá deducirse hasta el 40% de las sumas pagadas por el contribuyente en concepto de alquiler de casa habitación, hasta el l</w:t>
      </w:r>
      <w:r w:rsidR="00DA3073" w:rsidRPr="00FB236E">
        <w:rPr>
          <w:rFonts w:cstheme="minorHAnsi"/>
        </w:rPr>
        <w:t>í</w:t>
      </w:r>
      <w:r w:rsidRPr="00FB236E">
        <w:rPr>
          <w:rFonts w:cstheme="minorHAnsi"/>
        </w:rPr>
        <w:t>mite de $51.967 anual y siempre que no sea propietario de un inmueble</w:t>
      </w:r>
      <w:r w:rsidR="00DA3073" w:rsidRPr="00FB236E">
        <w:rPr>
          <w:rFonts w:cstheme="minorHAnsi"/>
        </w:rPr>
        <w:t>.</w:t>
      </w:r>
    </w:p>
    <w:p w:rsidR="00DA3073" w:rsidRPr="00FB236E" w:rsidRDefault="00DA3073" w:rsidP="00C029F9">
      <w:pPr>
        <w:pStyle w:val="Prrafodelista"/>
        <w:numPr>
          <w:ilvl w:val="0"/>
          <w:numId w:val="1"/>
        </w:numPr>
        <w:rPr>
          <w:rFonts w:cstheme="minorHAnsi"/>
        </w:rPr>
      </w:pPr>
      <w:r w:rsidRPr="00FB236E">
        <w:rPr>
          <w:rFonts w:cstheme="minorHAnsi"/>
        </w:rPr>
        <w:t>Las otras deducciones que siguen vigentes y no han sufrido modificaciones</w:t>
      </w:r>
      <w:r w:rsidR="00755417">
        <w:rPr>
          <w:rFonts w:cstheme="minorHAnsi"/>
        </w:rPr>
        <w:t xml:space="preserve">, que deberán ser informadas por todo el periodo fiscal, </w:t>
      </w:r>
      <w:r w:rsidRPr="00FB236E">
        <w:rPr>
          <w:rFonts w:cstheme="minorHAnsi"/>
        </w:rPr>
        <w:t xml:space="preserve"> son las que a continuación se detallan: </w:t>
      </w:r>
    </w:p>
    <w:p w:rsidR="00DA3073" w:rsidRPr="00FB236E" w:rsidRDefault="00DA3073" w:rsidP="00C029F9">
      <w:pPr>
        <w:ind w:left="2124"/>
        <w:rPr>
          <w:rFonts w:cstheme="minorHAnsi"/>
        </w:rPr>
      </w:pPr>
      <w:r w:rsidRPr="00FB236E">
        <w:rPr>
          <w:rFonts w:cstheme="minorHAnsi"/>
        </w:rPr>
        <w:t>Cuota medico asistencial</w:t>
      </w:r>
    </w:p>
    <w:p w:rsidR="00DA3073" w:rsidRPr="00FB236E" w:rsidRDefault="00DA3073" w:rsidP="00C029F9">
      <w:pPr>
        <w:ind w:left="2124"/>
        <w:rPr>
          <w:rFonts w:cstheme="minorHAnsi"/>
        </w:rPr>
      </w:pPr>
      <w:r w:rsidRPr="00FB236E">
        <w:rPr>
          <w:rFonts w:cstheme="minorHAnsi"/>
        </w:rPr>
        <w:t>Primas de seguro para el caso de muerte</w:t>
      </w:r>
    </w:p>
    <w:p w:rsidR="00DA3073" w:rsidRPr="00FB236E" w:rsidRDefault="00DA3073" w:rsidP="00C029F9">
      <w:pPr>
        <w:ind w:left="2124"/>
        <w:rPr>
          <w:rFonts w:cstheme="minorHAnsi"/>
        </w:rPr>
      </w:pPr>
      <w:r w:rsidRPr="00FB236E">
        <w:rPr>
          <w:rFonts w:cstheme="minorHAnsi"/>
        </w:rPr>
        <w:t>Inter</w:t>
      </w:r>
      <w:r w:rsidR="0058711A" w:rsidRPr="00FB236E">
        <w:rPr>
          <w:rFonts w:cstheme="minorHAnsi"/>
        </w:rPr>
        <w:t>é</w:t>
      </w:r>
      <w:r w:rsidRPr="00FB236E">
        <w:rPr>
          <w:rFonts w:cstheme="minorHAnsi"/>
        </w:rPr>
        <w:t>s préstamo hipotecario (por vivienda única)</w:t>
      </w:r>
    </w:p>
    <w:p w:rsidR="00DA3073" w:rsidRPr="00FB236E" w:rsidRDefault="00DA3073" w:rsidP="00C029F9">
      <w:pPr>
        <w:ind w:left="2124"/>
        <w:rPr>
          <w:rFonts w:cstheme="minorHAnsi"/>
        </w:rPr>
      </w:pPr>
      <w:r w:rsidRPr="00FB236E">
        <w:rPr>
          <w:rFonts w:cstheme="minorHAnsi"/>
        </w:rPr>
        <w:t>Gastos de sepelio</w:t>
      </w:r>
    </w:p>
    <w:p w:rsidR="00DA3073" w:rsidRPr="00FB236E" w:rsidRDefault="00DA3073" w:rsidP="00C029F9">
      <w:pPr>
        <w:ind w:left="2124"/>
        <w:rPr>
          <w:rFonts w:cstheme="minorHAnsi"/>
        </w:rPr>
      </w:pPr>
      <w:r w:rsidRPr="00FB236E">
        <w:rPr>
          <w:rFonts w:cstheme="minorHAnsi"/>
        </w:rPr>
        <w:t>Gastos médicos y paramédicos</w:t>
      </w:r>
    </w:p>
    <w:p w:rsidR="00DA3073" w:rsidRPr="00FB236E" w:rsidRDefault="00DA3073" w:rsidP="00C029F9">
      <w:pPr>
        <w:ind w:left="2124"/>
        <w:rPr>
          <w:rFonts w:cstheme="minorHAnsi"/>
        </w:rPr>
      </w:pPr>
      <w:r w:rsidRPr="00FB236E">
        <w:rPr>
          <w:rFonts w:cstheme="minorHAnsi"/>
        </w:rPr>
        <w:t>Personal domestico</w:t>
      </w:r>
    </w:p>
    <w:p w:rsidR="00755417" w:rsidRPr="00FB236E" w:rsidRDefault="00DA3073" w:rsidP="00C029F9">
      <w:pPr>
        <w:ind w:left="2124"/>
        <w:rPr>
          <w:rFonts w:cstheme="minorHAnsi"/>
        </w:rPr>
      </w:pPr>
      <w:r w:rsidRPr="00FB236E">
        <w:rPr>
          <w:rFonts w:cstheme="minorHAnsi"/>
        </w:rPr>
        <w:t xml:space="preserve">Aportes </w:t>
      </w:r>
      <w:r w:rsidR="0058711A" w:rsidRPr="00FB236E">
        <w:rPr>
          <w:rFonts w:cstheme="minorHAnsi"/>
        </w:rPr>
        <w:t>prevision</w:t>
      </w:r>
      <w:r w:rsidRPr="00FB236E">
        <w:rPr>
          <w:rFonts w:cstheme="minorHAnsi"/>
        </w:rPr>
        <w:t>ales realizados a cajas Profesionales</w:t>
      </w:r>
    </w:p>
    <w:sectPr w:rsidR="00755417" w:rsidRPr="00FB236E" w:rsidSect="00025C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85303"/>
    <w:multiLevelType w:val="hybridMultilevel"/>
    <w:tmpl w:val="476442D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020F3"/>
    <w:rsid w:val="000247CE"/>
    <w:rsid w:val="00025C21"/>
    <w:rsid w:val="000A3409"/>
    <w:rsid w:val="000F3E66"/>
    <w:rsid w:val="002C0DE5"/>
    <w:rsid w:val="002E312E"/>
    <w:rsid w:val="00370F1A"/>
    <w:rsid w:val="004120DF"/>
    <w:rsid w:val="004160EB"/>
    <w:rsid w:val="005551A0"/>
    <w:rsid w:val="0058711A"/>
    <w:rsid w:val="005A20A0"/>
    <w:rsid w:val="005C4EA1"/>
    <w:rsid w:val="005D47E9"/>
    <w:rsid w:val="0066797C"/>
    <w:rsid w:val="006805FA"/>
    <w:rsid w:val="00755417"/>
    <w:rsid w:val="00782569"/>
    <w:rsid w:val="00A020F3"/>
    <w:rsid w:val="00A2390D"/>
    <w:rsid w:val="00A90575"/>
    <w:rsid w:val="00C029F9"/>
    <w:rsid w:val="00D16712"/>
    <w:rsid w:val="00DA3073"/>
    <w:rsid w:val="00EF59AD"/>
    <w:rsid w:val="00EF5D55"/>
    <w:rsid w:val="00FB236E"/>
    <w:rsid w:val="00FF45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C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20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2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vbenac</dc:creator>
  <cp:lastModifiedBy>vbenac</cp:lastModifiedBy>
  <cp:revision>12</cp:revision>
  <cp:lastPrinted>2018-04-23T15:27:00Z</cp:lastPrinted>
  <dcterms:created xsi:type="dcterms:W3CDTF">2017-04-20T15:52:00Z</dcterms:created>
  <dcterms:modified xsi:type="dcterms:W3CDTF">2018-04-23T15:36:00Z</dcterms:modified>
</cp:coreProperties>
</file>