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8" w:hRule="atLeast"/>
        </w:trPr>
        <w:tc>
          <w:tcPr>
            <w:tcW w:w="4503" w:type="dxa"/>
            <w:shd w:val="clear" w:color="auto" w:fill="00B0F0"/>
            <w:vAlign w:val="top"/>
          </w:tcPr>
          <w:p>
            <w:pPr>
              <w:rPr>
                <w:rFonts w:hint="eastAsia"/>
                <w:b/>
                <w:color w:val="FFFFFF"/>
                <w:sz w:val="84"/>
                <w:szCs w:val="84"/>
              </w:rPr>
            </w:pPr>
            <w:r>
              <w:rPr>
                <w:rFonts w:hint="eastAsia"/>
                <w:b/>
                <w:color w:val="FFFFFF"/>
                <w:sz w:val="84"/>
                <w:szCs w:val="84"/>
                <w:lang w:eastAsia="zh-CN"/>
              </w:rPr>
              <w:t>实习僧</w:t>
            </w:r>
            <w:r>
              <w:rPr>
                <w:rFonts w:hint="eastAsia"/>
                <w:b/>
                <w:color w:val="FFFFFF"/>
                <w:sz w:val="84"/>
                <w:szCs w:val="84"/>
              </w:rPr>
              <w:sym w:font="Wingdings" w:char="F06E"/>
            </w:r>
          </w:p>
          <w:p>
            <w:pPr>
              <w:rPr>
                <w:rFonts w:hint="eastAsia"/>
              </w:rPr>
            </w:pPr>
            <w:r>
              <w:t>求职意向</w:t>
            </w:r>
            <w:r>
              <w:rPr>
                <w:rFonts w:hint="eastAsia"/>
              </w:rPr>
              <w:t>：</w:t>
            </w:r>
            <w:r>
              <w:t>市场</w:t>
            </w:r>
            <w:r>
              <w:rPr>
                <w:rFonts w:hint="eastAsia"/>
                <w:lang w:eastAsia="zh-CN"/>
              </w:rPr>
              <w:t>实习生</w:t>
            </w:r>
          </w:p>
        </w:tc>
        <w:tc>
          <w:tcPr>
            <w:tcW w:w="6179" w:type="dxa"/>
            <w:shd w:val="clear" w:color="auto" w:fill="00B0F0"/>
            <w:vAlign w:val="top"/>
          </w:tcPr>
          <w:p>
            <w:pPr>
              <w:snapToGrid w:val="0"/>
              <w:rPr>
                <w:rFonts w:hint="eastAsia"/>
                <w:sz w:val="28"/>
                <w:szCs w:val="28"/>
              </w:rPr>
            </w:pPr>
            <w:r>
              <w:rPr>
                <w:rFonts w:ascii="Calibri" w:hAnsi="Calibri" w:eastAsia="微软雅黑"/>
                <w:kern w:val="2"/>
                <w:sz w:val="28"/>
                <w:szCs w:val="28"/>
                <w:lang w:val="en-US" w:eastAsia="zh-CN" w:bidi="ar-SA"/>
              </w:rPr>
              <w:pict>
                <v:shape id="图片 1" o:spid="_x0000_s1026" type="#_x0000_t75" style="position:absolute;left:0;margin-left:205.15pt;margin-top:0pt;height:129.9pt;width:97.9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square"/>
                </v:shape>
              </w:pict>
            </w:r>
          </w:p>
          <w:p>
            <w:pPr>
              <w:snapToGrid w:val="0"/>
              <w:rPr>
                <w:rFonts w:ascii="微软雅黑" w:hAnsi="微软雅黑" w:eastAsia="微软雅黑"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  <w:lang w:val="en-US" w:eastAsia="zh-CN" w:bidi="ar-SA"/>
              </w:rPr>
              <w:pict>
                <v:shape id="图片 2" o:spid="_x0000_s1027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 xml:space="preserve"> 24岁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/>
                <w:szCs w:val="21"/>
              </w:rPr>
            </w:pPr>
            <w:r>
              <w:rPr>
                <w:rFonts w:ascii="Calibri" w:hAnsi="Calibri" w:eastAsia="微软雅黑"/>
                <w:color w:val="FFFFFF"/>
                <w:kern w:val="2"/>
                <w:sz w:val="21"/>
                <w:szCs w:val="22"/>
                <w:lang w:val="en-US" w:eastAsia="zh-CN" w:bidi="ar-SA"/>
              </w:rPr>
              <w:pict>
                <v:shape id="图片 5" o:spid="_x0000_s1028" type="#_x0000_t75" style="height:10.9pt;width:10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 xml:space="preserve">  广州</w:t>
            </w:r>
          </w:p>
          <w:p>
            <w:pPr>
              <w:snapToGrid w:val="0"/>
              <w:rPr>
                <w:rFonts w:ascii="微软雅黑" w:hAnsi="微软雅黑" w:eastAsia="微软雅黑" w:cs="Arial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FFFFFF"/>
                <w:kern w:val="0"/>
                <w:sz w:val="21"/>
                <w:szCs w:val="21"/>
                <w:lang w:val="en-US" w:eastAsia="zh-CN" w:bidi="ar-SA"/>
              </w:rPr>
              <w:pict>
                <v:shape id="图片 9" o:spid="_x0000_s1029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Arial"/>
                <w:color w:val="FFFFFF"/>
                <w:kern w:val="0"/>
                <w:szCs w:val="21"/>
              </w:rPr>
              <w:t xml:space="preserve">  党员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/>
                <w:szCs w:val="21"/>
              </w:rPr>
            </w:pPr>
            <w:r>
              <w:rPr>
                <w:rFonts w:ascii="微软雅黑" w:hAnsi="微软雅黑" w:eastAsia="微软雅黑"/>
                <w:color w:val="FFFFFF"/>
                <w:kern w:val="2"/>
                <w:sz w:val="21"/>
                <w:szCs w:val="21"/>
                <w:lang w:val="en-US" w:eastAsia="zh-CN" w:bidi="ar-SA"/>
              </w:rPr>
              <w:pict>
                <v:shape id="图片 4" o:spid="_x0000_s1030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 xml:space="preserve">  </w:t>
            </w:r>
            <w:r>
              <w:rPr>
                <w:rFonts w:ascii="微软雅黑" w:hAnsi="微软雅黑" w:eastAsia="微软雅黑"/>
                <w:color w:val="FFFFFF"/>
                <w:szCs w:val="21"/>
              </w:rPr>
              <w:t>13500</w:t>
            </w: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135</w:t>
            </w:r>
            <w:r>
              <w:rPr>
                <w:rFonts w:ascii="微软雅黑" w:hAnsi="微软雅黑" w:eastAsia="微软雅黑"/>
                <w:color w:val="FFFFFF"/>
                <w:szCs w:val="21"/>
              </w:rPr>
              <w:t>000</w:t>
            </w:r>
          </w:p>
          <w:p>
            <w:pPr>
              <w:snapToGrid w:val="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/>
                <w:color w:val="FFFFFF"/>
                <w:kern w:val="2"/>
                <w:sz w:val="21"/>
                <w:szCs w:val="22"/>
                <w:lang w:val="en-US" w:eastAsia="zh-CN" w:bidi="ar-SA"/>
              </w:rPr>
              <w:pict>
                <v:shape id="图片 3" o:spid="_x0000_s1031" type="#_x0000_t75" style="height:10.9pt;width:10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 w:ascii="微软雅黑" w:hAnsi="微软雅黑"/>
                <w:color w:val="FFFFFF"/>
                <w:szCs w:val="21"/>
                <w:lang w:val="en-US" w:eastAsia="zh-CN"/>
              </w:rPr>
              <w:t>shixi</w:t>
            </w: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@</w:t>
            </w:r>
            <w:r>
              <w:rPr>
                <w:rFonts w:hint="eastAsia" w:ascii="微软雅黑" w:hAnsi="微软雅黑"/>
                <w:color w:val="FFFFFF"/>
                <w:szCs w:val="21"/>
                <w:lang w:val="en-US" w:eastAsia="zh-CN"/>
              </w:rPr>
              <w:t>shixiseng.com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5341" w:type="dxa"/>
            <w:tcBorders>
              <w:right w:val="single" w:color="00B0F0" w:sz="18" w:space="0"/>
            </w:tcBorders>
            <w:vAlign w:val="top"/>
          </w:tcPr>
          <w:p>
            <w:pPr>
              <w:jc w:val="right"/>
              <w:rPr>
                <w:rFonts w:hint="eastAsia"/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00B0F0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00B0F0"/>
                <w:sz w:val="32"/>
                <w:szCs w:val="32"/>
              </w:rPr>
              <w:t xml:space="preserve"> 工作经验</w:t>
            </w:r>
          </w:p>
        </w:tc>
        <w:tc>
          <w:tcPr>
            <w:tcW w:w="5341" w:type="dxa"/>
            <w:tcBorders>
              <w:left w:val="single" w:color="00B0F0" w:sz="18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5341" w:type="dxa"/>
            <w:vMerge w:val="restart"/>
            <w:tcBorders>
              <w:right w:val="single" w:color="00B0F0" w:sz="18" w:space="0"/>
            </w:tcBorders>
            <w:vAlign w:val="top"/>
          </w:tcPr>
          <w:p>
            <w:pPr>
              <w:wordWrap w:val="0"/>
              <w:snapToGrid w:val="0"/>
              <w:ind w:right="420"/>
              <w:rPr>
                <w:rFonts w:ascii="微软雅黑" w:hAnsi="微软雅黑" w:eastAsia="微软雅黑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卓望科技有限公司  营运推广主管  2013.10至今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938953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938953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b/>
                <w:color w:val="282828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灵心沙文化公司  市场推广专员  2012.08-2012.09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网络推广渠道搭建维护，包括</w:t>
            </w:r>
            <w:r>
              <w:rPr>
                <w:rFonts w:ascii="微软雅黑" w:eastAsia="微软雅黑" w:cs="微软雅黑"/>
                <w:color w:val="938953"/>
                <w:kern w:val="0"/>
                <w:szCs w:val="21"/>
                <w:lang w:val="zh-CN"/>
              </w:rPr>
              <w:t>QQ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负责软硬广投放，网络舆情监控，公关稿撰写，事件营销策划；，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标书制作和撰写，甲方沟通工作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i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华润置地有限公司     实习生   201</w:t>
            </w:r>
            <w:r>
              <w:rPr>
                <w:rFonts w:hint="eastAsia" w:ascii="微软雅黑" w:hAnsi="微软雅黑" w:cs="微软雅黑"/>
                <w:b/>
                <w:color w:val="282828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.0</w:t>
            </w:r>
            <w:r>
              <w:rPr>
                <w:rFonts w:hint="eastAsia" w:ascii="微软雅黑" w:hAnsi="微软雅黑" w:cs="微软雅黑"/>
                <w:b/>
                <w:color w:val="282828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一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201</w:t>
            </w:r>
            <w:r>
              <w:rPr>
                <w:rFonts w:hint="eastAsia" w:ascii="微软雅黑" w:hAnsi="微软雅黑" w:cs="微软雅黑"/>
                <w:b/>
                <w:color w:val="282828"/>
                <w:kern w:val="0"/>
                <w:szCs w:val="21"/>
                <w:lang w:val="en-US" w:eastAsia="zh-CN"/>
              </w:rPr>
              <w:t>4.08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协助项目主策划的策划工作，梳理文案，制作报表，处理日常办公事务。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独立完成历时</w:t>
            </w:r>
            <w:r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天，</w:t>
            </w:r>
            <w:r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名人员安排，预算</w:t>
            </w:r>
            <w:r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万的商业房交会行销活动策划案，受领导称赞。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</w:p>
        </w:tc>
        <w:tc>
          <w:tcPr>
            <w:tcW w:w="5341" w:type="dxa"/>
            <w:tcBorders>
              <w:left w:val="single" w:color="00B0F0" w:sz="18" w:space="0"/>
            </w:tcBorders>
            <w:vAlign w:val="top"/>
          </w:tcPr>
          <w:p>
            <w:pPr>
              <w:rPr>
                <w:rFonts w:hint="eastAsia"/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00B0F0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00B0F0"/>
                <w:sz w:val="32"/>
                <w:szCs w:val="32"/>
              </w:rPr>
              <w:t xml:space="preserve"> 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4" w:hRule="atLeast"/>
        </w:trPr>
        <w:tc>
          <w:tcPr>
            <w:tcW w:w="5341" w:type="dxa"/>
            <w:vMerge w:val="continue"/>
            <w:tcBorders>
              <w:right w:val="single" w:color="00B0F0" w:sz="18" w:space="0"/>
            </w:tcBorders>
            <w:vAlign w:val="top"/>
          </w:tcPr>
          <w:p>
            <w:pPr>
              <w:pStyle w:val="5"/>
              <w:spacing w:line="500" w:lineRule="exact"/>
              <w:rPr>
                <w:rFonts w:cs="Times New Roman"/>
              </w:rPr>
            </w:pPr>
          </w:p>
        </w:tc>
        <w:tc>
          <w:tcPr>
            <w:tcW w:w="5341" w:type="dxa"/>
            <w:tcBorders>
              <w:left w:val="single" w:color="00B0F0" w:sz="18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2008.9-2012.7  </w:t>
            </w:r>
            <w:r>
              <w:rPr>
                <w:rFonts w:hint="eastAsia" w:ascii="微软雅黑" w:hAnsi="微软雅黑"/>
                <w:b/>
                <w:szCs w:val="21"/>
                <w:lang w:eastAsia="zh-CN"/>
              </w:rPr>
              <w:t>实习僧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科技大学   市场营销</w:t>
            </w:r>
          </w:p>
          <w:p>
            <w:pPr>
              <w:pStyle w:val="9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b/>
                <w:color w:val="938953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938953"/>
                <w:szCs w:val="21"/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  <w:color w:val="938953"/>
                <w:szCs w:val="21"/>
              </w:rPr>
            </w:pPr>
            <w:r>
              <w:rPr>
                <w:rFonts w:hint="eastAsia" w:ascii="微软雅黑" w:hAnsi="微软雅黑" w:eastAsia="微软雅黑"/>
                <w:color w:val="938953"/>
                <w:szCs w:val="21"/>
              </w:rPr>
              <w:t>基本会计、统计学、市场营销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938953"/>
                <w:szCs w:val="21"/>
              </w:rPr>
              <w:t>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snapToGrid w:val="0"/>
              <w:rPr>
                <w:rFonts w:ascii="微软雅黑" w:hAnsi="微软雅黑" w:eastAsia="微软雅黑"/>
                <w:color w:val="938953"/>
                <w:szCs w:val="21"/>
              </w:rPr>
            </w:pPr>
          </w:p>
          <w:p>
            <w:pPr>
              <w:pStyle w:val="9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hAnsi="微软雅黑" w:eastAsia="微软雅黑"/>
                <w:b/>
                <w:color w:val="938953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938953"/>
                <w:szCs w:val="21"/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565656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938953"/>
                <w:kern w:val="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5341" w:type="dxa"/>
            <w:vMerge w:val="continue"/>
            <w:tcBorders>
              <w:right w:val="single" w:color="00B0F0" w:sz="18" w:space="0"/>
            </w:tcBorders>
            <w:vAlign w:val="top"/>
          </w:tcPr>
          <w:p>
            <w:pPr>
              <w:pStyle w:val="5"/>
              <w:spacing w:line="500" w:lineRule="exact"/>
              <w:rPr>
                <w:rFonts w:cs="Times New Roman"/>
              </w:rPr>
            </w:pPr>
          </w:p>
        </w:tc>
        <w:tc>
          <w:tcPr>
            <w:tcW w:w="5341" w:type="dxa"/>
            <w:tcBorders>
              <w:left w:val="single" w:color="00B0F0" w:sz="18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 w:val="32"/>
                <w:szCs w:val="32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00B0F0"/>
                <w:sz w:val="32"/>
                <w:szCs w:val="32"/>
              </w:rPr>
              <w:t xml:space="preserve"> 奖项荣誉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5341" w:type="dxa"/>
            <w:vMerge w:val="continue"/>
            <w:tcBorders>
              <w:right w:val="single" w:color="00B0F0" w:sz="18" w:space="0"/>
            </w:tcBorders>
            <w:vAlign w:val="top"/>
          </w:tcPr>
          <w:p>
            <w:pPr>
              <w:pStyle w:val="5"/>
              <w:spacing w:line="500" w:lineRule="exact"/>
              <w:rPr>
                <w:rFonts w:cs="Times New Roman"/>
              </w:rPr>
            </w:pPr>
          </w:p>
        </w:tc>
        <w:tc>
          <w:tcPr>
            <w:tcW w:w="5341" w:type="dxa"/>
            <w:tcBorders>
              <w:left w:val="single" w:color="00B0F0" w:sz="18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eastAsia="微软雅黑" w:cs="微软雅黑"/>
                <w:color w:val="938953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682" w:type="dxa"/>
            <w:gridSpan w:val="2"/>
            <w:shd w:val="clear" w:color="auto" w:fill="00B0F0"/>
            <w:vAlign w:val="top"/>
          </w:tcPr>
          <w:p>
            <w:pPr>
              <w:ind w:firstLine="4640" w:firstLineChars="1450"/>
              <w:rPr>
                <w:rFonts w:hint="eastAsia"/>
                <w:b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color w:val="FFFFFF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FFFFFF"/>
                <w:sz w:val="32"/>
                <w:szCs w:val="32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682" w:type="dxa"/>
            <w:gridSpan w:val="2"/>
            <w:vAlign w:val="top"/>
          </w:tcPr>
          <w:p>
            <w:pPr>
              <w:pStyle w:val="9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9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938953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  <w:rPr>
        <w:rFonts w:hint="eastAsia"/>
        <w:sz w:val="30"/>
        <w:szCs w:val="3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8946925">
    <w:nsid w:val="3C234EED"/>
    <w:multiLevelType w:val="multilevel"/>
    <w:tmpl w:val="3C234EE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04616836">
    <w:nsid w:val="2FF57A84"/>
    <w:multiLevelType w:val="multilevel"/>
    <w:tmpl w:val="2FF57A8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6673053">
    <w:nsid w:val="0E1B581D"/>
    <w:multiLevelType w:val="multilevel"/>
    <w:tmpl w:val="0E1B581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80015660">
    <w:nsid w:val="5E2D202C"/>
    <w:multiLevelType w:val="multilevel"/>
    <w:tmpl w:val="5E2D202C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58389843">
    <w:nsid w:val="50F76253"/>
    <w:multiLevelType w:val="multilevel"/>
    <w:tmpl w:val="50F76253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83857437">
    <w:nsid w:val="46903B1D"/>
    <w:multiLevelType w:val="multilevel"/>
    <w:tmpl w:val="46903B1D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80015660"/>
  </w:num>
  <w:num w:numId="2">
    <w:abstractNumId w:val="1358389843"/>
  </w:num>
  <w:num w:numId="3">
    <w:abstractNumId w:val="1008946925"/>
  </w:num>
  <w:num w:numId="4">
    <w:abstractNumId w:val="804616836"/>
  </w:num>
  <w:num w:numId="5">
    <w:abstractNumId w:val="236673053"/>
  </w:num>
  <w:num w:numId="6">
    <w:abstractNumId w:val="1183857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5BD8"/>
    <w:rsid w:val="00080DCC"/>
    <w:rsid w:val="00212425"/>
    <w:rsid w:val="002348A9"/>
    <w:rsid w:val="002861D1"/>
    <w:rsid w:val="003D5965"/>
    <w:rsid w:val="00505BD8"/>
    <w:rsid w:val="00663086"/>
    <w:rsid w:val="00675DA6"/>
    <w:rsid w:val="00792E22"/>
    <w:rsid w:val="007F0DB2"/>
    <w:rsid w:val="008568B2"/>
    <w:rsid w:val="0086674D"/>
    <w:rsid w:val="00990EE4"/>
    <w:rsid w:val="00A3266C"/>
    <w:rsid w:val="00AA46AA"/>
    <w:rsid w:val="00B50A4E"/>
    <w:rsid w:val="00BD501B"/>
    <w:rsid w:val="00C51C66"/>
    <w:rsid w:val="00DB3E0C"/>
    <w:rsid w:val="03BD58AF"/>
    <w:rsid w:val="081E4B5F"/>
    <w:rsid w:val="286E542D"/>
    <w:rsid w:val="557B2E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120</Words>
  <Characters>684</Characters>
  <Lines>5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2014-08-07T07:22:00Z</dcterms:created>
  <dc:creator>龙清鉴</dc:creator>
  <cp:lastModifiedBy>Allen</cp:lastModifiedBy>
  <cp:lastPrinted>2014-04-04T06:51:00Z</cp:lastPrinted>
  <dcterms:modified xsi:type="dcterms:W3CDTF">2014-11-23T07:33:12Z</dcterms:modified>
  <dc:title>实习僧(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