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99" w:rsidRPr="00BC100A" w:rsidRDefault="00561E65" w:rsidP="00723999">
      <w:pPr>
        <w:jc w:val="center"/>
        <w:rPr>
          <w:rFonts w:ascii="Arial Narrow" w:hAnsi="Arial Narrow"/>
          <w:b/>
          <w:sz w:val="22"/>
          <w:szCs w:val="22"/>
        </w:rPr>
      </w:pPr>
      <w:r w:rsidRPr="00BC100A">
        <w:rPr>
          <w:rFonts w:ascii="Arial Narrow" w:hAnsi="Arial Narrow"/>
          <w:b/>
          <w:sz w:val="22"/>
          <w:szCs w:val="22"/>
        </w:rPr>
        <w:t>AN</w:t>
      </w:r>
      <w:r w:rsidR="008E7D60" w:rsidRPr="00BC100A">
        <w:rPr>
          <w:rFonts w:ascii="Arial Narrow" w:hAnsi="Arial Narrow"/>
          <w:b/>
          <w:sz w:val="22"/>
          <w:szCs w:val="22"/>
        </w:rPr>
        <w:t>EXO N° 1</w:t>
      </w:r>
      <w:r w:rsidR="009F5A6C">
        <w:rPr>
          <w:rFonts w:ascii="Arial Narrow" w:hAnsi="Arial Narrow"/>
          <w:b/>
          <w:sz w:val="22"/>
          <w:szCs w:val="22"/>
        </w:rPr>
        <w:t xml:space="preserve"> - </w:t>
      </w:r>
      <w:bookmarkStart w:id="0" w:name="_GoBack"/>
      <w:bookmarkEnd w:id="0"/>
      <w:r w:rsidR="009F5A6C">
        <w:rPr>
          <w:rFonts w:ascii="Arial Narrow" w:hAnsi="Arial Narrow"/>
          <w:b/>
          <w:sz w:val="22"/>
          <w:szCs w:val="22"/>
        </w:rPr>
        <w:t>B</w:t>
      </w:r>
      <w:r w:rsidR="008E7D60" w:rsidRPr="00BC100A">
        <w:rPr>
          <w:rFonts w:ascii="Arial Narrow" w:hAnsi="Arial Narrow"/>
          <w:b/>
          <w:sz w:val="22"/>
          <w:szCs w:val="22"/>
        </w:rPr>
        <w:t>: REPORTE DE GESTIÓ</w:t>
      </w:r>
      <w:r w:rsidR="00A45589">
        <w:rPr>
          <w:rFonts w:ascii="Arial Narrow" w:hAnsi="Arial Narrow"/>
          <w:b/>
          <w:sz w:val="22"/>
          <w:szCs w:val="22"/>
        </w:rPr>
        <w:t>N DEL</w:t>
      </w:r>
      <w:r w:rsidR="00723999" w:rsidRPr="00BC100A">
        <w:rPr>
          <w:rFonts w:ascii="Arial Narrow" w:hAnsi="Arial Narrow"/>
          <w:b/>
          <w:sz w:val="22"/>
          <w:szCs w:val="22"/>
        </w:rPr>
        <w:t xml:space="preserve"> </w:t>
      </w:r>
      <w:r w:rsidR="0028407E">
        <w:rPr>
          <w:rFonts w:ascii="Arial Narrow" w:hAnsi="Arial Narrow"/>
          <w:b/>
          <w:sz w:val="22"/>
          <w:szCs w:val="22"/>
        </w:rPr>
        <w:t>PRIMER TRIMESTRE 2017</w:t>
      </w:r>
    </w:p>
    <w:p w:rsidR="00E00C78" w:rsidRPr="00903774" w:rsidRDefault="00E00C78" w:rsidP="00723999">
      <w:pPr>
        <w:jc w:val="center"/>
        <w:rPr>
          <w:rFonts w:ascii="Arial Narrow" w:hAnsi="Arial Narrow"/>
          <w:b/>
          <w:sz w:val="14"/>
        </w:rPr>
      </w:pPr>
    </w:p>
    <w:p w:rsidR="00B33F8F" w:rsidRPr="00903774" w:rsidRDefault="00B33F8F" w:rsidP="00723999">
      <w:pPr>
        <w:jc w:val="center"/>
        <w:rPr>
          <w:rFonts w:ascii="Arial Narrow" w:hAnsi="Arial Narrow"/>
          <w:b/>
          <w:sz w:val="8"/>
        </w:rPr>
      </w:pPr>
    </w:p>
    <w:tbl>
      <w:tblPr>
        <w:tblW w:w="4948" w:type="pct"/>
        <w:tblInd w:w="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"/>
        <w:gridCol w:w="4629"/>
        <w:gridCol w:w="2344"/>
        <w:gridCol w:w="428"/>
        <w:gridCol w:w="1147"/>
        <w:gridCol w:w="4758"/>
        <w:gridCol w:w="1605"/>
        <w:gridCol w:w="68"/>
      </w:tblGrid>
      <w:tr w:rsidR="003811C0" w:rsidRPr="0099722B" w:rsidTr="00374E72">
        <w:trPr>
          <w:trHeight w:val="726"/>
        </w:trPr>
        <w:tc>
          <w:tcPr>
            <w:tcW w:w="2397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808080"/>
            <w:noWrap/>
            <w:vAlign w:val="center"/>
            <w:hideMark/>
          </w:tcPr>
          <w:p w:rsidR="0099722B" w:rsidRPr="00A72931" w:rsidRDefault="00A72931" w:rsidP="00A72931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eastAsia="es-PE"/>
              </w:rPr>
            </w:pPr>
            <w:r w:rsidRPr="00A72931">
              <w:rPr>
                <w:rFonts w:ascii="Calibri" w:hAnsi="Calibri"/>
                <w:b/>
                <w:color w:val="FFFFFF" w:themeColor="background1"/>
                <w:lang w:val="es-ES" w:eastAsia="es-ES"/>
              </w:rPr>
              <w:t>ACTIVIDAD (SEGÚN LO SEÑALADO EN EL POI)</w:t>
            </w:r>
          </w:p>
        </w:tc>
        <w:tc>
          <w:tcPr>
            <w:tcW w:w="2603" w:type="pct"/>
            <w:gridSpan w:val="5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noWrap/>
            <w:vAlign w:val="bottom"/>
            <w:hideMark/>
          </w:tcPr>
          <w:p w:rsidR="00A72931" w:rsidRDefault="00A72931" w:rsidP="00A72931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/>
                <w:b/>
                <w:color w:val="FFFFFF" w:themeColor="background1"/>
                <w:lang w:val="es-ES" w:eastAsia="es-ES"/>
              </w:rPr>
            </w:pPr>
            <w:r w:rsidRPr="00A72931">
              <w:rPr>
                <w:rFonts w:ascii="Calibri" w:hAnsi="Calibri"/>
                <w:b/>
                <w:color w:val="FFFFFF" w:themeColor="background1"/>
                <w:lang w:val="es-ES" w:eastAsia="es-ES"/>
              </w:rPr>
              <w:t>LOGROS</w:t>
            </w:r>
          </w:p>
          <w:p w:rsidR="0099722B" w:rsidRPr="00FB51A6" w:rsidRDefault="00FB51A6" w:rsidP="00A72931">
            <w:pPr>
              <w:pStyle w:val="Prrafodelista"/>
              <w:ind w:left="1080"/>
              <w:rPr>
                <w:rFonts w:ascii="Calibri" w:hAnsi="Calibri"/>
                <w:b/>
                <w:color w:val="FFFFFF" w:themeColor="background1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8"/>
                <w:lang w:val="es-ES" w:eastAsia="es-ES"/>
              </w:rPr>
              <w:t xml:space="preserve">                </w:t>
            </w:r>
            <w:r w:rsidR="00A72931" w:rsidRPr="00FB51A6">
              <w:rPr>
                <w:rFonts w:ascii="Calibri" w:hAnsi="Calibri"/>
                <w:b/>
                <w:color w:val="FFFFFF" w:themeColor="background1"/>
                <w:sz w:val="18"/>
                <w:szCs w:val="18"/>
                <w:lang w:val="es-ES" w:eastAsia="es-ES"/>
              </w:rPr>
              <w:t>(DATOS CUALITATIVOS, CUANTITATIVOS Y PERIODO DE EJECUCIÓN)</w:t>
            </w:r>
          </w:p>
        </w:tc>
      </w:tr>
      <w:tr w:rsidR="00A72931" w:rsidRPr="0099722B" w:rsidTr="00374E72">
        <w:trPr>
          <w:gridAfter w:val="1"/>
          <w:wAfter w:w="22" w:type="pct"/>
          <w:trHeight w:val="570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  <w:hideMark/>
          </w:tcPr>
          <w:p w:rsidR="00A72931" w:rsidRPr="0099722B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99722B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1.1</w:t>
            </w:r>
          </w:p>
        </w:tc>
        <w:tc>
          <w:tcPr>
            <w:tcW w:w="2267" w:type="pct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99722B" w:rsidRDefault="00D10F61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Implementación de actas de control electrónicas</w:t>
            </w:r>
          </w:p>
        </w:tc>
        <w:tc>
          <w:tcPr>
            <w:tcW w:w="13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A72931" w:rsidRPr="0099722B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2.1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bottom"/>
          </w:tcPr>
          <w:p w:rsidR="00A72931" w:rsidRDefault="00D10F61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En el mes de marzo se realizaron las pruebas en campo del sistema.</w:t>
            </w:r>
          </w:p>
          <w:p w:rsidR="00D10F61" w:rsidRPr="0099722B" w:rsidRDefault="00D10F61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El 1ro de enero de  2017 se inició la etapa operativa de la imposición de actas de control electrónicas.</w:t>
            </w:r>
          </w:p>
        </w:tc>
      </w:tr>
      <w:tr w:rsidR="00A72931" w:rsidRPr="0099722B" w:rsidTr="00374E72">
        <w:trPr>
          <w:gridAfter w:val="1"/>
          <w:wAfter w:w="22" w:type="pct"/>
          <w:trHeight w:val="679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A72931" w:rsidRPr="0099722B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1.2</w:t>
            </w:r>
          </w:p>
        </w:tc>
        <w:tc>
          <w:tcPr>
            <w:tcW w:w="2267" w:type="pct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99722B" w:rsidRDefault="00125408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 xml:space="preserve">Implementación del </w:t>
            </w:r>
            <w:proofErr w:type="spellStart"/>
            <w:r>
              <w:rPr>
                <w:rFonts w:ascii="Calibri" w:hAnsi="Calibri" w:cs="Calibri"/>
                <w:color w:val="000000"/>
                <w:lang w:eastAsia="es-PE"/>
              </w:rPr>
              <w:t>SmatSAT</w:t>
            </w:r>
            <w:proofErr w:type="spellEnd"/>
            <w:r>
              <w:rPr>
                <w:rFonts w:ascii="Calibri" w:hAnsi="Calibri" w:cs="Calibri"/>
                <w:color w:val="000000"/>
                <w:lang w:eastAsia="es-PE"/>
              </w:rPr>
              <w:t xml:space="preserve"> versión 2</w:t>
            </w:r>
          </w:p>
        </w:tc>
        <w:tc>
          <w:tcPr>
            <w:tcW w:w="13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A72931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2.2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99722B" w:rsidRDefault="00125408" w:rsidP="00716CC8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La nueva versión del SmartSAT está en producción desde el 10 de febrero de 2017.</w:t>
            </w:r>
          </w:p>
        </w:tc>
      </w:tr>
      <w:tr w:rsidR="00B7225D" w:rsidRPr="0099722B" w:rsidTr="00374E72">
        <w:trPr>
          <w:gridAfter w:val="1"/>
          <w:wAfter w:w="22" w:type="pct"/>
          <w:trHeight w:val="547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1.3</w:t>
            </w:r>
          </w:p>
        </w:tc>
        <w:tc>
          <w:tcPr>
            <w:tcW w:w="2267" w:type="pct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99722B" w:rsidRDefault="00204AFD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Implementación de la ley SERVIR</w:t>
            </w:r>
          </w:p>
        </w:tc>
        <w:tc>
          <w:tcPr>
            <w:tcW w:w="13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2.3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99722B" w:rsidRDefault="0037525A" w:rsidP="003931FD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Se ha concluido con el mapeo de procesos y la identificación de las oportunidades de mejora.</w:t>
            </w:r>
          </w:p>
        </w:tc>
      </w:tr>
      <w:tr w:rsidR="00B7225D" w:rsidRPr="0099722B" w:rsidTr="00374E72">
        <w:trPr>
          <w:gridAfter w:val="1"/>
          <w:wAfter w:w="22" w:type="pct"/>
          <w:trHeight w:val="963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1.4</w:t>
            </w:r>
          </w:p>
        </w:tc>
        <w:tc>
          <w:tcPr>
            <w:tcW w:w="2267" w:type="pct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99722B" w:rsidRDefault="00B7225D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2.4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99722B" w:rsidRDefault="00B7225D" w:rsidP="00EB0A13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</w:tr>
      <w:tr w:rsidR="00B7225D" w:rsidRPr="0099722B" w:rsidTr="00374E72">
        <w:trPr>
          <w:gridAfter w:val="1"/>
          <w:wAfter w:w="22" w:type="pct"/>
          <w:trHeight w:val="963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1.5</w:t>
            </w:r>
          </w:p>
        </w:tc>
        <w:tc>
          <w:tcPr>
            <w:tcW w:w="2267" w:type="pct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B7225D" w:rsidRDefault="00B7225D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B7225D" w:rsidRDefault="00B7225D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2.5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B7225D" w:rsidRPr="0099722B" w:rsidRDefault="00B7225D" w:rsidP="00B7225D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</w:tr>
      <w:tr w:rsidR="003811C0" w:rsidRPr="0099722B" w:rsidTr="00374E72">
        <w:trPr>
          <w:gridAfter w:val="1"/>
          <w:wAfter w:w="22" w:type="pct"/>
          <w:trHeight w:val="293"/>
        </w:trPr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C0" w:rsidRPr="0099722B" w:rsidRDefault="003811C0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1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color w:val="000000"/>
                <w:lang w:eastAsia="es-P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57E" w:rsidRPr="0099722B" w:rsidRDefault="007B357E" w:rsidP="0099722B">
            <w:pPr>
              <w:jc w:val="both"/>
              <w:rPr>
                <w:rFonts w:ascii="Calibri" w:hAnsi="Calibri" w:cs="Calibri"/>
                <w:color w:val="000000"/>
                <w:lang w:eastAsia="es-PE"/>
              </w:rPr>
            </w:pPr>
          </w:p>
        </w:tc>
      </w:tr>
      <w:tr w:rsidR="003811C0" w:rsidRPr="0099722B" w:rsidTr="00374E72">
        <w:trPr>
          <w:trHeight w:val="580"/>
        </w:trPr>
        <w:tc>
          <w:tcPr>
            <w:tcW w:w="2397" w:type="pct"/>
            <w:gridSpan w:val="3"/>
            <w:tcBorders>
              <w:top w:val="single" w:sz="4" w:space="0" w:color="FFFFFF" w:themeColor="background1"/>
              <w:left w:val="single" w:sz="8" w:space="0" w:color="FFFFFF"/>
              <w:bottom w:val="nil"/>
              <w:right w:val="single" w:sz="4" w:space="0" w:color="FFFFFF" w:themeColor="background1"/>
            </w:tcBorders>
            <w:shd w:val="clear" w:color="000000" w:fill="808080"/>
            <w:noWrap/>
            <w:vAlign w:val="center"/>
            <w:hideMark/>
          </w:tcPr>
          <w:p w:rsidR="003811C0" w:rsidRPr="00A72931" w:rsidRDefault="00A72931" w:rsidP="00FB51A6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eastAsia="es-PE"/>
              </w:rPr>
            </w:pPr>
            <w:r w:rsidRPr="00A72931">
              <w:rPr>
                <w:rFonts w:ascii="Calibri" w:hAnsi="Calibri"/>
                <w:b/>
                <w:color w:val="FFFFFF" w:themeColor="background1"/>
                <w:lang w:val="es-ES" w:eastAsia="es-ES"/>
              </w:rPr>
              <w:t>DIFICULTADES</w:t>
            </w:r>
          </w:p>
        </w:tc>
        <w:tc>
          <w:tcPr>
            <w:tcW w:w="2603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000000" w:fill="808080"/>
            <w:vAlign w:val="bottom"/>
          </w:tcPr>
          <w:p w:rsidR="003811C0" w:rsidRPr="00A72931" w:rsidRDefault="00A72931" w:rsidP="00FB51A6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eastAsia="es-PE"/>
              </w:rPr>
            </w:pPr>
            <w:r w:rsidRPr="00A72931">
              <w:rPr>
                <w:rFonts w:ascii="Calibri" w:hAnsi="Calibri"/>
                <w:b/>
                <w:color w:val="FFFFFF" w:themeColor="background1"/>
                <w:lang w:val="es-ES" w:eastAsia="es-ES"/>
              </w:rPr>
              <w:t>PROPUESTAS DE MEJORA</w:t>
            </w:r>
          </w:p>
        </w:tc>
      </w:tr>
      <w:tr w:rsidR="00A72931" w:rsidRPr="0099722B" w:rsidTr="00374E72">
        <w:trPr>
          <w:gridAfter w:val="1"/>
          <w:wAfter w:w="22" w:type="pct"/>
          <w:trHeight w:val="746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  <w:hideMark/>
          </w:tcPr>
          <w:p w:rsidR="00A72931" w:rsidRPr="0099722B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99722B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3.1</w:t>
            </w:r>
          </w:p>
        </w:tc>
        <w:tc>
          <w:tcPr>
            <w:tcW w:w="2267" w:type="pct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8A0387" w:rsidRDefault="00D10F61" w:rsidP="00E74898">
            <w:pPr>
              <w:rPr>
                <w:rFonts w:ascii="Calibri" w:hAnsi="Calibri" w:cs="Calibri"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Cs/>
                <w:color w:val="000000"/>
                <w:lang w:eastAsia="es-PE"/>
              </w:rPr>
              <w:t xml:space="preserve">Disponibilidad de los inspectores delas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eastAsia="es-PE"/>
              </w:rPr>
              <w:t>GTU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eastAsia="es-PE"/>
              </w:rPr>
              <w:t xml:space="preserve"> para las capacitaciones</w:t>
            </w:r>
          </w:p>
        </w:tc>
        <w:tc>
          <w:tcPr>
            <w:tcW w:w="139" w:type="pct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 w:themeColor="background1"/>
            </w:tcBorders>
            <w:shd w:val="clear" w:color="000000" w:fill="F2F2F2"/>
            <w:vAlign w:val="center"/>
          </w:tcPr>
          <w:p w:rsidR="00A72931" w:rsidRPr="0099722B" w:rsidRDefault="00C571D2" w:rsidP="00A72931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4.1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single" w:sz="4" w:space="0" w:color="FFFFFF" w:themeColor="background1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99722B" w:rsidRDefault="00D10F61" w:rsidP="00E74898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Se realizaron capacitaciones rápidas entes de los operativos en campo a aquellos inspectores que no fueron capacitados.</w:t>
            </w:r>
          </w:p>
        </w:tc>
      </w:tr>
      <w:tr w:rsidR="00A72931" w:rsidRPr="0099722B" w:rsidTr="00374E72">
        <w:trPr>
          <w:gridAfter w:val="1"/>
          <w:wAfter w:w="22" w:type="pct"/>
          <w:trHeight w:val="887"/>
        </w:trPr>
        <w:tc>
          <w:tcPr>
            <w:tcW w:w="130" w:type="pc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2F2F2"/>
            <w:noWrap/>
            <w:vAlign w:val="center"/>
            <w:hideMark/>
          </w:tcPr>
          <w:p w:rsidR="00A72931" w:rsidRPr="0099722B" w:rsidRDefault="00A72931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 w:rsidRPr="0099722B"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3.2</w:t>
            </w:r>
          </w:p>
        </w:tc>
        <w:tc>
          <w:tcPr>
            <w:tcW w:w="2267" w:type="pct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8A0387" w:rsidRDefault="00D81E27" w:rsidP="00E74898">
            <w:pPr>
              <w:rPr>
                <w:rFonts w:ascii="Calibri" w:hAnsi="Calibri" w:cs="Calibri"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Cs/>
                <w:color w:val="000000"/>
                <w:lang w:eastAsia="es-PE"/>
              </w:rPr>
              <w:t>Complejidad del sistema dificultó las pruebas y por ende el pase a producción.</w:t>
            </w:r>
          </w:p>
        </w:tc>
        <w:tc>
          <w:tcPr>
            <w:tcW w:w="139" w:type="pct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 w:themeColor="background1"/>
            </w:tcBorders>
            <w:shd w:val="clear" w:color="000000" w:fill="F2F2F2"/>
            <w:vAlign w:val="center"/>
          </w:tcPr>
          <w:p w:rsidR="00A72931" w:rsidRPr="0099722B" w:rsidRDefault="00C571D2" w:rsidP="00A72931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4.2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single" w:sz="4" w:space="0" w:color="FFFFFF" w:themeColor="background1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A72931" w:rsidRPr="0099722B" w:rsidRDefault="00D81E27" w:rsidP="00A81ADE">
            <w:pPr>
              <w:rPr>
                <w:rFonts w:ascii="Calibri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lang w:eastAsia="es-PE"/>
              </w:rPr>
              <w:t>Se sugiere una simplificación del pase a producción para este tipo de sistemas móviles.</w:t>
            </w:r>
          </w:p>
        </w:tc>
      </w:tr>
      <w:tr w:rsidR="00665F94" w:rsidRPr="0099722B" w:rsidTr="00252F44">
        <w:trPr>
          <w:gridAfter w:val="1"/>
          <w:wAfter w:w="22" w:type="pct"/>
          <w:trHeight w:val="843"/>
        </w:trPr>
        <w:tc>
          <w:tcPr>
            <w:tcW w:w="130" w:type="pc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665F94" w:rsidRPr="0099722B" w:rsidRDefault="00665F94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3.3</w:t>
            </w:r>
          </w:p>
        </w:tc>
        <w:tc>
          <w:tcPr>
            <w:tcW w:w="2267" w:type="pct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665F94" w:rsidRPr="0037525A" w:rsidRDefault="0037525A" w:rsidP="00E74898">
            <w:pPr>
              <w:rPr>
                <w:rFonts w:ascii="Calibri" w:hAnsi="Calibri" w:cs="Calibri"/>
                <w:bCs/>
                <w:color w:val="000000"/>
                <w:lang w:eastAsia="es-PE"/>
              </w:rPr>
            </w:pPr>
            <w:r w:rsidRPr="0037525A">
              <w:rPr>
                <w:rFonts w:ascii="Calibri" w:hAnsi="Calibri" w:cs="Calibri"/>
                <w:bCs/>
                <w:color w:val="000000"/>
                <w:lang w:eastAsia="es-PE"/>
              </w:rPr>
              <w:t>Los talleres de mapeo de procesos e identificación de oportunidades de mejora coincidieron con la etapa de masiva 2017</w:t>
            </w:r>
          </w:p>
        </w:tc>
        <w:tc>
          <w:tcPr>
            <w:tcW w:w="139" w:type="pct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 w:themeColor="background1"/>
            </w:tcBorders>
            <w:shd w:val="clear" w:color="000000" w:fill="F2F2F2"/>
            <w:vAlign w:val="center"/>
          </w:tcPr>
          <w:p w:rsidR="00665F94" w:rsidRPr="0099722B" w:rsidRDefault="00C571D2" w:rsidP="00A72931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4.3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single" w:sz="4" w:space="0" w:color="FFFFFF" w:themeColor="background1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665F94" w:rsidRPr="0099722B" w:rsidRDefault="00665F94" w:rsidP="0099722B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</w:tr>
      <w:tr w:rsidR="00252F44" w:rsidRPr="0099722B" w:rsidTr="00374E72">
        <w:trPr>
          <w:gridAfter w:val="1"/>
          <w:wAfter w:w="22" w:type="pct"/>
          <w:trHeight w:val="843"/>
        </w:trPr>
        <w:tc>
          <w:tcPr>
            <w:tcW w:w="13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center"/>
          </w:tcPr>
          <w:p w:rsidR="00252F44" w:rsidRDefault="00252F44" w:rsidP="0099722B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3.4</w:t>
            </w:r>
          </w:p>
        </w:tc>
        <w:tc>
          <w:tcPr>
            <w:tcW w:w="2267" w:type="pct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252F44" w:rsidRDefault="00252F44" w:rsidP="00E74898">
            <w:pPr>
              <w:rPr>
                <w:rFonts w:ascii="Calibri" w:hAnsi="Calibri" w:cs="Calibri"/>
                <w:bCs/>
                <w:color w:val="000000"/>
                <w:lang w:eastAsia="es-PE"/>
              </w:rPr>
            </w:pPr>
          </w:p>
        </w:tc>
        <w:tc>
          <w:tcPr>
            <w:tcW w:w="139" w:type="pct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FFFFFF" w:themeColor="background1"/>
            </w:tcBorders>
            <w:shd w:val="clear" w:color="000000" w:fill="F2F2F2"/>
            <w:vAlign w:val="center"/>
          </w:tcPr>
          <w:p w:rsidR="00252F44" w:rsidRDefault="00252F44" w:rsidP="00A72931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PE"/>
              </w:rPr>
              <w:t>4.4</w:t>
            </w:r>
          </w:p>
        </w:tc>
        <w:tc>
          <w:tcPr>
            <w:tcW w:w="2442" w:type="pct"/>
            <w:gridSpan w:val="3"/>
            <w:tcBorders>
              <w:top w:val="single" w:sz="8" w:space="0" w:color="FFFFFF"/>
              <w:left w:val="single" w:sz="4" w:space="0" w:color="FFFFFF" w:themeColor="background1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</w:tcPr>
          <w:p w:rsidR="00252F44" w:rsidRPr="0099722B" w:rsidRDefault="00252F44" w:rsidP="0099722B">
            <w:pPr>
              <w:rPr>
                <w:rFonts w:ascii="Calibri" w:hAnsi="Calibri" w:cs="Calibri"/>
                <w:color w:val="000000"/>
                <w:lang w:eastAsia="es-PE"/>
              </w:rPr>
            </w:pPr>
          </w:p>
        </w:tc>
      </w:tr>
    </w:tbl>
    <w:p w:rsidR="00903774" w:rsidRDefault="00903774" w:rsidP="00903774">
      <w:pPr>
        <w:jc w:val="center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</w:p>
    <w:sectPr w:rsidR="00903774" w:rsidSect="00B33F8F">
      <w:headerReference w:type="default" r:id="rId9"/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93E" w:rsidRDefault="00E4093E" w:rsidP="00BB1BD2">
      <w:r>
        <w:separator/>
      </w:r>
    </w:p>
  </w:endnote>
  <w:endnote w:type="continuationSeparator" w:id="0">
    <w:p w:rsidR="00E4093E" w:rsidRDefault="00E4093E" w:rsidP="00B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93E" w:rsidRDefault="00E4093E" w:rsidP="00BB1BD2">
      <w:r>
        <w:separator/>
      </w:r>
    </w:p>
  </w:footnote>
  <w:footnote w:type="continuationSeparator" w:id="0">
    <w:p w:rsidR="00E4093E" w:rsidRDefault="00E4093E" w:rsidP="00BB1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54" w:rsidRDefault="001E0854" w:rsidP="00F76F9F">
    <w:pPr>
      <w:pStyle w:val="Encabezado"/>
    </w:pPr>
    <w:r>
      <w:tab/>
    </w:r>
  </w:p>
  <w:p w:rsidR="001E0854" w:rsidRPr="006B1FA7" w:rsidRDefault="001E0854" w:rsidP="006C240D">
    <w:pPr>
      <w:pStyle w:val="Encabezado"/>
      <w:jc w:val="right"/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BC5"/>
    <w:multiLevelType w:val="hybridMultilevel"/>
    <w:tmpl w:val="2A2A019A"/>
    <w:lvl w:ilvl="0" w:tplc="026C6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60D0F"/>
    <w:multiLevelType w:val="hybridMultilevel"/>
    <w:tmpl w:val="02E4237C"/>
    <w:lvl w:ilvl="0" w:tplc="D99A7F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32B"/>
    <w:multiLevelType w:val="hybridMultilevel"/>
    <w:tmpl w:val="2EFCF95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 Narrow" w:eastAsia="Times New Roman" w:hAnsi="Arial Narrow" w:cs="Times New Roman" w:hint="default"/>
      </w:rPr>
    </w:lvl>
    <w:lvl w:ilvl="3" w:tplc="2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8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8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36B339E"/>
    <w:multiLevelType w:val="hybridMultilevel"/>
    <w:tmpl w:val="666E14C2"/>
    <w:lvl w:ilvl="0" w:tplc="B89EF3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15ADE"/>
    <w:multiLevelType w:val="hybridMultilevel"/>
    <w:tmpl w:val="5CBC2476"/>
    <w:lvl w:ilvl="0" w:tplc="FFFFFFFF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136BBD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8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8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C325B93"/>
    <w:multiLevelType w:val="hybridMultilevel"/>
    <w:tmpl w:val="A6105DA2"/>
    <w:lvl w:ilvl="0" w:tplc="63EE05C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BD2"/>
    <w:rsid w:val="0000039C"/>
    <w:rsid w:val="00000C8C"/>
    <w:rsid w:val="00003866"/>
    <w:rsid w:val="00004047"/>
    <w:rsid w:val="00005B7C"/>
    <w:rsid w:val="00006372"/>
    <w:rsid w:val="0000642D"/>
    <w:rsid w:val="0000680E"/>
    <w:rsid w:val="00010F1E"/>
    <w:rsid w:val="00015B3B"/>
    <w:rsid w:val="00017844"/>
    <w:rsid w:val="00023761"/>
    <w:rsid w:val="00031D64"/>
    <w:rsid w:val="00032561"/>
    <w:rsid w:val="0003410B"/>
    <w:rsid w:val="00035673"/>
    <w:rsid w:val="000360BB"/>
    <w:rsid w:val="000372FC"/>
    <w:rsid w:val="000373AA"/>
    <w:rsid w:val="000406D6"/>
    <w:rsid w:val="0004298A"/>
    <w:rsid w:val="000432F9"/>
    <w:rsid w:val="00045790"/>
    <w:rsid w:val="00045CDF"/>
    <w:rsid w:val="00046BD9"/>
    <w:rsid w:val="0004723B"/>
    <w:rsid w:val="00050673"/>
    <w:rsid w:val="0005122D"/>
    <w:rsid w:val="00051D5F"/>
    <w:rsid w:val="00052687"/>
    <w:rsid w:val="00052930"/>
    <w:rsid w:val="00054AE8"/>
    <w:rsid w:val="00057611"/>
    <w:rsid w:val="00060971"/>
    <w:rsid w:val="00061F4E"/>
    <w:rsid w:val="0006256E"/>
    <w:rsid w:val="00062FCF"/>
    <w:rsid w:val="000653B3"/>
    <w:rsid w:val="00071BA0"/>
    <w:rsid w:val="00072E1D"/>
    <w:rsid w:val="000733C1"/>
    <w:rsid w:val="00073E46"/>
    <w:rsid w:val="0007574C"/>
    <w:rsid w:val="00077AEB"/>
    <w:rsid w:val="00077C99"/>
    <w:rsid w:val="00081148"/>
    <w:rsid w:val="0008394F"/>
    <w:rsid w:val="00084916"/>
    <w:rsid w:val="0008505D"/>
    <w:rsid w:val="0008516C"/>
    <w:rsid w:val="00086A62"/>
    <w:rsid w:val="000873A5"/>
    <w:rsid w:val="0009338A"/>
    <w:rsid w:val="000959B2"/>
    <w:rsid w:val="00095CBD"/>
    <w:rsid w:val="000A1AA4"/>
    <w:rsid w:val="000A20A5"/>
    <w:rsid w:val="000A3211"/>
    <w:rsid w:val="000A3779"/>
    <w:rsid w:val="000A53C8"/>
    <w:rsid w:val="000B0906"/>
    <w:rsid w:val="000B1E5A"/>
    <w:rsid w:val="000B205B"/>
    <w:rsid w:val="000B2DEB"/>
    <w:rsid w:val="000B2FAE"/>
    <w:rsid w:val="000C0AF6"/>
    <w:rsid w:val="000C0BF9"/>
    <w:rsid w:val="000C18A7"/>
    <w:rsid w:val="000C79CD"/>
    <w:rsid w:val="000D1356"/>
    <w:rsid w:val="000D20EF"/>
    <w:rsid w:val="000D213C"/>
    <w:rsid w:val="000D39D8"/>
    <w:rsid w:val="000D45AE"/>
    <w:rsid w:val="000D6D1D"/>
    <w:rsid w:val="000E28F7"/>
    <w:rsid w:val="000E680E"/>
    <w:rsid w:val="000F028C"/>
    <w:rsid w:val="000F0C72"/>
    <w:rsid w:val="000F3542"/>
    <w:rsid w:val="000F3B40"/>
    <w:rsid w:val="000F46B8"/>
    <w:rsid w:val="000F5046"/>
    <w:rsid w:val="000F5F48"/>
    <w:rsid w:val="000F7F9C"/>
    <w:rsid w:val="0010096C"/>
    <w:rsid w:val="0010115B"/>
    <w:rsid w:val="00101CE6"/>
    <w:rsid w:val="00103433"/>
    <w:rsid w:val="00103B94"/>
    <w:rsid w:val="00103C6D"/>
    <w:rsid w:val="00103E34"/>
    <w:rsid w:val="00104CEB"/>
    <w:rsid w:val="0011249D"/>
    <w:rsid w:val="001129EB"/>
    <w:rsid w:val="00113434"/>
    <w:rsid w:val="0011405D"/>
    <w:rsid w:val="00114139"/>
    <w:rsid w:val="0012146F"/>
    <w:rsid w:val="00121FFF"/>
    <w:rsid w:val="0012455D"/>
    <w:rsid w:val="001245B2"/>
    <w:rsid w:val="00125408"/>
    <w:rsid w:val="0012598E"/>
    <w:rsid w:val="00132177"/>
    <w:rsid w:val="0013289D"/>
    <w:rsid w:val="0013360E"/>
    <w:rsid w:val="00136660"/>
    <w:rsid w:val="001401BB"/>
    <w:rsid w:val="001403DA"/>
    <w:rsid w:val="00140AE5"/>
    <w:rsid w:val="00142503"/>
    <w:rsid w:val="001425B0"/>
    <w:rsid w:val="001435B3"/>
    <w:rsid w:val="001446F4"/>
    <w:rsid w:val="001447F7"/>
    <w:rsid w:val="00146944"/>
    <w:rsid w:val="0014771C"/>
    <w:rsid w:val="001501A1"/>
    <w:rsid w:val="00150B9B"/>
    <w:rsid w:val="0015275D"/>
    <w:rsid w:val="001529A8"/>
    <w:rsid w:val="00153394"/>
    <w:rsid w:val="00154F00"/>
    <w:rsid w:val="00154F81"/>
    <w:rsid w:val="001562FC"/>
    <w:rsid w:val="0016125B"/>
    <w:rsid w:val="00162E6B"/>
    <w:rsid w:val="00165DFA"/>
    <w:rsid w:val="001700A5"/>
    <w:rsid w:val="0017431F"/>
    <w:rsid w:val="00176D7B"/>
    <w:rsid w:val="001806AB"/>
    <w:rsid w:val="00180CEB"/>
    <w:rsid w:val="00181010"/>
    <w:rsid w:val="0018329C"/>
    <w:rsid w:val="00187F46"/>
    <w:rsid w:val="00192C17"/>
    <w:rsid w:val="00193485"/>
    <w:rsid w:val="001962DD"/>
    <w:rsid w:val="001A127F"/>
    <w:rsid w:val="001A74FD"/>
    <w:rsid w:val="001B166E"/>
    <w:rsid w:val="001B1EC6"/>
    <w:rsid w:val="001B213E"/>
    <w:rsid w:val="001B3194"/>
    <w:rsid w:val="001B5EFD"/>
    <w:rsid w:val="001B7BD3"/>
    <w:rsid w:val="001C109E"/>
    <w:rsid w:val="001C1FBD"/>
    <w:rsid w:val="001C2EE4"/>
    <w:rsid w:val="001C3073"/>
    <w:rsid w:val="001C3E45"/>
    <w:rsid w:val="001C617C"/>
    <w:rsid w:val="001D0B68"/>
    <w:rsid w:val="001D151F"/>
    <w:rsid w:val="001D1B48"/>
    <w:rsid w:val="001D399B"/>
    <w:rsid w:val="001D446D"/>
    <w:rsid w:val="001D57A0"/>
    <w:rsid w:val="001E0854"/>
    <w:rsid w:val="001E1C86"/>
    <w:rsid w:val="001E303F"/>
    <w:rsid w:val="001E3704"/>
    <w:rsid w:val="001E3723"/>
    <w:rsid w:val="001E466F"/>
    <w:rsid w:val="001E4922"/>
    <w:rsid w:val="001E4B75"/>
    <w:rsid w:val="001E6BDD"/>
    <w:rsid w:val="001F21D3"/>
    <w:rsid w:val="001F4A88"/>
    <w:rsid w:val="00204AFD"/>
    <w:rsid w:val="00210C10"/>
    <w:rsid w:val="00211BC9"/>
    <w:rsid w:val="002134AD"/>
    <w:rsid w:val="00216006"/>
    <w:rsid w:val="002170C3"/>
    <w:rsid w:val="002171AA"/>
    <w:rsid w:val="00217665"/>
    <w:rsid w:val="002178B3"/>
    <w:rsid w:val="0022096B"/>
    <w:rsid w:val="00221A1B"/>
    <w:rsid w:val="00221FBE"/>
    <w:rsid w:val="00222856"/>
    <w:rsid w:val="00223202"/>
    <w:rsid w:val="00224F68"/>
    <w:rsid w:val="00226716"/>
    <w:rsid w:val="002267E3"/>
    <w:rsid w:val="00226D2E"/>
    <w:rsid w:val="00226F41"/>
    <w:rsid w:val="00227185"/>
    <w:rsid w:val="00230415"/>
    <w:rsid w:val="00231C24"/>
    <w:rsid w:val="00232227"/>
    <w:rsid w:val="00235123"/>
    <w:rsid w:val="002361CB"/>
    <w:rsid w:val="00236859"/>
    <w:rsid w:val="00236BAE"/>
    <w:rsid w:val="00240574"/>
    <w:rsid w:val="002425CF"/>
    <w:rsid w:val="0024533F"/>
    <w:rsid w:val="002457AE"/>
    <w:rsid w:val="00245932"/>
    <w:rsid w:val="00247B8A"/>
    <w:rsid w:val="00250FF9"/>
    <w:rsid w:val="00251540"/>
    <w:rsid w:val="00252F44"/>
    <w:rsid w:val="00253FC4"/>
    <w:rsid w:val="002569EC"/>
    <w:rsid w:val="00263CE1"/>
    <w:rsid w:val="00263E39"/>
    <w:rsid w:val="00264785"/>
    <w:rsid w:val="00266278"/>
    <w:rsid w:val="002669C2"/>
    <w:rsid w:val="0026797F"/>
    <w:rsid w:val="0027051B"/>
    <w:rsid w:val="0027225B"/>
    <w:rsid w:val="00273199"/>
    <w:rsid w:val="00274F5C"/>
    <w:rsid w:val="002757F9"/>
    <w:rsid w:val="002812E1"/>
    <w:rsid w:val="002834B1"/>
    <w:rsid w:val="002839C7"/>
    <w:rsid w:val="0028407E"/>
    <w:rsid w:val="00285E89"/>
    <w:rsid w:val="0028633B"/>
    <w:rsid w:val="00290D9B"/>
    <w:rsid w:val="00291298"/>
    <w:rsid w:val="002913A5"/>
    <w:rsid w:val="002921B6"/>
    <w:rsid w:val="002959B0"/>
    <w:rsid w:val="00297378"/>
    <w:rsid w:val="00297683"/>
    <w:rsid w:val="002A1E45"/>
    <w:rsid w:val="002A35AC"/>
    <w:rsid w:val="002A5BEB"/>
    <w:rsid w:val="002A62C3"/>
    <w:rsid w:val="002A6881"/>
    <w:rsid w:val="002A6ECE"/>
    <w:rsid w:val="002B1385"/>
    <w:rsid w:val="002B576A"/>
    <w:rsid w:val="002B7001"/>
    <w:rsid w:val="002B7AD5"/>
    <w:rsid w:val="002B7E0A"/>
    <w:rsid w:val="002B7FC5"/>
    <w:rsid w:val="002C00BE"/>
    <w:rsid w:val="002C0442"/>
    <w:rsid w:val="002C0907"/>
    <w:rsid w:val="002C3124"/>
    <w:rsid w:val="002C4A24"/>
    <w:rsid w:val="002C5137"/>
    <w:rsid w:val="002C5C78"/>
    <w:rsid w:val="002C6EEE"/>
    <w:rsid w:val="002C7999"/>
    <w:rsid w:val="002C7A30"/>
    <w:rsid w:val="002C7FFB"/>
    <w:rsid w:val="002D2978"/>
    <w:rsid w:val="002D6460"/>
    <w:rsid w:val="002E0F08"/>
    <w:rsid w:val="002E1759"/>
    <w:rsid w:val="002E37CF"/>
    <w:rsid w:val="002E4853"/>
    <w:rsid w:val="002E557E"/>
    <w:rsid w:val="002E59B3"/>
    <w:rsid w:val="002E6610"/>
    <w:rsid w:val="002F03A3"/>
    <w:rsid w:val="002F1C96"/>
    <w:rsid w:val="002F1F79"/>
    <w:rsid w:val="002F33A2"/>
    <w:rsid w:val="002F4A73"/>
    <w:rsid w:val="00302617"/>
    <w:rsid w:val="00305282"/>
    <w:rsid w:val="003053C1"/>
    <w:rsid w:val="00305972"/>
    <w:rsid w:val="003068FB"/>
    <w:rsid w:val="00306D59"/>
    <w:rsid w:val="00311544"/>
    <w:rsid w:val="00315270"/>
    <w:rsid w:val="0031653C"/>
    <w:rsid w:val="003172E5"/>
    <w:rsid w:val="003200B3"/>
    <w:rsid w:val="00321154"/>
    <w:rsid w:val="003211B5"/>
    <w:rsid w:val="00321F70"/>
    <w:rsid w:val="0032724A"/>
    <w:rsid w:val="00331759"/>
    <w:rsid w:val="00334E74"/>
    <w:rsid w:val="00335B9D"/>
    <w:rsid w:val="003363A5"/>
    <w:rsid w:val="00343357"/>
    <w:rsid w:val="003454CF"/>
    <w:rsid w:val="00350674"/>
    <w:rsid w:val="003509A5"/>
    <w:rsid w:val="003511F8"/>
    <w:rsid w:val="00351A85"/>
    <w:rsid w:val="003520EA"/>
    <w:rsid w:val="00352CB9"/>
    <w:rsid w:val="00354731"/>
    <w:rsid w:val="00354C10"/>
    <w:rsid w:val="00357BCC"/>
    <w:rsid w:val="00357E82"/>
    <w:rsid w:val="003606B0"/>
    <w:rsid w:val="003631D3"/>
    <w:rsid w:val="00363D10"/>
    <w:rsid w:val="00364DCC"/>
    <w:rsid w:val="0036538C"/>
    <w:rsid w:val="0036569D"/>
    <w:rsid w:val="003661CE"/>
    <w:rsid w:val="00366561"/>
    <w:rsid w:val="003678D0"/>
    <w:rsid w:val="00367E62"/>
    <w:rsid w:val="00371AA5"/>
    <w:rsid w:val="0037458B"/>
    <w:rsid w:val="00374E72"/>
    <w:rsid w:val="0037525A"/>
    <w:rsid w:val="003769CE"/>
    <w:rsid w:val="003811C0"/>
    <w:rsid w:val="003817F4"/>
    <w:rsid w:val="00383800"/>
    <w:rsid w:val="00390B38"/>
    <w:rsid w:val="003916DD"/>
    <w:rsid w:val="00391A2A"/>
    <w:rsid w:val="003931FD"/>
    <w:rsid w:val="00393592"/>
    <w:rsid w:val="00395E5A"/>
    <w:rsid w:val="00396193"/>
    <w:rsid w:val="003A026C"/>
    <w:rsid w:val="003A0271"/>
    <w:rsid w:val="003A1109"/>
    <w:rsid w:val="003A19C5"/>
    <w:rsid w:val="003A27A3"/>
    <w:rsid w:val="003A3541"/>
    <w:rsid w:val="003A3EF6"/>
    <w:rsid w:val="003A5DA1"/>
    <w:rsid w:val="003A6AB6"/>
    <w:rsid w:val="003A6CED"/>
    <w:rsid w:val="003A6D1A"/>
    <w:rsid w:val="003B1401"/>
    <w:rsid w:val="003B1580"/>
    <w:rsid w:val="003B2A4D"/>
    <w:rsid w:val="003B429C"/>
    <w:rsid w:val="003B59C1"/>
    <w:rsid w:val="003B5F9F"/>
    <w:rsid w:val="003B68E4"/>
    <w:rsid w:val="003B7B43"/>
    <w:rsid w:val="003B7E66"/>
    <w:rsid w:val="003C037B"/>
    <w:rsid w:val="003C303B"/>
    <w:rsid w:val="003C39E3"/>
    <w:rsid w:val="003C6B3A"/>
    <w:rsid w:val="003C7EC1"/>
    <w:rsid w:val="003D079B"/>
    <w:rsid w:val="003D6822"/>
    <w:rsid w:val="003D6A1F"/>
    <w:rsid w:val="003D6EAF"/>
    <w:rsid w:val="003D79DB"/>
    <w:rsid w:val="003E07BB"/>
    <w:rsid w:val="003E1E38"/>
    <w:rsid w:val="003E4444"/>
    <w:rsid w:val="003F06F3"/>
    <w:rsid w:val="003F3205"/>
    <w:rsid w:val="003F6AEE"/>
    <w:rsid w:val="00400870"/>
    <w:rsid w:val="0040284B"/>
    <w:rsid w:val="004028AF"/>
    <w:rsid w:val="00402D40"/>
    <w:rsid w:val="00405770"/>
    <w:rsid w:val="004125A8"/>
    <w:rsid w:val="004130A6"/>
    <w:rsid w:val="0041413A"/>
    <w:rsid w:val="00416E08"/>
    <w:rsid w:val="004201FA"/>
    <w:rsid w:val="00420C51"/>
    <w:rsid w:val="004227BE"/>
    <w:rsid w:val="00426661"/>
    <w:rsid w:val="0042687F"/>
    <w:rsid w:val="00426C8D"/>
    <w:rsid w:val="00430F01"/>
    <w:rsid w:val="004311F9"/>
    <w:rsid w:val="004312E3"/>
    <w:rsid w:val="00431B99"/>
    <w:rsid w:val="00432E18"/>
    <w:rsid w:val="004334D1"/>
    <w:rsid w:val="00433EBD"/>
    <w:rsid w:val="004348C9"/>
    <w:rsid w:val="00434A08"/>
    <w:rsid w:val="00435C4F"/>
    <w:rsid w:val="00435FA7"/>
    <w:rsid w:val="0044123B"/>
    <w:rsid w:val="0044152E"/>
    <w:rsid w:val="004418B3"/>
    <w:rsid w:val="00441A97"/>
    <w:rsid w:val="00442E82"/>
    <w:rsid w:val="0044514F"/>
    <w:rsid w:val="00446561"/>
    <w:rsid w:val="004574FF"/>
    <w:rsid w:val="00457E46"/>
    <w:rsid w:val="00461857"/>
    <w:rsid w:val="00465334"/>
    <w:rsid w:val="00465B10"/>
    <w:rsid w:val="00470687"/>
    <w:rsid w:val="004710A6"/>
    <w:rsid w:val="00471A79"/>
    <w:rsid w:val="00475F94"/>
    <w:rsid w:val="00476959"/>
    <w:rsid w:val="00477597"/>
    <w:rsid w:val="00477827"/>
    <w:rsid w:val="00481723"/>
    <w:rsid w:val="004828ED"/>
    <w:rsid w:val="004844A8"/>
    <w:rsid w:val="004863E7"/>
    <w:rsid w:val="00486A0A"/>
    <w:rsid w:val="00490C52"/>
    <w:rsid w:val="00491044"/>
    <w:rsid w:val="00493C43"/>
    <w:rsid w:val="00494FAF"/>
    <w:rsid w:val="004957BA"/>
    <w:rsid w:val="00496686"/>
    <w:rsid w:val="00496DBC"/>
    <w:rsid w:val="004A3520"/>
    <w:rsid w:val="004A6086"/>
    <w:rsid w:val="004A7F52"/>
    <w:rsid w:val="004B0352"/>
    <w:rsid w:val="004B0599"/>
    <w:rsid w:val="004B10AD"/>
    <w:rsid w:val="004B1AB2"/>
    <w:rsid w:val="004B1F25"/>
    <w:rsid w:val="004B3862"/>
    <w:rsid w:val="004B5120"/>
    <w:rsid w:val="004B57C1"/>
    <w:rsid w:val="004B58A5"/>
    <w:rsid w:val="004C0060"/>
    <w:rsid w:val="004C08EA"/>
    <w:rsid w:val="004C17EF"/>
    <w:rsid w:val="004C1F67"/>
    <w:rsid w:val="004C2961"/>
    <w:rsid w:val="004C4120"/>
    <w:rsid w:val="004C790B"/>
    <w:rsid w:val="004D27AF"/>
    <w:rsid w:val="004D4299"/>
    <w:rsid w:val="004D7296"/>
    <w:rsid w:val="004D7E9C"/>
    <w:rsid w:val="004E1734"/>
    <w:rsid w:val="004E2117"/>
    <w:rsid w:val="004E694B"/>
    <w:rsid w:val="004E6A46"/>
    <w:rsid w:val="004E7649"/>
    <w:rsid w:val="004E7CE2"/>
    <w:rsid w:val="004F069F"/>
    <w:rsid w:val="004F35AB"/>
    <w:rsid w:val="004F5EDB"/>
    <w:rsid w:val="00501DB7"/>
    <w:rsid w:val="00503127"/>
    <w:rsid w:val="0050344A"/>
    <w:rsid w:val="00505E53"/>
    <w:rsid w:val="00511797"/>
    <w:rsid w:val="005138E7"/>
    <w:rsid w:val="005150E7"/>
    <w:rsid w:val="00515145"/>
    <w:rsid w:val="0051695F"/>
    <w:rsid w:val="005178F9"/>
    <w:rsid w:val="00521814"/>
    <w:rsid w:val="00521B6D"/>
    <w:rsid w:val="00523620"/>
    <w:rsid w:val="005246D8"/>
    <w:rsid w:val="00524C90"/>
    <w:rsid w:val="00525F16"/>
    <w:rsid w:val="00526CE3"/>
    <w:rsid w:val="00531F1B"/>
    <w:rsid w:val="00532464"/>
    <w:rsid w:val="00532DFE"/>
    <w:rsid w:val="00532EA3"/>
    <w:rsid w:val="00533BB4"/>
    <w:rsid w:val="00534CC5"/>
    <w:rsid w:val="00535E44"/>
    <w:rsid w:val="005360C1"/>
    <w:rsid w:val="00536185"/>
    <w:rsid w:val="00540C8D"/>
    <w:rsid w:val="00543803"/>
    <w:rsid w:val="0054593B"/>
    <w:rsid w:val="00545FC7"/>
    <w:rsid w:val="00550912"/>
    <w:rsid w:val="00551515"/>
    <w:rsid w:val="00551B4E"/>
    <w:rsid w:val="00553881"/>
    <w:rsid w:val="00554C1D"/>
    <w:rsid w:val="005562A2"/>
    <w:rsid w:val="005573C9"/>
    <w:rsid w:val="00561E65"/>
    <w:rsid w:val="005625A6"/>
    <w:rsid w:val="005636E9"/>
    <w:rsid w:val="005664FA"/>
    <w:rsid w:val="00567D2B"/>
    <w:rsid w:val="005725F4"/>
    <w:rsid w:val="00572F21"/>
    <w:rsid w:val="00573290"/>
    <w:rsid w:val="00573C20"/>
    <w:rsid w:val="005745B0"/>
    <w:rsid w:val="00574780"/>
    <w:rsid w:val="00576A7E"/>
    <w:rsid w:val="0058051D"/>
    <w:rsid w:val="00581559"/>
    <w:rsid w:val="00581EC3"/>
    <w:rsid w:val="00583389"/>
    <w:rsid w:val="005845F2"/>
    <w:rsid w:val="005864F7"/>
    <w:rsid w:val="00591746"/>
    <w:rsid w:val="00594708"/>
    <w:rsid w:val="00594760"/>
    <w:rsid w:val="005A17DC"/>
    <w:rsid w:val="005A4D2E"/>
    <w:rsid w:val="005A5570"/>
    <w:rsid w:val="005A5ABD"/>
    <w:rsid w:val="005A6C61"/>
    <w:rsid w:val="005A76C4"/>
    <w:rsid w:val="005B0D31"/>
    <w:rsid w:val="005B4B14"/>
    <w:rsid w:val="005B613A"/>
    <w:rsid w:val="005B61DF"/>
    <w:rsid w:val="005B64AD"/>
    <w:rsid w:val="005B663A"/>
    <w:rsid w:val="005B7B41"/>
    <w:rsid w:val="005C021B"/>
    <w:rsid w:val="005C09EA"/>
    <w:rsid w:val="005C217D"/>
    <w:rsid w:val="005C2343"/>
    <w:rsid w:val="005C393B"/>
    <w:rsid w:val="005C6BB9"/>
    <w:rsid w:val="005C6F8F"/>
    <w:rsid w:val="005C7AA7"/>
    <w:rsid w:val="005D0764"/>
    <w:rsid w:val="005D0B05"/>
    <w:rsid w:val="005D10BA"/>
    <w:rsid w:val="005D314F"/>
    <w:rsid w:val="005D4C6D"/>
    <w:rsid w:val="005D4EB3"/>
    <w:rsid w:val="005D5235"/>
    <w:rsid w:val="005D5BBE"/>
    <w:rsid w:val="005D5DB5"/>
    <w:rsid w:val="005E3DF4"/>
    <w:rsid w:val="005E68BD"/>
    <w:rsid w:val="005E785B"/>
    <w:rsid w:val="005E7CF2"/>
    <w:rsid w:val="005E7DEB"/>
    <w:rsid w:val="005E7F3E"/>
    <w:rsid w:val="005F13DF"/>
    <w:rsid w:val="005F2786"/>
    <w:rsid w:val="005F3A08"/>
    <w:rsid w:val="005F4419"/>
    <w:rsid w:val="005F4C1D"/>
    <w:rsid w:val="005F4D0C"/>
    <w:rsid w:val="005F5A38"/>
    <w:rsid w:val="005F6801"/>
    <w:rsid w:val="005F7290"/>
    <w:rsid w:val="005F7831"/>
    <w:rsid w:val="005F7A93"/>
    <w:rsid w:val="005F7E8C"/>
    <w:rsid w:val="006002DF"/>
    <w:rsid w:val="006015EC"/>
    <w:rsid w:val="00602976"/>
    <w:rsid w:val="00603D13"/>
    <w:rsid w:val="00604F47"/>
    <w:rsid w:val="00610BDA"/>
    <w:rsid w:val="006118FD"/>
    <w:rsid w:val="00614AF4"/>
    <w:rsid w:val="006164AD"/>
    <w:rsid w:val="00616CD8"/>
    <w:rsid w:val="00617134"/>
    <w:rsid w:val="006173A8"/>
    <w:rsid w:val="006209AB"/>
    <w:rsid w:val="00621DDD"/>
    <w:rsid w:val="00623B80"/>
    <w:rsid w:val="006240B4"/>
    <w:rsid w:val="00627685"/>
    <w:rsid w:val="00630811"/>
    <w:rsid w:val="00630B68"/>
    <w:rsid w:val="00631BC8"/>
    <w:rsid w:val="00633421"/>
    <w:rsid w:val="006341B9"/>
    <w:rsid w:val="00635026"/>
    <w:rsid w:val="006361F6"/>
    <w:rsid w:val="0063706C"/>
    <w:rsid w:val="0064167C"/>
    <w:rsid w:val="006429EC"/>
    <w:rsid w:val="00647823"/>
    <w:rsid w:val="006479F0"/>
    <w:rsid w:val="00647FD3"/>
    <w:rsid w:val="00651424"/>
    <w:rsid w:val="00653ED2"/>
    <w:rsid w:val="00656E16"/>
    <w:rsid w:val="006607C9"/>
    <w:rsid w:val="00660B92"/>
    <w:rsid w:val="00660DD4"/>
    <w:rsid w:val="00661A7B"/>
    <w:rsid w:val="00663320"/>
    <w:rsid w:val="00665F94"/>
    <w:rsid w:val="006704F2"/>
    <w:rsid w:val="00670753"/>
    <w:rsid w:val="00670A9A"/>
    <w:rsid w:val="0067110B"/>
    <w:rsid w:val="00672C84"/>
    <w:rsid w:val="0067351C"/>
    <w:rsid w:val="00674745"/>
    <w:rsid w:val="00675EBA"/>
    <w:rsid w:val="00677AD8"/>
    <w:rsid w:val="00681315"/>
    <w:rsid w:val="0068589A"/>
    <w:rsid w:val="0069183A"/>
    <w:rsid w:val="00691B27"/>
    <w:rsid w:val="00694277"/>
    <w:rsid w:val="0069476E"/>
    <w:rsid w:val="00695538"/>
    <w:rsid w:val="00695BCD"/>
    <w:rsid w:val="00696BAD"/>
    <w:rsid w:val="00697CE6"/>
    <w:rsid w:val="006A186B"/>
    <w:rsid w:val="006A20C2"/>
    <w:rsid w:val="006A2EA3"/>
    <w:rsid w:val="006A4935"/>
    <w:rsid w:val="006A54D4"/>
    <w:rsid w:val="006A55F4"/>
    <w:rsid w:val="006A5BA5"/>
    <w:rsid w:val="006A7D12"/>
    <w:rsid w:val="006B0795"/>
    <w:rsid w:val="006B1BCD"/>
    <w:rsid w:val="006B1ECE"/>
    <w:rsid w:val="006B2DF0"/>
    <w:rsid w:val="006B3726"/>
    <w:rsid w:val="006B40A0"/>
    <w:rsid w:val="006B485E"/>
    <w:rsid w:val="006B4E20"/>
    <w:rsid w:val="006B593F"/>
    <w:rsid w:val="006C240D"/>
    <w:rsid w:val="006C3485"/>
    <w:rsid w:val="006C407B"/>
    <w:rsid w:val="006D19FA"/>
    <w:rsid w:val="006D1A3C"/>
    <w:rsid w:val="006D2237"/>
    <w:rsid w:val="006D2370"/>
    <w:rsid w:val="006D29D5"/>
    <w:rsid w:val="006D40EC"/>
    <w:rsid w:val="006D512C"/>
    <w:rsid w:val="006D74F2"/>
    <w:rsid w:val="006E0935"/>
    <w:rsid w:val="006E0C2F"/>
    <w:rsid w:val="006E104D"/>
    <w:rsid w:val="006E1D93"/>
    <w:rsid w:val="006E21DA"/>
    <w:rsid w:val="006E3464"/>
    <w:rsid w:val="006E42B3"/>
    <w:rsid w:val="006F164F"/>
    <w:rsid w:val="006F4115"/>
    <w:rsid w:val="006F5183"/>
    <w:rsid w:val="006F5433"/>
    <w:rsid w:val="006F7D8F"/>
    <w:rsid w:val="00700A43"/>
    <w:rsid w:val="00700CBF"/>
    <w:rsid w:val="00700FD7"/>
    <w:rsid w:val="0070351F"/>
    <w:rsid w:val="00704587"/>
    <w:rsid w:val="0071125D"/>
    <w:rsid w:val="00711E23"/>
    <w:rsid w:val="007130C4"/>
    <w:rsid w:val="00716CC8"/>
    <w:rsid w:val="0071766A"/>
    <w:rsid w:val="0072114D"/>
    <w:rsid w:val="00723999"/>
    <w:rsid w:val="00723C08"/>
    <w:rsid w:val="00724265"/>
    <w:rsid w:val="00724EDE"/>
    <w:rsid w:val="00727A04"/>
    <w:rsid w:val="00733FBD"/>
    <w:rsid w:val="00734530"/>
    <w:rsid w:val="00736441"/>
    <w:rsid w:val="00736603"/>
    <w:rsid w:val="00736CAF"/>
    <w:rsid w:val="00740ACD"/>
    <w:rsid w:val="007412B6"/>
    <w:rsid w:val="00742529"/>
    <w:rsid w:val="00744606"/>
    <w:rsid w:val="00744795"/>
    <w:rsid w:val="00744869"/>
    <w:rsid w:val="0074514D"/>
    <w:rsid w:val="00750652"/>
    <w:rsid w:val="00750A0F"/>
    <w:rsid w:val="00752A7E"/>
    <w:rsid w:val="00757B59"/>
    <w:rsid w:val="007610ED"/>
    <w:rsid w:val="007645A0"/>
    <w:rsid w:val="00764D85"/>
    <w:rsid w:val="007660CC"/>
    <w:rsid w:val="00767EEC"/>
    <w:rsid w:val="0077365A"/>
    <w:rsid w:val="00781F26"/>
    <w:rsid w:val="00782333"/>
    <w:rsid w:val="00784739"/>
    <w:rsid w:val="0078473D"/>
    <w:rsid w:val="00786345"/>
    <w:rsid w:val="00786DD2"/>
    <w:rsid w:val="00786EE3"/>
    <w:rsid w:val="00787240"/>
    <w:rsid w:val="00787336"/>
    <w:rsid w:val="007875FF"/>
    <w:rsid w:val="0079076B"/>
    <w:rsid w:val="007A03A0"/>
    <w:rsid w:val="007A33C6"/>
    <w:rsid w:val="007A3550"/>
    <w:rsid w:val="007A39C6"/>
    <w:rsid w:val="007A7EEE"/>
    <w:rsid w:val="007A7FDE"/>
    <w:rsid w:val="007B357E"/>
    <w:rsid w:val="007B49AB"/>
    <w:rsid w:val="007B6B9E"/>
    <w:rsid w:val="007B72E9"/>
    <w:rsid w:val="007C0736"/>
    <w:rsid w:val="007C601C"/>
    <w:rsid w:val="007C704E"/>
    <w:rsid w:val="007C7699"/>
    <w:rsid w:val="007D0167"/>
    <w:rsid w:val="007D2A10"/>
    <w:rsid w:val="007D39D8"/>
    <w:rsid w:val="007D7A95"/>
    <w:rsid w:val="007E0376"/>
    <w:rsid w:val="007E1B59"/>
    <w:rsid w:val="007E3088"/>
    <w:rsid w:val="007F3011"/>
    <w:rsid w:val="007F3D6B"/>
    <w:rsid w:val="007F76A3"/>
    <w:rsid w:val="008002C6"/>
    <w:rsid w:val="0080063F"/>
    <w:rsid w:val="00800E90"/>
    <w:rsid w:val="00800E98"/>
    <w:rsid w:val="00802574"/>
    <w:rsid w:val="00802E58"/>
    <w:rsid w:val="008053B8"/>
    <w:rsid w:val="00806B40"/>
    <w:rsid w:val="0081090E"/>
    <w:rsid w:val="0081263E"/>
    <w:rsid w:val="008131DF"/>
    <w:rsid w:val="0081401B"/>
    <w:rsid w:val="0081634A"/>
    <w:rsid w:val="0081639B"/>
    <w:rsid w:val="00816547"/>
    <w:rsid w:val="00816A1B"/>
    <w:rsid w:val="0082006E"/>
    <w:rsid w:val="00820879"/>
    <w:rsid w:val="00820992"/>
    <w:rsid w:val="00820CFA"/>
    <w:rsid w:val="008215B5"/>
    <w:rsid w:val="00821A6E"/>
    <w:rsid w:val="00821B10"/>
    <w:rsid w:val="0082234C"/>
    <w:rsid w:val="008225D5"/>
    <w:rsid w:val="00823541"/>
    <w:rsid w:val="008247B4"/>
    <w:rsid w:val="00825C4F"/>
    <w:rsid w:val="00825CEE"/>
    <w:rsid w:val="00826A97"/>
    <w:rsid w:val="008273B1"/>
    <w:rsid w:val="00831D73"/>
    <w:rsid w:val="00833C63"/>
    <w:rsid w:val="0083674C"/>
    <w:rsid w:val="008378D8"/>
    <w:rsid w:val="00841BE9"/>
    <w:rsid w:val="00841FC6"/>
    <w:rsid w:val="00842E9A"/>
    <w:rsid w:val="00843579"/>
    <w:rsid w:val="00845157"/>
    <w:rsid w:val="00846F6C"/>
    <w:rsid w:val="00851013"/>
    <w:rsid w:val="008513C6"/>
    <w:rsid w:val="008519DF"/>
    <w:rsid w:val="00854024"/>
    <w:rsid w:val="008549A1"/>
    <w:rsid w:val="00855CD9"/>
    <w:rsid w:val="008568E9"/>
    <w:rsid w:val="00856E6D"/>
    <w:rsid w:val="00857E52"/>
    <w:rsid w:val="00860496"/>
    <w:rsid w:val="008604A8"/>
    <w:rsid w:val="0086214E"/>
    <w:rsid w:val="008623FF"/>
    <w:rsid w:val="008643E2"/>
    <w:rsid w:val="00876160"/>
    <w:rsid w:val="00876DFE"/>
    <w:rsid w:val="008835EF"/>
    <w:rsid w:val="00884A8D"/>
    <w:rsid w:val="0088603A"/>
    <w:rsid w:val="0088614A"/>
    <w:rsid w:val="00890602"/>
    <w:rsid w:val="00890DF2"/>
    <w:rsid w:val="008911DA"/>
    <w:rsid w:val="00891BF1"/>
    <w:rsid w:val="00892E45"/>
    <w:rsid w:val="00892F70"/>
    <w:rsid w:val="00893212"/>
    <w:rsid w:val="00894DE9"/>
    <w:rsid w:val="00897DAB"/>
    <w:rsid w:val="008A0387"/>
    <w:rsid w:val="008A337A"/>
    <w:rsid w:val="008A4D7B"/>
    <w:rsid w:val="008A5C43"/>
    <w:rsid w:val="008B0B8E"/>
    <w:rsid w:val="008B30C6"/>
    <w:rsid w:val="008B77FE"/>
    <w:rsid w:val="008C0471"/>
    <w:rsid w:val="008C249D"/>
    <w:rsid w:val="008C4060"/>
    <w:rsid w:val="008C499F"/>
    <w:rsid w:val="008C5AFC"/>
    <w:rsid w:val="008C6679"/>
    <w:rsid w:val="008C6FDA"/>
    <w:rsid w:val="008D2CA7"/>
    <w:rsid w:val="008D3AFB"/>
    <w:rsid w:val="008D40DE"/>
    <w:rsid w:val="008D466D"/>
    <w:rsid w:val="008D47F9"/>
    <w:rsid w:val="008D5DB1"/>
    <w:rsid w:val="008D6681"/>
    <w:rsid w:val="008D76CA"/>
    <w:rsid w:val="008E0635"/>
    <w:rsid w:val="008E471D"/>
    <w:rsid w:val="008E4B2B"/>
    <w:rsid w:val="008E5936"/>
    <w:rsid w:val="008E5EF6"/>
    <w:rsid w:val="008E7480"/>
    <w:rsid w:val="008E7D60"/>
    <w:rsid w:val="008F0BD8"/>
    <w:rsid w:val="008F0C69"/>
    <w:rsid w:val="008F70AC"/>
    <w:rsid w:val="008F7C14"/>
    <w:rsid w:val="00900C30"/>
    <w:rsid w:val="00902AC7"/>
    <w:rsid w:val="00903774"/>
    <w:rsid w:val="0090438E"/>
    <w:rsid w:val="00904687"/>
    <w:rsid w:val="00905638"/>
    <w:rsid w:val="00906E1B"/>
    <w:rsid w:val="009078B5"/>
    <w:rsid w:val="00916E70"/>
    <w:rsid w:val="00917CA3"/>
    <w:rsid w:val="00920DCC"/>
    <w:rsid w:val="009217B2"/>
    <w:rsid w:val="00922AC2"/>
    <w:rsid w:val="0092367A"/>
    <w:rsid w:val="009239A7"/>
    <w:rsid w:val="0092409B"/>
    <w:rsid w:val="00924E33"/>
    <w:rsid w:val="009250B2"/>
    <w:rsid w:val="009259AA"/>
    <w:rsid w:val="0092634E"/>
    <w:rsid w:val="009264CE"/>
    <w:rsid w:val="009269DD"/>
    <w:rsid w:val="0093061B"/>
    <w:rsid w:val="009307F9"/>
    <w:rsid w:val="00933A1F"/>
    <w:rsid w:val="00936A01"/>
    <w:rsid w:val="00937DEF"/>
    <w:rsid w:val="00940356"/>
    <w:rsid w:val="009421BD"/>
    <w:rsid w:val="009448D5"/>
    <w:rsid w:val="00944C52"/>
    <w:rsid w:val="009451CF"/>
    <w:rsid w:val="00945922"/>
    <w:rsid w:val="00945A59"/>
    <w:rsid w:val="00946EE1"/>
    <w:rsid w:val="009470F9"/>
    <w:rsid w:val="009473F6"/>
    <w:rsid w:val="00947B43"/>
    <w:rsid w:val="00947B55"/>
    <w:rsid w:val="0095398F"/>
    <w:rsid w:val="00953ADF"/>
    <w:rsid w:val="009550F4"/>
    <w:rsid w:val="0095614D"/>
    <w:rsid w:val="009563A9"/>
    <w:rsid w:val="00960FE7"/>
    <w:rsid w:val="00974AC9"/>
    <w:rsid w:val="0097558A"/>
    <w:rsid w:val="009773A7"/>
    <w:rsid w:val="00980428"/>
    <w:rsid w:val="009845EB"/>
    <w:rsid w:val="00984B21"/>
    <w:rsid w:val="00986F08"/>
    <w:rsid w:val="0099109C"/>
    <w:rsid w:val="009946FE"/>
    <w:rsid w:val="009948BA"/>
    <w:rsid w:val="0099722B"/>
    <w:rsid w:val="00997C17"/>
    <w:rsid w:val="009A1274"/>
    <w:rsid w:val="009A1E29"/>
    <w:rsid w:val="009A2235"/>
    <w:rsid w:val="009A2253"/>
    <w:rsid w:val="009A28D6"/>
    <w:rsid w:val="009A398E"/>
    <w:rsid w:val="009A5254"/>
    <w:rsid w:val="009A54FC"/>
    <w:rsid w:val="009A7017"/>
    <w:rsid w:val="009B0B55"/>
    <w:rsid w:val="009B1AE6"/>
    <w:rsid w:val="009B31CF"/>
    <w:rsid w:val="009B5B66"/>
    <w:rsid w:val="009B6594"/>
    <w:rsid w:val="009B6EC4"/>
    <w:rsid w:val="009B70D6"/>
    <w:rsid w:val="009B7811"/>
    <w:rsid w:val="009C3784"/>
    <w:rsid w:val="009C37F2"/>
    <w:rsid w:val="009C48EC"/>
    <w:rsid w:val="009C4BAE"/>
    <w:rsid w:val="009C4C8A"/>
    <w:rsid w:val="009C7B3B"/>
    <w:rsid w:val="009C7D46"/>
    <w:rsid w:val="009D141E"/>
    <w:rsid w:val="009D4E74"/>
    <w:rsid w:val="009D4F6B"/>
    <w:rsid w:val="009D6DC4"/>
    <w:rsid w:val="009D76A4"/>
    <w:rsid w:val="009E0129"/>
    <w:rsid w:val="009E0ED2"/>
    <w:rsid w:val="009E15D7"/>
    <w:rsid w:val="009E2B40"/>
    <w:rsid w:val="009E31E8"/>
    <w:rsid w:val="009E58AF"/>
    <w:rsid w:val="009E76BA"/>
    <w:rsid w:val="009E7986"/>
    <w:rsid w:val="009F5A6C"/>
    <w:rsid w:val="009F720B"/>
    <w:rsid w:val="009F7A43"/>
    <w:rsid w:val="009F7E0F"/>
    <w:rsid w:val="00A00F29"/>
    <w:rsid w:val="00A02EC5"/>
    <w:rsid w:val="00A031AB"/>
    <w:rsid w:val="00A03274"/>
    <w:rsid w:val="00A058EE"/>
    <w:rsid w:val="00A0628D"/>
    <w:rsid w:val="00A0785F"/>
    <w:rsid w:val="00A109D7"/>
    <w:rsid w:val="00A13C39"/>
    <w:rsid w:val="00A142AE"/>
    <w:rsid w:val="00A14A36"/>
    <w:rsid w:val="00A14AD8"/>
    <w:rsid w:val="00A14BBD"/>
    <w:rsid w:val="00A168DD"/>
    <w:rsid w:val="00A2037E"/>
    <w:rsid w:val="00A21A48"/>
    <w:rsid w:val="00A222ED"/>
    <w:rsid w:val="00A23755"/>
    <w:rsid w:val="00A23E23"/>
    <w:rsid w:val="00A249EB"/>
    <w:rsid w:val="00A260A4"/>
    <w:rsid w:val="00A26D00"/>
    <w:rsid w:val="00A2772A"/>
    <w:rsid w:val="00A27812"/>
    <w:rsid w:val="00A301C1"/>
    <w:rsid w:val="00A306BD"/>
    <w:rsid w:val="00A31E92"/>
    <w:rsid w:val="00A3488C"/>
    <w:rsid w:val="00A34F93"/>
    <w:rsid w:val="00A37410"/>
    <w:rsid w:val="00A404B6"/>
    <w:rsid w:val="00A405D2"/>
    <w:rsid w:val="00A41CE7"/>
    <w:rsid w:val="00A41F58"/>
    <w:rsid w:val="00A41F8B"/>
    <w:rsid w:val="00A426D2"/>
    <w:rsid w:val="00A42ACE"/>
    <w:rsid w:val="00A44442"/>
    <w:rsid w:val="00A44931"/>
    <w:rsid w:val="00A45589"/>
    <w:rsid w:val="00A4720D"/>
    <w:rsid w:val="00A50C64"/>
    <w:rsid w:val="00A51A91"/>
    <w:rsid w:val="00A53007"/>
    <w:rsid w:val="00A53ABE"/>
    <w:rsid w:val="00A56ADF"/>
    <w:rsid w:val="00A56D2C"/>
    <w:rsid w:val="00A57155"/>
    <w:rsid w:val="00A605EA"/>
    <w:rsid w:val="00A60BA1"/>
    <w:rsid w:val="00A619C0"/>
    <w:rsid w:val="00A627BC"/>
    <w:rsid w:val="00A64C19"/>
    <w:rsid w:val="00A651BB"/>
    <w:rsid w:val="00A65F71"/>
    <w:rsid w:val="00A72931"/>
    <w:rsid w:val="00A739EA"/>
    <w:rsid w:val="00A73A9C"/>
    <w:rsid w:val="00A73B67"/>
    <w:rsid w:val="00A75529"/>
    <w:rsid w:val="00A8172F"/>
    <w:rsid w:val="00A81ADE"/>
    <w:rsid w:val="00A82A37"/>
    <w:rsid w:val="00A82F98"/>
    <w:rsid w:val="00A90C36"/>
    <w:rsid w:val="00A92246"/>
    <w:rsid w:val="00A92DD0"/>
    <w:rsid w:val="00A93963"/>
    <w:rsid w:val="00A945E2"/>
    <w:rsid w:val="00A9465B"/>
    <w:rsid w:val="00A94EA8"/>
    <w:rsid w:val="00A9554F"/>
    <w:rsid w:val="00A955FF"/>
    <w:rsid w:val="00A956F1"/>
    <w:rsid w:val="00A95788"/>
    <w:rsid w:val="00A96B0C"/>
    <w:rsid w:val="00A96C9C"/>
    <w:rsid w:val="00AA4C09"/>
    <w:rsid w:val="00AA58E8"/>
    <w:rsid w:val="00AA5A1C"/>
    <w:rsid w:val="00AA7146"/>
    <w:rsid w:val="00AB29F8"/>
    <w:rsid w:val="00AB3339"/>
    <w:rsid w:val="00AB5E02"/>
    <w:rsid w:val="00AB6D31"/>
    <w:rsid w:val="00AB776A"/>
    <w:rsid w:val="00AC1A9B"/>
    <w:rsid w:val="00AC2EF3"/>
    <w:rsid w:val="00AC4202"/>
    <w:rsid w:val="00AC5B22"/>
    <w:rsid w:val="00AD0207"/>
    <w:rsid w:val="00AD2A71"/>
    <w:rsid w:val="00AD308C"/>
    <w:rsid w:val="00AD34B9"/>
    <w:rsid w:val="00AD3896"/>
    <w:rsid w:val="00AD6E97"/>
    <w:rsid w:val="00AD729B"/>
    <w:rsid w:val="00AD7A1D"/>
    <w:rsid w:val="00AD7F3E"/>
    <w:rsid w:val="00AE046D"/>
    <w:rsid w:val="00AE0F03"/>
    <w:rsid w:val="00AE1ADD"/>
    <w:rsid w:val="00AE210F"/>
    <w:rsid w:val="00AE4004"/>
    <w:rsid w:val="00AE5719"/>
    <w:rsid w:val="00AE7FAB"/>
    <w:rsid w:val="00AF0FC6"/>
    <w:rsid w:val="00AF11B1"/>
    <w:rsid w:val="00AF370F"/>
    <w:rsid w:val="00AF6ED1"/>
    <w:rsid w:val="00AF7695"/>
    <w:rsid w:val="00AF7C43"/>
    <w:rsid w:val="00B007BB"/>
    <w:rsid w:val="00B01063"/>
    <w:rsid w:val="00B0165F"/>
    <w:rsid w:val="00B01953"/>
    <w:rsid w:val="00B067AE"/>
    <w:rsid w:val="00B06DBD"/>
    <w:rsid w:val="00B128F5"/>
    <w:rsid w:val="00B12ABE"/>
    <w:rsid w:val="00B12CE5"/>
    <w:rsid w:val="00B13438"/>
    <w:rsid w:val="00B135F7"/>
    <w:rsid w:val="00B13715"/>
    <w:rsid w:val="00B139FD"/>
    <w:rsid w:val="00B14827"/>
    <w:rsid w:val="00B14AA6"/>
    <w:rsid w:val="00B15D6A"/>
    <w:rsid w:val="00B1711B"/>
    <w:rsid w:val="00B23BFF"/>
    <w:rsid w:val="00B24503"/>
    <w:rsid w:val="00B248CA"/>
    <w:rsid w:val="00B256E0"/>
    <w:rsid w:val="00B2598B"/>
    <w:rsid w:val="00B25ACC"/>
    <w:rsid w:val="00B25F05"/>
    <w:rsid w:val="00B27053"/>
    <w:rsid w:val="00B315AA"/>
    <w:rsid w:val="00B33EFC"/>
    <w:rsid w:val="00B33F8F"/>
    <w:rsid w:val="00B3479B"/>
    <w:rsid w:val="00B34B20"/>
    <w:rsid w:val="00B37342"/>
    <w:rsid w:val="00B37367"/>
    <w:rsid w:val="00B409D4"/>
    <w:rsid w:val="00B4322B"/>
    <w:rsid w:val="00B4363B"/>
    <w:rsid w:val="00B43C60"/>
    <w:rsid w:val="00B46D97"/>
    <w:rsid w:val="00B50489"/>
    <w:rsid w:val="00B51EFB"/>
    <w:rsid w:val="00B55C07"/>
    <w:rsid w:val="00B5672A"/>
    <w:rsid w:val="00B57F37"/>
    <w:rsid w:val="00B61F92"/>
    <w:rsid w:val="00B637B7"/>
    <w:rsid w:val="00B642F3"/>
    <w:rsid w:val="00B6585E"/>
    <w:rsid w:val="00B71115"/>
    <w:rsid w:val="00B7225D"/>
    <w:rsid w:val="00B72CE4"/>
    <w:rsid w:val="00B74420"/>
    <w:rsid w:val="00B8032B"/>
    <w:rsid w:val="00B808D5"/>
    <w:rsid w:val="00B82E8B"/>
    <w:rsid w:val="00B8600C"/>
    <w:rsid w:val="00B920C2"/>
    <w:rsid w:val="00B93C5A"/>
    <w:rsid w:val="00B964F3"/>
    <w:rsid w:val="00B96EF5"/>
    <w:rsid w:val="00B96F42"/>
    <w:rsid w:val="00B97FDD"/>
    <w:rsid w:val="00BA07BA"/>
    <w:rsid w:val="00BA0E72"/>
    <w:rsid w:val="00BA1E6F"/>
    <w:rsid w:val="00BA58CD"/>
    <w:rsid w:val="00BA6232"/>
    <w:rsid w:val="00BA7FBB"/>
    <w:rsid w:val="00BB1BD2"/>
    <w:rsid w:val="00BB3626"/>
    <w:rsid w:val="00BB3D5E"/>
    <w:rsid w:val="00BB6307"/>
    <w:rsid w:val="00BC0344"/>
    <w:rsid w:val="00BC100A"/>
    <w:rsid w:val="00BC127F"/>
    <w:rsid w:val="00BC4713"/>
    <w:rsid w:val="00BC6B08"/>
    <w:rsid w:val="00BC6BD7"/>
    <w:rsid w:val="00BD059B"/>
    <w:rsid w:val="00BD1963"/>
    <w:rsid w:val="00BD1D8B"/>
    <w:rsid w:val="00BD3C3C"/>
    <w:rsid w:val="00BD3C8D"/>
    <w:rsid w:val="00BD4F41"/>
    <w:rsid w:val="00BD4FE1"/>
    <w:rsid w:val="00BD66E2"/>
    <w:rsid w:val="00BE0336"/>
    <w:rsid w:val="00BE1CD6"/>
    <w:rsid w:val="00BE252B"/>
    <w:rsid w:val="00BE3FEB"/>
    <w:rsid w:val="00BE46C5"/>
    <w:rsid w:val="00BE4794"/>
    <w:rsid w:val="00BE4F36"/>
    <w:rsid w:val="00BE5B6E"/>
    <w:rsid w:val="00BE75B6"/>
    <w:rsid w:val="00BF1743"/>
    <w:rsid w:val="00BF25B4"/>
    <w:rsid w:val="00BF6326"/>
    <w:rsid w:val="00BF6912"/>
    <w:rsid w:val="00C03086"/>
    <w:rsid w:val="00C05119"/>
    <w:rsid w:val="00C054FB"/>
    <w:rsid w:val="00C05B63"/>
    <w:rsid w:val="00C0620F"/>
    <w:rsid w:val="00C073E8"/>
    <w:rsid w:val="00C10B09"/>
    <w:rsid w:val="00C139B5"/>
    <w:rsid w:val="00C145AB"/>
    <w:rsid w:val="00C20E19"/>
    <w:rsid w:val="00C21A02"/>
    <w:rsid w:val="00C222E4"/>
    <w:rsid w:val="00C2500F"/>
    <w:rsid w:val="00C25A3D"/>
    <w:rsid w:val="00C306BD"/>
    <w:rsid w:val="00C320DE"/>
    <w:rsid w:val="00C32FB9"/>
    <w:rsid w:val="00C3537E"/>
    <w:rsid w:val="00C40B7C"/>
    <w:rsid w:val="00C411C7"/>
    <w:rsid w:val="00C4173A"/>
    <w:rsid w:val="00C41FD2"/>
    <w:rsid w:val="00C4341E"/>
    <w:rsid w:val="00C434B8"/>
    <w:rsid w:val="00C4606E"/>
    <w:rsid w:val="00C46D17"/>
    <w:rsid w:val="00C47D5B"/>
    <w:rsid w:val="00C54BE1"/>
    <w:rsid w:val="00C54E51"/>
    <w:rsid w:val="00C551BB"/>
    <w:rsid w:val="00C55DBA"/>
    <w:rsid w:val="00C57167"/>
    <w:rsid w:val="00C571D2"/>
    <w:rsid w:val="00C63043"/>
    <w:rsid w:val="00C66020"/>
    <w:rsid w:val="00C66770"/>
    <w:rsid w:val="00C676A1"/>
    <w:rsid w:val="00C67800"/>
    <w:rsid w:val="00C67C3C"/>
    <w:rsid w:val="00C70687"/>
    <w:rsid w:val="00C71156"/>
    <w:rsid w:val="00C7118E"/>
    <w:rsid w:val="00C71549"/>
    <w:rsid w:val="00C717D5"/>
    <w:rsid w:val="00C720BC"/>
    <w:rsid w:val="00C73717"/>
    <w:rsid w:val="00C7371A"/>
    <w:rsid w:val="00C826FE"/>
    <w:rsid w:val="00C83D46"/>
    <w:rsid w:val="00C843E3"/>
    <w:rsid w:val="00C96802"/>
    <w:rsid w:val="00C96F06"/>
    <w:rsid w:val="00CA34FC"/>
    <w:rsid w:val="00CA4D82"/>
    <w:rsid w:val="00CB0108"/>
    <w:rsid w:val="00CB0DEB"/>
    <w:rsid w:val="00CB1235"/>
    <w:rsid w:val="00CB3C69"/>
    <w:rsid w:val="00CB3E36"/>
    <w:rsid w:val="00CB5B21"/>
    <w:rsid w:val="00CB7E59"/>
    <w:rsid w:val="00CC09CB"/>
    <w:rsid w:val="00CC3C3D"/>
    <w:rsid w:val="00CC3CE3"/>
    <w:rsid w:val="00CC5A45"/>
    <w:rsid w:val="00CC784B"/>
    <w:rsid w:val="00CC7B15"/>
    <w:rsid w:val="00CD0601"/>
    <w:rsid w:val="00CD1238"/>
    <w:rsid w:val="00CD1EC7"/>
    <w:rsid w:val="00CD1ED5"/>
    <w:rsid w:val="00CD263F"/>
    <w:rsid w:val="00CD298B"/>
    <w:rsid w:val="00CD2A25"/>
    <w:rsid w:val="00CD3386"/>
    <w:rsid w:val="00CD3BAF"/>
    <w:rsid w:val="00CD79E5"/>
    <w:rsid w:val="00CD7C79"/>
    <w:rsid w:val="00CE0491"/>
    <w:rsid w:val="00CE1686"/>
    <w:rsid w:val="00CE1B0F"/>
    <w:rsid w:val="00CE3F2D"/>
    <w:rsid w:val="00CE54CF"/>
    <w:rsid w:val="00CE616E"/>
    <w:rsid w:val="00CF0A7A"/>
    <w:rsid w:val="00CF0F81"/>
    <w:rsid w:val="00CF1498"/>
    <w:rsid w:val="00CF3614"/>
    <w:rsid w:val="00CF5C86"/>
    <w:rsid w:val="00D010E5"/>
    <w:rsid w:val="00D01ED2"/>
    <w:rsid w:val="00D02F85"/>
    <w:rsid w:val="00D06532"/>
    <w:rsid w:val="00D06C3C"/>
    <w:rsid w:val="00D0705F"/>
    <w:rsid w:val="00D10F61"/>
    <w:rsid w:val="00D11C97"/>
    <w:rsid w:val="00D123A1"/>
    <w:rsid w:val="00D138CD"/>
    <w:rsid w:val="00D14A9E"/>
    <w:rsid w:val="00D15E3E"/>
    <w:rsid w:val="00D21D87"/>
    <w:rsid w:val="00D22068"/>
    <w:rsid w:val="00D2451E"/>
    <w:rsid w:val="00D2592D"/>
    <w:rsid w:val="00D26CE6"/>
    <w:rsid w:val="00D31349"/>
    <w:rsid w:val="00D32306"/>
    <w:rsid w:val="00D335DF"/>
    <w:rsid w:val="00D36858"/>
    <w:rsid w:val="00D36E42"/>
    <w:rsid w:val="00D37288"/>
    <w:rsid w:val="00D37A5D"/>
    <w:rsid w:val="00D42058"/>
    <w:rsid w:val="00D46842"/>
    <w:rsid w:val="00D47434"/>
    <w:rsid w:val="00D47AB4"/>
    <w:rsid w:val="00D510AB"/>
    <w:rsid w:val="00D5310E"/>
    <w:rsid w:val="00D540DA"/>
    <w:rsid w:val="00D55083"/>
    <w:rsid w:val="00D553C9"/>
    <w:rsid w:val="00D56A0A"/>
    <w:rsid w:val="00D57004"/>
    <w:rsid w:val="00D60C07"/>
    <w:rsid w:val="00D60D1B"/>
    <w:rsid w:val="00D60D45"/>
    <w:rsid w:val="00D61818"/>
    <w:rsid w:val="00D61D32"/>
    <w:rsid w:val="00D6722A"/>
    <w:rsid w:val="00D6727F"/>
    <w:rsid w:val="00D7183E"/>
    <w:rsid w:val="00D76E3B"/>
    <w:rsid w:val="00D80F9F"/>
    <w:rsid w:val="00D81E27"/>
    <w:rsid w:val="00D81F60"/>
    <w:rsid w:val="00D92EDA"/>
    <w:rsid w:val="00D945F3"/>
    <w:rsid w:val="00D94E01"/>
    <w:rsid w:val="00D95D80"/>
    <w:rsid w:val="00D95F77"/>
    <w:rsid w:val="00DA07C4"/>
    <w:rsid w:val="00DA20D8"/>
    <w:rsid w:val="00DA2D1B"/>
    <w:rsid w:val="00DA3E9B"/>
    <w:rsid w:val="00DA7D17"/>
    <w:rsid w:val="00DA7E83"/>
    <w:rsid w:val="00DB479A"/>
    <w:rsid w:val="00DB4858"/>
    <w:rsid w:val="00DB59E7"/>
    <w:rsid w:val="00DB5D4A"/>
    <w:rsid w:val="00DB635C"/>
    <w:rsid w:val="00DB7928"/>
    <w:rsid w:val="00DC076E"/>
    <w:rsid w:val="00DC11B6"/>
    <w:rsid w:val="00DC1F79"/>
    <w:rsid w:val="00DC31A4"/>
    <w:rsid w:val="00DC3F58"/>
    <w:rsid w:val="00DC51A4"/>
    <w:rsid w:val="00DC5784"/>
    <w:rsid w:val="00DC64C4"/>
    <w:rsid w:val="00DC7E1F"/>
    <w:rsid w:val="00DD06EA"/>
    <w:rsid w:val="00DD0C34"/>
    <w:rsid w:val="00DD2627"/>
    <w:rsid w:val="00DD2805"/>
    <w:rsid w:val="00DD2FAD"/>
    <w:rsid w:val="00DD47D9"/>
    <w:rsid w:val="00DD6059"/>
    <w:rsid w:val="00DE4298"/>
    <w:rsid w:val="00DE4E27"/>
    <w:rsid w:val="00DE5CFB"/>
    <w:rsid w:val="00DE5E80"/>
    <w:rsid w:val="00DE68C3"/>
    <w:rsid w:val="00DE71CB"/>
    <w:rsid w:val="00DF19B2"/>
    <w:rsid w:val="00DF49D6"/>
    <w:rsid w:val="00DF50DA"/>
    <w:rsid w:val="00E00C78"/>
    <w:rsid w:val="00E014DB"/>
    <w:rsid w:val="00E01B61"/>
    <w:rsid w:val="00E01E24"/>
    <w:rsid w:val="00E022C4"/>
    <w:rsid w:val="00E05050"/>
    <w:rsid w:val="00E0547D"/>
    <w:rsid w:val="00E063AD"/>
    <w:rsid w:val="00E108A3"/>
    <w:rsid w:val="00E11926"/>
    <w:rsid w:val="00E14B1B"/>
    <w:rsid w:val="00E22970"/>
    <w:rsid w:val="00E22A7F"/>
    <w:rsid w:val="00E237EC"/>
    <w:rsid w:val="00E23C2A"/>
    <w:rsid w:val="00E24659"/>
    <w:rsid w:val="00E24B3B"/>
    <w:rsid w:val="00E25FE8"/>
    <w:rsid w:val="00E30840"/>
    <w:rsid w:val="00E34C96"/>
    <w:rsid w:val="00E350E6"/>
    <w:rsid w:val="00E3636A"/>
    <w:rsid w:val="00E36E41"/>
    <w:rsid w:val="00E37D70"/>
    <w:rsid w:val="00E404FC"/>
    <w:rsid w:val="00E4093E"/>
    <w:rsid w:val="00E4307B"/>
    <w:rsid w:val="00E43534"/>
    <w:rsid w:val="00E512C5"/>
    <w:rsid w:val="00E545E7"/>
    <w:rsid w:val="00E5547E"/>
    <w:rsid w:val="00E611AD"/>
    <w:rsid w:val="00E61357"/>
    <w:rsid w:val="00E63095"/>
    <w:rsid w:val="00E66A8D"/>
    <w:rsid w:val="00E72335"/>
    <w:rsid w:val="00E73D87"/>
    <w:rsid w:val="00E74898"/>
    <w:rsid w:val="00E75B3B"/>
    <w:rsid w:val="00E76B2F"/>
    <w:rsid w:val="00E81AC9"/>
    <w:rsid w:val="00E8239B"/>
    <w:rsid w:val="00E82BE4"/>
    <w:rsid w:val="00E8539A"/>
    <w:rsid w:val="00E855DA"/>
    <w:rsid w:val="00E86039"/>
    <w:rsid w:val="00E91B5F"/>
    <w:rsid w:val="00E9342A"/>
    <w:rsid w:val="00E934E5"/>
    <w:rsid w:val="00E948E4"/>
    <w:rsid w:val="00E96326"/>
    <w:rsid w:val="00EA3BFE"/>
    <w:rsid w:val="00EA3D16"/>
    <w:rsid w:val="00EA4EFF"/>
    <w:rsid w:val="00EA6094"/>
    <w:rsid w:val="00EB0A13"/>
    <w:rsid w:val="00EB1E8F"/>
    <w:rsid w:val="00EB25E0"/>
    <w:rsid w:val="00EB2F4A"/>
    <w:rsid w:val="00EB71A0"/>
    <w:rsid w:val="00EC2DD4"/>
    <w:rsid w:val="00EC2E3B"/>
    <w:rsid w:val="00EC4E3C"/>
    <w:rsid w:val="00EC64F6"/>
    <w:rsid w:val="00ED0D49"/>
    <w:rsid w:val="00ED1838"/>
    <w:rsid w:val="00ED2E49"/>
    <w:rsid w:val="00ED4C93"/>
    <w:rsid w:val="00ED5553"/>
    <w:rsid w:val="00ED78E6"/>
    <w:rsid w:val="00EE274E"/>
    <w:rsid w:val="00EE32EB"/>
    <w:rsid w:val="00EE46A3"/>
    <w:rsid w:val="00EE4930"/>
    <w:rsid w:val="00EF0336"/>
    <w:rsid w:val="00EF142F"/>
    <w:rsid w:val="00EF3076"/>
    <w:rsid w:val="00EF459F"/>
    <w:rsid w:val="00EF4934"/>
    <w:rsid w:val="00EF4C09"/>
    <w:rsid w:val="00EF5DF5"/>
    <w:rsid w:val="00EF6BD4"/>
    <w:rsid w:val="00EF7334"/>
    <w:rsid w:val="00EF7A4F"/>
    <w:rsid w:val="00EF7B64"/>
    <w:rsid w:val="00EF7D52"/>
    <w:rsid w:val="00F00EDF"/>
    <w:rsid w:val="00F02663"/>
    <w:rsid w:val="00F02B03"/>
    <w:rsid w:val="00F049FE"/>
    <w:rsid w:val="00F05832"/>
    <w:rsid w:val="00F0661A"/>
    <w:rsid w:val="00F074EB"/>
    <w:rsid w:val="00F076D9"/>
    <w:rsid w:val="00F12229"/>
    <w:rsid w:val="00F1247C"/>
    <w:rsid w:val="00F13098"/>
    <w:rsid w:val="00F16C9C"/>
    <w:rsid w:val="00F2028D"/>
    <w:rsid w:val="00F20B04"/>
    <w:rsid w:val="00F22B72"/>
    <w:rsid w:val="00F247EB"/>
    <w:rsid w:val="00F24AA9"/>
    <w:rsid w:val="00F26149"/>
    <w:rsid w:val="00F270D3"/>
    <w:rsid w:val="00F2740D"/>
    <w:rsid w:val="00F33164"/>
    <w:rsid w:val="00F3437D"/>
    <w:rsid w:val="00F34792"/>
    <w:rsid w:val="00F355B0"/>
    <w:rsid w:val="00F35DBE"/>
    <w:rsid w:val="00F36037"/>
    <w:rsid w:val="00F40F4A"/>
    <w:rsid w:val="00F41E4B"/>
    <w:rsid w:val="00F4285C"/>
    <w:rsid w:val="00F432C1"/>
    <w:rsid w:val="00F4364E"/>
    <w:rsid w:val="00F4450A"/>
    <w:rsid w:val="00F45CF9"/>
    <w:rsid w:val="00F47C33"/>
    <w:rsid w:val="00F50561"/>
    <w:rsid w:val="00F514AB"/>
    <w:rsid w:val="00F523F5"/>
    <w:rsid w:val="00F531EA"/>
    <w:rsid w:val="00F54B31"/>
    <w:rsid w:val="00F57D40"/>
    <w:rsid w:val="00F61378"/>
    <w:rsid w:val="00F619EA"/>
    <w:rsid w:val="00F61AAD"/>
    <w:rsid w:val="00F6289A"/>
    <w:rsid w:val="00F62C28"/>
    <w:rsid w:val="00F635E7"/>
    <w:rsid w:val="00F65573"/>
    <w:rsid w:val="00F66EDA"/>
    <w:rsid w:val="00F707F2"/>
    <w:rsid w:val="00F73C82"/>
    <w:rsid w:val="00F754CE"/>
    <w:rsid w:val="00F75874"/>
    <w:rsid w:val="00F76BEC"/>
    <w:rsid w:val="00F76F9F"/>
    <w:rsid w:val="00F80FDF"/>
    <w:rsid w:val="00F83434"/>
    <w:rsid w:val="00F83A76"/>
    <w:rsid w:val="00F84572"/>
    <w:rsid w:val="00F84AD6"/>
    <w:rsid w:val="00F86014"/>
    <w:rsid w:val="00F90048"/>
    <w:rsid w:val="00F912E6"/>
    <w:rsid w:val="00F91A6E"/>
    <w:rsid w:val="00F91DE9"/>
    <w:rsid w:val="00F92936"/>
    <w:rsid w:val="00F939ED"/>
    <w:rsid w:val="00F94188"/>
    <w:rsid w:val="00F96463"/>
    <w:rsid w:val="00FA16E9"/>
    <w:rsid w:val="00FA1A91"/>
    <w:rsid w:val="00FA2754"/>
    <w:rsid w:val="00FA2F15"/>
    <w:rsid w:val="00FA3579"/>
    <w:rsid w:val="00FA51DC"/>
    <w:rsid w:val="00FB1E4D"/>
    <w:rsid w:val="00FB37C1"/>
    <w:rsid w:val="00FB51A6"/>
    <w:rsid w:val="00FB595B"/>
    <w:rsid w:val="00FB725C"/>
    <w:rsid w:val="00FB7476"/>
    <w:rsid w:val="00FB7651"/>
    <w:rsid w:val="00FC0522"/>
    <w:rsid w:val="00FC05AA"/>
    <w:rsid w:val="00FC4405"/>
    <w:rsid w:val="00FD0AD7"/>
    <w:rsid w:val="00FD0BFB"/>
    <w:rsid w:val="00FD33DD"/>
    <w:rsid w:val="00FD5FDD"/>
    <w:rsid w:val="00FE1E91"/>
    <w:rsid w:val="00FE2199"/>
    <w:rsid w:val="00FE775F"/>
    <w:rsid w:val="00FF10EA"/>
    <w:rsid w:val="00FF122B"/>
    <w:rsid w:val="00FF3B22"/>
    <w:rsid w:val="00FF516B"/>
    <w:rsid w:val="00FF551C"/>
    <w:rsid w:val="00FF7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B1BD2"/>
    <w:pPr>
      <w:jc w:val="center"/>
    </w:pPr>
    <w:rPr>
      <w:rFonts w:ascii="Arial" w:hAnsi="Arial"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BB1BD2"/>
    <w:rPr>
      <w:rFonts w:ascii="Arial" w:eastAsia="Times New Roman" w:hAnsi="Arial" w:cs="Times New Roman"/>
      <w:sz w:val="24"/>
      <w:szCs w:val="20"/>
      <w:lang w:val="es-MX" w:eastAsia="ja-JP"/>
    </w:rPr>
  </w:style>
  <w:style w:type="paragraph" w:styleId="Encabezado">
    <w:name w:val="header"/>
    <w:basedOn w:val="Normal"/>
    <w:link w:val="EncabezadoCar"/>
    <w:rsid w:val="00BB1BD2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BB1BD2"/>
    <w:rPr>
      <w:rFonts w:ascii="Times New Roman" w:eastAsia="Times New Roman" w:hAnsi="Times New Roman" w:cs="Times New Roman"/>
      <w:sz w:val="20"/>
      <w:szCs w:val="20"/>
      <w:lang w:val="es-ES" w:eastAsia="ja-JP"/>
    </w:rPr>
  </w:style>
  <w:style w:type="paragraph" w:styleId="Textoindependiente">
    <w:name w:val="Body Text"/>
    <w:basedOn w:val="Normal"/>
    <w:link w:val="TextoindependienteCar"/>
    <w:rsid w:val="00BB1B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1BD2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Hipervnculo">
    <w:name w:val="Hyperlink"/>
    <w:basedOn w:val="Fuentedeprrafopredeter"/>
    <w:rsid w:val="00BB1BD2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B1B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BD2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Sinespaciado">
    <w:name w:val="No Spacing"/>
    <w:uiPriority w:val="1"/>
    <w:qFormat/>
    <w:rsid w:val="00526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0F"/>
    <w:rPr>
      <w:rFonts w:ascii="Tahoma" w:eastAsia="Times New Roman" w:hAnsi="Tahoma" w:cs="Tahoma"/>
      <w:sz w:val="16"/>
      <w:szCs w:val="16"/>
      <w:lang w:eastAsia="ja-JP"/>
    </w:rPr>
  </w:style>
  <w:style w:type="paragraph" w:styleId="Prrafodelista">
    <w:name w:val="List Paragraph"/>
    <w:basedOn w:val="Normal"/>
    <w:uiPriority w:val="34"/>
    <w:qFormat/>
    <w:rsid w:val="00FA16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B1BD2"/>
    <w:pPr>
      <w:jc w:val="center"/>
    </w:pPr>
    <w:rPr>
      <w:rFonts w:ascii="Arial" w:hAnsi="Arial"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BB1BD2"/>
    <w:rPr>
      <w:rFonts w:ascii="Arial" w:eastAsia="Times New Roman" w:hAnsi="Arial" w:cs="Times New Roman"/>
      <w:sz w:val="24"/>
      <w:szCs w:val="20"/>
      <w:lang w:val="es-MX" w:eastAsia="ja-JP"/>
    </w:rPr>
  </w:style>
  <w:style w:type="paragraph" w:styleId="Encabezado">
    <w:name w:val="header"/>
    <w:basedOn w:val="Normal"/>
    <w:link w:val="EncabezadoCar"/>
    <w:rsid w:val="00BB1BD2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BB1BD2"/>
    <w:rPr>
      <w:rFonts w:ascii="Times New Roman" w:eastAsia="Times New Roman" w:hAnsi="Times New Roman" w:cs="Times New Roman"/>
      <w:sz w:val="20"/>
      <w:szCs w:val="20"/>
      <w:lang w:val="es-ES" w:eastAsia="ja-JP"/>
    </w:rPr>
  </w:style>
  <w:style w:type="paragraph" w:styleId="Textoindependiente">
    <w:name w:val="Body Text"/>
    <w:basedOn w:val="Normal"/>
    <w:link w:val="TextoindependienteCar"/>
    <w:rsid w:val="00BB1B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B1BD2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Hipervnculo">
    <w:name w:val="Hyperlink"/>
    <w:basedOn w:val="Fuentedeprrafopredeter"/>
    <w:rsid w:val="00BB1BD2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B1B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BD2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Sinespaciado">
    <w:name w:val="No Spacing"/>
    <w:uiPriority w:val="1"/>
    <w:qFormat/>
    <w:rsid w:val="00526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0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00F"/>
    <w:rPr>
      <w:rFonts w:ascii="Tahoma" w:eastAsia="Times New Roman" w:hAnsi="Tahoma" w:cs="Tahoma"/>
      <w:sz w:val="16"/>
      <w:szCs w:val="16"/>
      <w:lang w:eastAsia="ja-JP"/>
    </w:rPr>
  </w:style>
  <w:style w:type="paragraph" w:styleId="Prrafodelista">
    <w:name w:val="List Paragraph"/>
    <w:basedOn w:val="Normal"/>
    <w:uiPriority w:val="34"/>
    <w:qFormat/>
    <w:rsid w:val="00FA16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A08B-F2FC-489D-8201-34677E31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S.A.T.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 Sedano, Karen Rosario</dc:creator>
  <cp:lastModifiedBy>Quiñones Casas, Duglas Eduardo</cp:lastModifiedBy>
  <cp:revision>68</cp:revision>
  <cp:lastPrinted>2016-03-23T21:13:00Z</cp:lastPrinted>
  <dcterms:created xsi:type="dcterms:W3CDTF">2016-03-07T20:35:00Z</dcterms:created>
  <dcterms:modified xsi:type="dcterms:W3CDTF">2017-04-19T17:16:00Z</dcterms:modified>
</cp:coreProperties>
</file>