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1440" w:line="240" w:lineRule="auto"/>
        <w:rPr>
          <w:rFonts w:ascii="Proxima Nova" w:cs="Proxima Nova" w:eastAsia="Proxima Nova" w:hAnsi="Proxima Nova"/>
          <w:b w:val="1"/>
          <w:bCs w:val="1"/>
          <w:color w:val="404040"/>
          <w:sz w:val="72"/>
          <w:szCs w:val="72"/>
        </w:rPr>
      </w:pPr>
      <w:bookmarkStart w:colFirst="0" w:colLast="0" w:name="_aczyuw2yex2w" w:id="0"/>
      <w:bookmarkEnd w:id="0"/>
      <w:r w:rsidDel="00000000" w:rsidR="00000000" w:rsidRPr="00000000">
        <w:rPr>
          <w:color w:val="039be5"/>
          <w:sz w:val="72"/>
          <w:szCs w:val="72"/>
        </w:rPr>
        <w:drawing>
          <wp:inline distB="114300" distT="114300" distL="114300" distR="114300">
            <wp:extent cx="3268924" cy="1773936"/>
            <wp:effectExtent b="0" l="0" r="0" t="0"/>
            <wp:docPr descr="Image of the XP Cyber Logo" id="12" name="image7.png"/>
            <a:graphic>
              <a:graphicData uri="http://schemas.openxmlformats.org/drawingml/2006/picture">
                <pic:pic>
                  <pic:nvPicPr>
                    <pic:cNvPr descr="Image of the XP Cyber Logo" id="0" name="image7.png"/>
                    <pic:cNvPicPr preferRelativeResize="0"/>
                  </pic:nvPicPr>
                  <pic:blipFill>
                    <a:blip r:embed="rId7"/>
                    <a:srcRect b="0" l="0" r="0" t="0"/>
                    <a:stretch>
                      <a:fillRect/>
                    </a:stretch>
                  </pic:blipFill>
                  <pic:spPr>
                    <a:xfrm>
                      <a:off x="0" y="0"/>
                      <a:ext cx="3268924" cy="1773936"/>
                    </a:xfrm>
                    <a:prstGeom prst="rect"/>
                    <a:ln/>
                  </pic:spPr>
                </pic:pic>
              </a:graphicData>
            </a:graphic>
          </wp:inline>
        </w:drawing>
      </w:r>
      <w:r w:rsidDel="00000000" w:rsidR="00000000" w:rsidRPr="00000000">
        <w:rPr>
          <w:b w:val="1"/>
          <w:bCs w:val="1"/>
          <w:color w:val="404040"/>
          <w:sz w:val="96"/>
          <w:szCs w:val="96"/>
          <w:rtl w:val="0"/>
        </w:rPr>
        <w:br w:type="textWrapping"/>
        <w:br w:type="textWrapping"/>
      </w:r>
      <w:r w:rsidDel="00000000" w:rsidR="00000000" w:rsidRPr="00000000">
        <w:rPr>
          <w:rFonts w:ascii="Proxima Nova" w:cs="Proxima Nova" w:eastAsia="Proxima Nova" w:hAnsi="Proxima Nova"/>
          <w:b w:val="1"/>
          <w:bCs w:val="1"/>
          <w:color w:val="404040"/>
          <w:sz w:val="72"/>
          <w:szCs w:val="72"/>
          <w:rtl w:val="0"/>
        </w:rPr>
        <w:t xml:space="preserve">Player’s Quick Start Guide</w:t>
      </w:r>
    </w:p>
    <w:p w:rsidR="00000000" w:rsidDel="00000000" w:rsidP="00000000" w:rsidRDefault="00000000" w:rsidRPr="00000000" w14:paraId="00000002">
      <w:pPr>
        <w:spacing w:after="3600" w:before="2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 name="image2.png"/>
            <a:graphic>
              <a:graphicData uri="http://schemas.openxmlformats.org/drawingml/2006/picture">
                <pic:pic>
                  <pic:nvPicPr>
                    <pic:cNvPr descr="short line" id="0" name="image2.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300" w:lineRule="auto"/>
        <w:rPr>
          <w:rFonts w:ascii="Proxima Nova" w:cs="Proxima Nova" w:eastAsia="Proxima Nova" w:hAnsi="Proxima Nova"/>
          <w:color w:val="666666"/>
          <w:sz w:val="32"/>
          <w:szCs w:val="32"/>
        </w:rPr>
      </w:pPr>
      <w:r w:rsidDel="00000000" w:rsidR="00000000" w:rsidRPr="00000000">
        <w:rPr>
          <w:rFonts w:ascii="Proxima Nova" w:cs="Proxima Nova" w:eastAsia="Proxima Nova" w:hAnsi="Proxima Nova"/>
          <w:sz w:val="32"/>
          <w:szCs w:val="32"/>
          <w:rtl w:val="0"/>
        </w:rPr>
        <w:t xml:space="preserve">Last Updated</w:t>
        <w:br w:type="textWrapping"/>
      </w:r>
      <w:r w:rsidDel="00000000" w:rsidR="00000000" w:rsidRPr="00000000">
        <w:rPr>
          <w:rFonts w:ascii="Proxima Nova" w:cs="Proxima Nova" w:eastAsia="Proxima Nova" w:hAnsi="Proxima Nova"/>
          <w:color w:val="666666"/>
          <w:sz w:val="32"/>
          <w:szCs w:val="32"/>
          <w:rtl w:val="0"/>
        </w:rPr>
        <w:t xml:space="preserve">January 3, 2025</w:t>
      </w:r>
    </w:p>
    <w:p w:rsidR="00000000" w:rsidDel="00000000" w:rsidP="00000000" w:rsidRDefault="00000000" w:rsidRPr="00000000" w14:paraId="00000004">
      <w:pPr>
        <w:spacing w:before="200" w:line="300" w:lineRule="auto"/>
        <w:rPr>
          <w:rFonts w:ascii="Proxima Nova" w:cs="Proxima Nova" w:eastAsia="Proxima Nova" w:hAnsi="Proxima Nova"/>
          <w:color w:val="666666"/>
          <w:sz w:val="32"/>
          <w:szCs w:val="32"/>
        </w:rPr>
      </w:pPr>
      <w:r w:rsidDel="00000000" w:rsidR="00000000" w:rsidRPr="00000000">
        <w:rPr>
          <w:rtl w:val="0"/>
        </w:rPr>
      </w:r>
    </w:p>
    <w:p w:rsidR="00000000" w:rsidDel="00000000" w:rsidP="00000000" w:rsidRDefault="00000000" w:rsidRPr="00000000" w14:paraId="00000005">
      <w:pPr>
        <w:spacing w:before="200" w:line="300" w:lineRule="auto"/>
        <w:rPr>
          <w:rFonts w:ascii="Proxima Nova" w:cs="Proxima Nova" w:eastAsia="Proxima Nova" w:hAnsi="Proxima Nova"/>
          <w:color w:val="666666"/>
          <w:sz w:val="32"/>
          <w:szCs w:val="32"/>
        </w:rPr>
      </w:pPr>
      <w:r w:rsidDel="00000000" w:rsidR="00000000" w:rsidRPr="00000000">
        <w:rPr>
          <w:rtl w:val="0"/>
        </w:rPr>
      </w:r>
    </w:p>
    <w:p w:rsidR="00000000" w:rsidDel="00000000" w:rsidP="00000000" w:rsidRDefault="00000000" w:rsidRPr="00000000" w14:paraId="00000006">
      <w:pPr>
        <w:spacing w:before="200" w:line="300" w:lineRule="auto"/>
        <w:rPr>
          <w:rFonts w:ascii="Proxima Nova" w:cs="Proxima Nova" w:eastAsia="Proxima Nova" w:hAnsi="Proxima Nova"/>
          <w:color w:val="666666"/>
          <w:sz w:val="32"/>
          <w:szCs w:val="3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200" w:line="240" w:lineRule="auto"/>
        <w:jc w:val="center"/>
        <w:rPr>
          <w:u w:val="single"/>
        </w:rPr>
      </w:pPr>
      <w:bookmarkStart w:colFirst="0" w:colLast="0" w:name="_pvzejkjuc6yz" w:id="1"/>
      <w:bookmarkEnd w:id="1"/>
      <w:r w:rsidDel="00000000" w:rsidR="00000000" w:rsidRPr="00000000">
        <w:rPr>
          <w:u w:val="single"/>
          <w:rtl w:val="0"/>
        </w:rPr>
        <w:t xml:space="preserve">Table of Contents</w:t>
      </w:r>
    </w:p>
    <w:p w:rsidR="00000000" w:rsidDel="00000000" w:rsidP="00000000" w:rsidRDefault="00000000" w:rsidRPr="00000000" w14:paraId="0000000A">
      <w:pPr>
        <w:rPr/>
      </w:pPr>
      <w:r w:rsidDel="00000000" w:rsidR="00000000" w:rsidRPr="00000000">
        <w:rPr>
          <w:rtl w:val="0"/>
        </w:rPr>
      </w:r>
    </w:p>
    <w:sdt>
      <w:sdtPr>
        <w:id w:val="-1471387697"/>
        <w:docPartObj>
          <w:docPartGallery w:val="Table of Contents"/>
          <w:docPartUnique w:val="1"/>
        </w:docPartObj>
      </w:sdtPr>
      <w:sdtContent>
        <w:p w:rsidR="00000000" w:rsidDel="00000000" w:rsidP="00000000" w:rsidRDefault="00000000" w:rsidRPr="00000000" w14:paraId="0000000B">
          <w:pPr>
            <w:numPr>
              <w:ilvl w:val="0"/>
              <w:numId w:val="3"/>
            </w:numPr>
            <w:spacing w:after="0" w:afterAutospacing="0" w:before="60" w:line="480" w:lineRule="auto"/>
            <w:ind w:left="720" w:hanging="360"/>
          </w:pPr>
          <w:r w:rsidDel="00000000" w:rsidR="00000000" w:rsidRPr="00000000">
            <w:fldChar w:fldCharType="begin"/>
            <w:instrText xml:space="preserve"> TOC \h \u \z \n \t "Heading 1,1,Heading 2,2,Heading 3,3,Heading 4,4,Heading 5,5,Heading 6,6,"</w:instrText>
            <w:fldChar w:fldCharType="separate"/>
          </w:r>
          <w:hyperlink w:anchor="_73f3pavid4nx">
            <w:r w:rsidDel="00000000" w:rsidR="00000000" w:rsidRPr="00000000">
              <w:rPr>
                <w:color w:val="1155cc"/>
                <w:u w:val="single"/>
                <w:rtl w:val="0"/>
              </w:rPr>
              <w:t xml:space="preserve">Scheduling &amp; Accessing Workspaces Using the XP Cyber Range or NICE Challenge Webportal</w:t>
            </w:r>
          </w:hyperlink>
          <w:r w:rsidDel="00000000" w:rsidR="00000000" w:rsidRPr="00000000">
            <w:rPr>
              <w:rtl w:val="0"/>
            </w:rPr>
          </w:r>
        </w:p>
        <w:p w:rsidR="00000000" w:rsidDel="00000000" w:rsidP="00000000" w:rsidRDefault="00000000" w:rsidRPr="00000000" w14:paraId="0000000C">
          <w:pPr>
            <w:numPr>
              <w:ilvl w:val="0"/>
              <w:numId w:val="3"/>
            </w:numPr>
            <w:spacing w:after="0" w:afterAutospacing="0" w:before="0" w:beforeAutospacing="0" w:line="480" w:lineRule="auto"/>
            <w:ind w:left="720" w:hanging="360"/>
          </w:pPr>
          <w:hyperlink w:anchor="_i5b4dipxqmlq">
            <w:r w:rsidDel="00000000" w:rsidR="00000000" w:rsidRPr="00000000">
              <w:rPr>
                <w:color w:val="1155cc"/>
                <w:u w:val="single"/>
                <w:rtl w:val="0"/>
              </w:rPr>
              <w:t xml:space="preserve">Starting a Challenge</w:t>
            </w:r>
          </w:hyperlink>
          <w:r w:rsidDel="00000000" w:rsidR="00000000" w:rsidRPr="00000000">
            <w:rPr>
              <w:rtl w:val="0"/>
            </w:rPr>
          </w:r>
        </w:p>
        <w:p w:rsidR="00000000" w:rsidDel="00000000" w:rsidP="00000000" w:rsidRDefault="00000000" w:rsidRPr="00000000" w14:paraId="0000000D">
          <w:pPr>
            <w:numPr>
              <w:ilvl w:val="0"/>
              <w:numId w:val="3"/>
            </w:numPr>
            <w:spacing w:after="0" w:afterAutospacing="0" w:before="0" w:beforeAutospacing="0" w:line="480" w:lineRule="auto"/>
            <w:ind w:left="720" w:hanging="360"/>
          </w:pPr>
          <w:hyperlink w:anchor="_5bvwkwmm4ukv">
            <w:r w:rsidDel="00000000" w:rsidR="00000000" w:rsidRPr="00000000">
              <w:rPr>
                <w:color w:val="1155cc"/>
                <w:u w:val="single"/>
                <w:rtl w:val="0"/>
              </w:rPr>
              <w:t xml:space="preserve">Performing a Challenge</w:t>
            </w:r>
          </w:hyperlink>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480" w:lineRule="auto"/>
            <w:ind w:left="720" w:hanging="360"/>
          </w:pPr>
          <w:hyperlink w:anchor="_tfmk2aholxb2">
            <w:r w:rsidDel="00000000" w:rsidR="00000000" w:rsidRPr="00000000">
              <w:rPr>
                <w:color w:val="1155cc"/>
                <w:u w:val="single"/>
                <w:rtl w:val="0"/>
              </w:rPr>
              <w:t xml:space="preserve">Submitting a Challenge</w:t>
            </w:r>
          </w:hyperlink>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480" w:lineRule="auto"/>
            <w:ind w:left="720" w:hanging="360"/>
          </w:pPr>
          <w:hyperlink w:anchor="_tbawqerrsqdk">
            <w:r w:rsidDel="00000000" w:rsidR="00000000" w:rsidRPr="00000000">
              <w:rPr>
                <w:color w:val="1155cc"/>
                <w:u w:val="single"/>
                <w:rtl w:val="0"/>
              </w:rPr>
              <w:t xml:space="preserve">Viewing Challenge Submissions</w:t>
            </w:r>
          </w:hyperlink>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480" w:lineRule="auto"/>
            <w:ind w:left="720" w:hanging="360"/>
          </w:pPr>
          <w:hyperlink w:anchor="_epj6mo210p2z">
            <w:r w:rsidDel="00000000" w:rsidR="00000000" w:rsidRPr="00000000">
              <w:rPr>
                <w:color w:val="1155cc"/>
                <w:u w:val="single"/>
                <w:rtl w:val="0"/>
              </w:rPr>
              <w:t xml:space="preserve">Challenge Tips &amp; Top FAQs</w:t>
            </w:r>
          </w:hyperlink>
          <w:r w:rsidDel="00000000" w:rsidR="00000000" w:rsidRPr="00000000">
            <w:rPr>
              <w:rtl w:val="0"/>
            </w:rPr>
          </w:r>
        </w:p>
        <w:p w:rsidR="00000000" w:rsidDel="00000000" w:rsidP="00000000" w:rsidRDefault="00000000" w:rsidRPr="00000000" w14:paraId="00000011">
          <w:pPr>
            <w:numPr>
              <w:ilvl w:val="0"/>
              <w:numId w:val="3"/>
            </w:numPr>
            <w:spacing w:after="80" w:before="0" w:beforeAutospacing="0" w:line="480" w:lineRule="auto"/>
            <w:ind w:left="720" w:hanging="360"/>
          </w:pPr>
          <w:hyperlink w:anchor="_irkmowimf086">
            <w:r w:rsidDel="00000000" w:rsidR="00000000" w:rsidRPr="00000000">
              <w:rPr>
                <w:color w:val="1155cc"/>
                <w:u w:val="single"/>
                <w:rtl w:val="0"/>
              </w:rPr>
              <w:t xml:space="preserve">Console Support &amp; Availability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2"/>
        <w:rPr/>
        <w:sectPr>
          <w:headerReference r:id="rId9" w:type="default"/>
          <w:headerReference r:id="rId10" w:type="first"/>
          <w:footerReference r:id="rId11" w:type="default"/>
          <w:footerReference r:id="rId12" w:type="first"/>
          <w:pgSz w:h="15840" w:w="12240" w:orient="portrait"/>
          <w:pgMar w:bottom="720" w:top="720" w:left="720" w:right="720" w:header="0" w:footer="720"/>
          <w:pgNumType w:start="0"/>
          <w:titlePg w:val="1"/>
        </w:sectPr>
      </w:pPr>
      <w:bookmarkStart w:colFirst="0" w:colLast="0" w:name="_rdqo5m9opez7" w:id="2"/>
      <w:bookmarkEnd w:id="2"/>
      <w:r w:rsidDel="00000000" w:rsidR="00000000" w:rsidRPr="00000000">
        <w:rPr>
          <w:rtl w:val="0"/>
        </w:rPr>
      </w:r>
    </w:p>
    <w:p w:rsidR="00000000" w:rsidDel="00000000" w:rsidP="00000000" w:rsidRDefault="00000000" w:rsidRPr="00000000" w14:paraId="00000013">
      <w:pPr>
        <w:pStyle w:val="Heading2"/>
        <w:rPr/>
      </w:pPr>
      <w:bookmarkStart w:colFirst="0" w:colLast="0" w:name="_73f3pavid4nx" w:id="3"/>
      <w:bookmarkEnd w:id="3"/>
      <w:r w:rsidDel="00000000" w:rsidR="00000000" w:rsidRPr="00000000">
        <w:rPr>
          <w:rtl w:val="0"/>
        </w:rPr>
        <w:t xml:space="preserve">Scheduling &amp; Accessing Workspaces</w:t>
      </w:r>
      <w:r w:rsidDel="00000000" w:rsidR="00000000" w:rsidRPr="00000000">
        <w:rPr>
          <w:vertAlign w:val="superscript"/>
        </w:rPr>
        <w:footnoteReference w:customMarkFollows="0" w:id="0"/>
      </w:r>
      <w:r w:rsidDel="00000000" w:rsidR="00000000" w:rsidRPr="00000000">
        <w:rPr>
          <w:rtl w:val="0"/>
        </w:rPr>
        <w:t xml:space="preserve"> Using the XP Cyber Range or NICE Challenge Webportal</w:t>
      </w:r>
    </w:p>
    <w:p w:rsidR="00000000" w:rsidDel="00000000" w:rsidP="00000000" w:rsidRDefault="00000000" w:rsidRPr="00000000" w14:paraId="00000014">
      <w:pPr>
        <w:pStyle w:val="Heading3"/>
        <w:rPr/>
      </w:pPr>
      <w:bookmarkStart w:colFirst="0" w:colLast="0" w:name="_k3zh4aw0u32a" w:id="4"/>
      <w:bookmarkEnd w:id="4"/>
      <w:r w:rsidDel="00000000" w:rsidR="00000000" w:rsidRPr="00000000">
        <w:rPr>
          <w:rtl w:val="0"/>
        </w:rPr>
        <w:t xml:space="preserve">Workspaces Overview</w:t>
      </w:r>
    </w:p>
    <w:p w:rsidR="00000000" w:rsidDel="00000000" w:rsidP="00000000" w:rsidRDefault="00000000" w:rsidRPr="00000000" w14:paraId="00000015">
      <w:pPr>
        <w:rPr/>
      </w:pPr>
      <w:r w:rsidDel="00000000" w:rsidR="00000000" w:rsidRPr="00000000">
        <w:rPr>
          <w:rtl w:val="0"/>
        </w:rPr>
        <w:t xml:space="preserve">Players must be added to an assignment</w:t>
      </w:r>
      <w:r w:rsidDel="00000000" w:rsidR="00000000" w:rsidRPr="00000000">
        <w:rPr>
          <w:vertAlign w:val="superscript"/>
        </w:rPr>
        <w:footnoteReference w:customMarkFollows="0" w:id="1"/>
      </w:r>
      <w:r w:rsidDel="00000000" w:rsidR="00000000" w:rsidRPr="00000000">
        <w:rPr>
          <w:rtl w:val="0"/>
        </w:rPr>
        <w:t xml:space="preserve"> by a curator before they can gain access to a workspace and begin attempting challenges. The curator determines what challenges may be attempted, as well as how long players will have access to a workspace. Below are screenshots showing how to identify if a player has available workspaces or any workspaces pending scheduling.</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4967288" cy="2465449"/>
            <wp:effectExtent b="25400" l="25400" r="25400" t="25400"/>
            <wp:docPr descr="Screenshot showing a 'Player Dashboard' interface with two main blue tiles labeled 'Assignments Pending Scheduling' and 'Active Workspaces.' Each tile displays a number &quot;1,&quot; indicating one pending assignment and one active workspace for the player. An annotation highlights the 'Assignments Pending Scheduling' section, explaining it represents the number of workspaces waiting to be scheduled by the player. Similarly, the 'Active Workspaces' section is annotated to indicate it shows the number of workspaces the player currently has access to." id="22" name="image17.png"/>
            <a:graphic>
              <a:graphicData uri="http://schemas.openxmlformats.org/drawingml/2006/picture">
                <pic:pic>
                  <pic:nvPicPr>
                    <pic:cNvPr descr="Screenshot showing a 'Player Dashboard' interface with two main blue tiles labeled 'Assignments Pending Scheduling' and 'Active Workspaces.' Each tile displays a number &quot;1,&quot; indicating one pending assignment and one active workspace for the player. An annotation highlights the 'Assignments Pending Scheduling' section, explaining it represents the number of workspaces waiting to be scheduled by the player. Similarly, the 'Active Workspaces' section is annotated to indicate it shows the number of workspaces the player currently has access to." id="0" name="image17.png"/>
                    <pic:cNvPicPr preferRelativeResize="0"/>
                  </pic:nvPicPr>
                  <pic:blipFill>
                    <a:blip r:embed="rId13"/>
                    <a:srcRect b="0" l="0" r="0" t="0"/>
                    <a:stretch>
                      <a:fillRect/>
                    </a:stretch>
                  </pic:blipFill>
                  <pic:spPr>
                    <a:xfrm>
                      <a:off x="0" y="0"/>
                      <a:ext cx="4967288" cy="2465449"/>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pStyle w:val="Heading3"/>
        <w:rPr/>
      </w:pPr>
      <w:bookmarkStart w:colFirst="0" w:colLast="0" w:name="_6u01gwvuhrwq" w:id="5"/>
      <w:bookmarkEnd w:id="5"/>
      <w:r w:rsidDel="00000000" w:rsidR="00000000" w:rsidRPr="00000000">
        <w:rPr>
          <w:rtl w:val="0"/>
        </w:rPr>
        <w:t xml:space="preserve">Accessing an Active Workspace</w:t>
      </w:r>
    </w:p>
    <w:p w:rsidR="00000000" w:rsidDel="00000000" w:rsidP="00000000" w:rsidRDefault="00000000" w:rsidRPr="00000000" w14:paraId="00000019">
      <w:pPr>
        <w:rPr/>
      </w:pPr>
      <w:r w:rsidDel="00000000" w:rsidR="00000000" w:rsidRPr="00000000">
        <w:rPr>
          <w:rtl w:val="0"/>
        </w:rPr>
        <w:t xml:space="preserve">Workspaces become available to players at approximately 3:00 AM (Pacific Time) on their designated start date. Once a workspace is available, players will see a button labeled "Open Workspace", which they can click on to continue with challenge selection and deployment. Workspaces expire at 11:59 PM (Pacific Time) on their designated end date, at which point any challenge attempts in progress will be submitted automatically.</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534025" cy="2249073"/>
            <wp:effectExtent b="25400" l="25400" r="25400" t="25400"/>
            <wp:docPr descr="Screenshot of the assignments table that lists several assignments with details, including titles, curators, assignment types, scheduling types, start and end dates, and workspace start dates. Some assignments have actions available, such as 'Open Workspace,' and 'Schedule Workspace,' highlighted on the right. An annotation labeled &quot;Click here for access&quot; points toward the 'Open Workspace' button, while another annotation, &quot;Click here to select dates for future workspace,&quot; directs to the 'Schedule Workspace' button for an assignment with a 'Not Scheduled' workspace start date." id="20" name="image11.png"/>
            <a:graphic>
              <a:graphicData uri="http://schemas.openxmlformats.org/drawingml/2006/picture">
                <pic:pic>
                  <pic:nvPicPr>
                    <pic:cNvPr descr="Screenshot of the assignments table that lists several assignments with details, including titles, curators, assignment types, scheduling types, start and end dates, and workspace start dates. Some assignments have actions available, such as 'Open Workspace,' and 'Schedule Workspace,' highlighted on the right. An annotation labeled &quot;Click here for access&quot; points toward the 'Open Workspace' button, while another annotation, &quot;Click here to select dates for future workspace,&quot; directs to the 'Schedule Workspace' button for an assignment with a 'Not Scheduled' workspace start date." id="0" name="image11.png"/>
                    <pic:cNvPicPr preferRelativeResize="0"/>
                  </pic:nvPicPr>
                  <pic:blipFill>
                    <a:blip r:embed="rId14"/>
                    <a:srcRect b="0" l="0" r="0" t="0"/>
                    <a:stretch>
                      <a:fillRect/>
                    </a:stretch>
                  </pic:blipFill>
                  <pic:spPr>
                    <a:xfrm>
                      <a:off x="0" y="0"/>
                      <a:ext cx="5534025" cy="2249073"/>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pStyle w:val="Heading3"/>
        <w:rPr/>
      </w:pPr>
      <w:bookmarkStart w:colFirst="0" w:colLast="0" w:name="_mwzgy1cbb9qe" w:id="6"/>
      <w:bookmarkEnd w:id="6"/>
      <w:r w:rsidDel="00000000" w:rsidR="00000000" w:rsidRPr="00000000">
        <w:rPr>
          <w:rtl w:val="0"/>
        </w:rPr>
        <w:t xml:space="preserve">Scheduling a Workspace</w:t>
      </w:r>
    </w:p>
    <w:p w:rsidR="00000000" w:rsidDel="00000000" w:rsidP="00000000" w:rsidRDefault="00000000" w:rsidRPr="00000000" w14:paraId="0000001C">
      <w:pPr>
        <w:rPr/>
      </w:pPr>
      <w:r w:rsidDel="00000000" w:rsidR="00000000" w:rsidRPr="00000000">
        <w:rPr>
          <w:rtl w:val="0"/>
        </w:rPr>
        <w:t xml:space="preserve">Players</w:t>
      </w:r>
      <w:r w:rsidDel="00000000" w:rsidR="00000000" w:rsidRPr="00000000">
        <w:rPr>
          <w:vertAlign w:val="superscript"/>
        </w:rPr>
        <w:footnoteReference w:customMarkFollows="0" w:id="2"/>
      </w:r>
      <w:r w:rsidDel="00000000" w:rsidR="00000000" w:rsidRPr="00000000">
        <w:rPr>
          <w:rtl w:val="0"/>
        </w:rPr>
        <w:t xml:space="preserve"> must be added to a Player-Scheduled Assignment before they may schedule a workspace for themselves. If a player has an assignment that is pending workspace scheduling, the words "Not Scheduled" will appear in red under the assignments "Workspace Start Date" and "Workspace End Date" columns. Selecting the "Schedule Workspace" button will navigate them to the Workspace Scheduling page.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During assignment creation, curators</w:t>
      </w:r>
      <w:r w:rsidDel="00000000" w:rsidR="00000000" w:rsidRPr="00000000">
        <w:rPr>
          <w:vertAlign w:val="superscript"/>
        </w:rPr>
        <w:footnoteReference w:customMarkFollows="0" w:id="3"/>
      </w:r>
      <w:r w:rsidDel="00000000" w:rsidR="00000000" w:rsidRPr="00000000">
        <w:rPr>
          <w:rtl w:val="0"/>
        </w:rPr>
        <w:t xml:space="preserve"> specify a date range for players to schedule workspaces for themselves. This is the </w:t>
      </w:r>
      <w:r w:rsidDel="00000000" w:rsidR="00000000" w:rsidRPr="00000000">
        <w:rPr>
          <w:i w:val="1"/>
          <w:iCs w:val="1"/>
          <w:rtl w:val="0"/>
        </w:rPr>
        <w:t xml:space="preserve">Assignment Phase</w:t>
      </w:r>
      <w:r w:rsidDel="00000000" w:rsidR="00000000" w:rsidRPr="00000000">
        <w:rPr>
          <w:rtl w:val="0"/>
        </w:rPr>
        <w:t xml:space="preserve">. On the Workspace Scheduling page, players are prompted to select a date range within the Assignment Phase during which they would like to gain access to a workspace.</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6143457" cy="5614988"/>
            <wp:effectExtent b="25400" l="25400" r="25400" t="25400"/>
            <wp:docPr descr="Screenshot showing the 'Workspace Scheduling' page for &quot;CSE 200 Week 1 - Player One.&quot; The section is titled 'Schedule a Workspace' and allows the player to schedule a workspace during the assignment phase. The assignment phase is highlighted as running from January 8, to January 15. Below this, a calendar interface for selecting a start date is displayed, with January 8 marked as part of the available scheduling period." id="17" name="image19.png"/>
            <a:graphic>
              <a:graphicData uri="http://schemas.openxmlformats.org/drawingml/2006/picture">
                <pic:pic>
                  <pic:nvPicPr>
                    <pic:cNvPr descr="Screenshot showing the 'Workspace Scheduling' page for &quot;CSE 200 Week 1 - Player One.&quot; The section is titled 'Schedule a Workspace' and allows the player to schedule a workspace during the assignment phase. The assignment phase is highlighted as running from January 8, to January 15. Below this, a calendar interface for selecting a start date is displayed, with January 8 marked as part of the available scheduling period." id="0" name="image19.png"/>
                    <pic:cNvPicPr preferRelativeResize="0"/>
                  </pic:nvPicPr>
                  <pic:blipFill>
                    <a:blip r:embed="rId15"/>
                    <a:srcRect b="0" l="0" r="0" t="0"/>
                    <a:stretch>
                      <a:fillRect/>
                    </a:stretch>
                  </pic:blipFill>
                  <pic:spPr>
                    <a:xfrm>
                      <a:off x="0" y="0"/>
                      <a:ext cx="6143457" cy="5614988"/>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pStyle w:val="Heading2"/>
        <w:rPr>
          <w:b w:val="1"/>
          <w:bCs w:val="1"/>
        </w:rPr>
      </w:pPr>
      <w:bookmarkStart w:colFirst="0" w:colLast="0" w:name="_i5b4dipxqmlq" w:id="7"/>
      <w:bookmarkEnd w:id="7"/>
      <w:r w:rsidDel="00000000" w:rsidR="00000000" w:rsidRPr="00000000">
        <w:rPr>
          <w:rtl w:val="0"/>
        </w:rPr>
        <w:t xml:space="preserve">Starting a Challenge</w:t>
      </w:r>
      <w:r w:rsidDel="00000000" w:rsidR="00000000" w:rsidRPr="00000000">
        <w:rPr>
          <w:vertAlign w:val="superscript"/>
        </w:rPr>
        <w:footnoteReference w:customMarkFollows="0" w:id="4"/>
      </w:r>
      <w:r w:rsidDel="00000000" w:rsidR="00000000" w:rsidRPr="00000000">
        <w:rPr>
          <w:rtl w:val="0"/>
        </w:rPr>
        <w:t xml:space="preserve"> Using the XP Cyber Range or NICE Challenge Webportal</w:t>
      </w:r>
      <w:r w:rsidDel="00000000" w:rsidR="00000000" w:rsidRPr="00000000">
        <w:rPr>
          <w:rtl w:val="0"/>
        </w:rPr>
      </w:r>
    </w:p>
    <w:p w:rsidR="00000000" w:rsidDel="00000000" w:rsidP="00000000" w:rsidRDefault="00000000" w:rsidRPr="00000000" w14:paraId="00000024">
      <w:pPr>
        <w:pStyle w:val="Heading3"/>
        <w:rPr/>
      </w:pPr>
      <w:bookmarkStart w:colFirst="0" w:colLast="0" w:name="_bojzn9uicu7n" w:id="8"/>
      <w:bookmarkEnd w:id="8"/>
      <w:r w:rsidDel="00000000" w:rsidR="00000000" w:rsidRPr="00000000">
        <w:rPr>
          <w:rtl w:val="0"/>
        </w:rPr>
        <w:t xml:space="preserve">Selecting a Challenge</w:t>
      </w:r>
    </w:p>
    <w:p w:rsidR="00000000" w:rsidDel="00000000" w:rsidP="00000000" w:rsidRDefault="00000000" w:rsidRPr="00000000" w14:paraId="00000025">
      <w:pPr>
        <w:rPr/>
      </w:pPr>
      <w:r w:rsidDel="00000000" w:rsidR="00000000" w:rsidRPr="00000000">
        <w:rPr>
          <w:rtl w:val="0"/>
        </w:rPr>
        <w:t xml:space="preserve">Once inside an active workspace, players are presented with a sortable list of available challenges with two available action buttons. The “View” button displays expanded challenge information and the “Deploy” button will deploy that challenge onto the current workspace.</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6086475" cy="4389014"/>
            <wp:effectExtent b="25400" l="25400" r="25400" t="25400"/>
            <wp:docPr descr="A screenshot displaying the Challenge Details page after having clicked on the &quot;View&quot; button for a Challenge. Multiple tabs are found within this expanded view section, such as &quot;Network Map&quot; and &quot;Challenge Details.&quot; The &quot;Deploy&quot; button can be found next to the &quot;View&quot; button, indicating the action required to begin challenge deployment. " id="24" name="image16.png"/>
            <a:graphic>
              <a:graphicData uri="http://schemas.openxmlformats.org/drawingml/2006/picture">
                <pic:pic>
                  <pic:nvPicPr>
                    <pic:cNvPr descr="A screenshot displaying the Challenge Details page after having clicked on the &quot;View&quot; button for a Challenge. Multiple tabs are found within this expanded view section, such as &quot;Network Map&quot; and &quot;Challenge Details.&quot; The &quot;Deploy&quot; button can be found next to the &quot;View&quot; button, indicating the action required to begin challenge deployment. " id="0" name="image16.png"/>
                    <pic:cNvPicPr preferRelativeResize="0"/>
                  </pic:nvPicPr>
                  <pic:blipFill>
                    <a:blip r:embed="rId16"/>
                    <a:srcRect b="0" l="0" r="0" t="0"/>
                    <a:stretch>
                      <a:fillRect/>
                    </a:stretch>
                  </pic:blipFill>
                  <pic:spPr>
                    <a:xfrm>
                      <a:off x="0" y="0"/>
                      <a:ext cx="6086475" cy="4389014"/>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list is organized by a variety of useful information including the following…</w:t>
      </w:r>
    </w:p>
    <w:p w:rsidR="00000000" w:rsidDel="00000000" w:rsidP="00000000" w:rsidRDefault="00000000" w:rsidRPr="00000000" w14:paraId="0000002A">
      <w:pPr>
        <w:numPr>
          <w:ilvl w:val="0"/>
          <w:numId w:val="4"/>
        </w:numPr>
        <w:ind w:left="720" w:hanging="360"/>
        <w:rPr>
          <w:b w:val="1"/>
          <w:bCs w:val="1"/>
          <w:i w:val="1"/>
          <w:iCs w:val="1"/>
        </w:rPr>
      </w:pPr>
      <w:r w:rsidDel="00000000" w:rsidR="00000000" w:rsidRPr="00000000">
        <w:rPr>
          <w:b w:val="1"/>
          <w:bCs w:val="1"/>
          <w:i w:val="1"/>
          <w:iCs w:val="1"/>
          <w:rtl w:val="0"/>
        </w:rPr>
        <w:t xml:space="preserve">Type</w:t>
      </w:r>
      <w:r w:rsidDel="00000000" w:rsidR="00000000" w:rsidRPr="00000000">
        <w:rPr>
          <w:rtl w:val="0"/>
        </w:rPr>
        <w:t xml:space="preserve"> - At this time there are 3 different types of challenges. Technical, which is a challenge where the player generally needs to alter (i.e. install/update software, fix issues, etc) the VMs within the environment</w:t>
      </w:r>
      <w:r w:rsidDel="00000000" w:rsidR="00000000" w:rsidRPr="00000000">
        <w:rPr>
          <w:vertAlign w:val="superscript"/>
        </w:rPr>
        <w:footnoteReference w:customMarkFollows="0" w:id="5"/>
      </w:r>
      <w:r w:rsidDel="00000000" w:rsidR="00000000" w:rsidRPr="00000000">
        <w:rPr>
          <w:rtl w:val="0"/>
        </w:rPr>
        <w:t xml:space="preserve"> in order to reach a desired end state. Hybrid, which is a challenge where the player observes and analyzes the state of the VMs within the environment and writes a report/policy as the primary deliverable. Threat Sandbox, where the player is educated about a threat and encouraged to experiment with it in the environment.</w:t>
      </w:r>
    </w:p>
    <w:p w:rsidR="00000000" w:rsidDel="00000000" w:rsidP="00000000" w:rsidRDefault="00000000" w:rsidRPr="00000000" w14:paraId="0000002B">
      <w:pPr>
        <w:numPr>
          <w:ilvl w:val="0"/>
          <w:numId w:val="4"/>
        </w:numPr>
        <w:ind w:left="720" w:hanging="360"/>
        <w:rPr>
          <w:b w:val="1"/>
          <w:bCs w:val="1"/>
          <w:i w:val="1"/>
          <w:iCs w:val="1"/>
        </w:rPr>
      </w:pPr>
      <w:r w:rsidDel="00000000" w:rsidR="00000000" w:rsidRPr="00000000">
        <w:rPr>
          <w:b w:val="1"/>
          <w:bCs w:val="1"/>
          <w:i w:val="1"/>
          <w:iCs w:val="1"/>
          <w:rtl w:val="0"/>
        </w:rPr>
        <w:t xml:space="preserve">Work Role</w:t>
      </w:r>
      <w:r w:rsidDel="00000000" w:rsidR="00000000" w:rsidRPr="00000000">
        <w:rPr>
          <w:rtl w:val="0"/>
        </w:rPr>
        <w:t xml:space="preserve"> - This field comes directly from the DoD Cyber Workforce Framework and NICE Framework and is what the challenge is mapped to/designed from in terms of content.</w:t>
      </w:r>
    </w:p>
    <w:p w:rsidR="00000000" w:rsidDel="00000000" w:rsidP="00000000" w:rsidRDefault="00000000" w:rsidRPr="00000000" w14:paraId="0000002C">
      <w:pPr>
        <w:numPr>
          <w:ilvl w:val="0"/>
          <w:numId w:val="4"/>
        </w:numPr>
        <w:ind w:left="720" w:hanging="360"/>
        <w:rPr>
          <w:b w:val="1"/>
          <w:bCs w:val="1"/>
          <w:i w:val="1"/>
          <w:iCs w:val="1"/>
        </w:rPr>
      </w:pPr>
      <w:r w:rsidDel="00000000" w:rsidR="00000000" w:rsidRPr="00000000">
        <w:rPr>
          <w:b w:val="1"/>
          <w:bCs w:val="1"/>
          <w:i w:val="1"/>
          <w:iCs w:val="1"/>
          <w:rtl w:val="0"/>
        </w:rPr>
        <w:t xml:space="preserve">Challenge Title</w:t>
      </w:r>
      <w:r w:rsidDel="00000000" w:rsidR="00000000" w:rsidRPr="00000000">
        <w:rPr>
          <w:rtl w:val="0"/>
        </w:rPr>
        <w:t xml:space="preserve"> - The challenge’s name. </w:t>
      </w:r>
    </w:p>
    <w:p w:rsidR="00000000" w:rsidDel="00000000" w:rsidP="00000000" w:rsidRDefault="00000000" w:rsidRPr="00000000" w14:paraId="0000002D">
      <w:pPr>
        <w:numPr>
          <w:ilvl w:val="0"/>
          <w:numId w:val="4"/>
        </w:numPr>
        <w:ind w:left="720" w:hanging="360"/>
        <w:rPr>
          <w:b w:val="1"/>
          <w:bCs w:val="1"/>
          <w:i w:val="1"/>
          <w:iCs w:val="1"/>
        </w:rPr>
      </w:pPr>
      <w:r w:rsidDel="00000000" w:rsidR="00000000" w:rsidRPr="00000000">
        <w:rPr>
          <w:b w:val="1"/>
          <w:bCs w:val="1"/>
          <w:i w:val="1"/>
          <w:iCs w:val="1"/>
          <w:rtl w:val="0"/>
        </w:rPr>
        <w:t xml:space="preserve">Difficulty</w:t>
      </w:r>
      <w:r w:rsidDel="00000000" w:rsidR="00000000" w:rsidRPr="00000000">
        <w:rPr>
          <w:rtl w:val="0"/>
        </w:rPr>
        <w:t xml:space="preserve"> - The relative difficulty of the challenge.</w:t>
      </w:r>
    </w:p>
    <w:p w:rsidR="00000000" w:rsidDel="00000000" w:rsidP="00000000" w:rsidRDefault="00000000" w:rsidRPr="00000000" w14:paraId="0000002E">
      <w:pPr>
        <w:numPr>
          <w:ilvl w:val="0"/>
          <w:numId w:val="4"/>
        </w:numPr>
        <w:ind w:left="720" w:hanging="360"/>
        <w:rPr>
          <w:b w:val="1"/>
          <w:bCs w:val="1"/>
          <w:i w:val="1"/>
          <w:iCs w:val="1"/>
        </w:rPr>
      </w:pPr>
      <w:r w:rsidDel="00000000" w:rsidR="00000000" w:rsidRPr="00000000">
        <w:rPr>
          <w:b w:val="1"/>
          <w:bCs w:val="1"/>
          <w:i w:val="1"/>
          <w:iCs w:val="1"/>
          <w:rtl w:val="0"/>
        </w:rPr>
        <w:t xml:space="preserve">Time</w:t>
      </w:r>
      <w:r w:rsidDel="00000000" w:rsidR="00000000" w:rsidRPr="00000000">
        <w:rPr>
          <w:rtl w:val="0"/>
        </w:rPr>
        <w:t xml:space="preserve"> - The relative time it should take to complete the challenge.</w:t>
      </w:r>
    </w:p>
    <w:p w:rsidR="00000000" w:rsidDel="00000000" w:rsidP="00000000" w:rsidRDefault="00000000" w:rsidRPr="00000000" w14:paraId="0000002F">
      <w:pPr>
        <w:numPr>
          <w:ilvl w:val="0"/>
          <w:numId w:val="4"/>
        </w:numPr>
        <w:ind w:left="720" w:hanging="360"/>
        <w:rPr>
          <w:b w:val="1"/>
          <w:bCs w:val="1"/>
          <w:i w:val="1"/>
          <w:iCs w:val="1"/>
        </w:rPr>
      </w:pPr>
      <w:r w:rsidDel="00000000" w:rsidR="00000000" w:rsidRPr="00000000">
        <w:rPr>
          <w:b w:val="1"/>
          <w:bCs w:val="1"/>
          <w:i w:val="1"/>
          <w:iCs w:val="1"/>
          <w:rtl w:val="0"/>
        </w:rPr>
        <w:t xml:space="preserve">OS</w:t>
      </w:r>
      <w:r w:rsidDel="00000000" w:rsidR="00000000" w:rsidRPr="00000000">
        <w:rPr>
          <w:rtl w:val="0"/>
        </w:rPr>
        <w:t xml:space="preserve"> </w:t>
      </w:r>
      <w:r w:rsidDel="00000000" w:rsidR="00000000" w:rsidRPr="00000000">
        <w:rPr>
          <w:b w:val="1"/>
          <w:bCs w:val="1"/>
          <w:i w:val="1"/>
          <w:iCs w:val="1"/>
          <w:rtl w:val="0"/>
        </w:rPr>
        <w:t xml:space="preserve">(Operating System) </w:t>
      </w:r>
      <w:r w:rsidDel="00000000" w:rsidR="00000000" w:rsidRPr="00000000">
        <w:rPr>
          <w:rtl w:val="0"/>
        </w:rPr>
        <w:t xml:space="preserve">- The main operating system used to complete the challenge. This does not, however, mean that the challenge is limited to that operating system completely.</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pStyle w:val="Heading3"/>
        <w:rPr/>
      </w:pPr>
      <w:bookmarkStart w:colFirst="0" w:colLast="0" w:name="_ye3464mxer69" w:id="9"/>
      <w:bookmarkEnd w:id="9"/>
      <w:r w:rsidDel="00000000" w:rsidR="00000000" w:rsidRPr="00000000">
        <w:rPr>
          <w:rtl w:val="0"/>
        </w:rPr>
        <w:t xml:space="preserve">Understanding Challenge Details</w:t>
      </w:r>
    </w:p>
    <w:p w:rsidR="00000000" w:rsidDel="00000000" w:rsidP="00000000" w:rsidRDefault="00000000" w:rsidRPr="00000000" w14:paraId="00000032">
      <w:pPr>
        <w:rPr/>
      </w:pPr>
      <w:r w:rsidDel="00000000" w:rsidR="00000000" w:rsidRPr="00000000">
        <w:rPr>
          <w:rtl w:val="0"/>
        </w:rPr>
        <w:t xml:space="preserve">When reviewing challenges, the top-level (what is displayed in the list) information is only to help players find what they are looking for, in general. More important details can be found below this layer, they become visible once the “View” action is used. The various sections under the “Challenge Details” tab are listed and explained below…</w:t>
      </w:r>
    </w:p>
    <w:p w:rsidR="00000000" w:rsidDel="00000000" w:rsidP="00000000" w:rsidRDefault="00000000" w:rsidRPr="00000000" w14:paraId="00000033">
      <w:pPr>
        <w:numPr>
          <w:ilvl w:val="0"/>
          <w:numId w:val="4"/>
        </w:numPr>
        <w:ind w:left="720" w:hanging="360"/>
      </w:pPr>
      <w:r w:rsidDel="00000000" w:rsidR="00000000" w:rsidRPr="00000000">
        <w:rPr>
          <w:b w:val="1"/>
          <w:bCs w:val="1"/>
          <w:i w:val="1"/>
          <w:iCs w:val="1"/>
          <w:rtl w:val="0"/>
        </w:rPr>
        <w:t xml:space="preserve">Framework Category/DCWF Element, Work Role, &amp; Task Description</w:t>
      </w:r>
      <w:r w:rsidDel="00000000" w:rsidR="00000000" w:rsidRPr="00000000">
        <w:rPr>
          <w:rtl w:val="0"/>
        </w:rPr>
        <w:t xml:space="preserve"> - These fields come directly from the DoD Cyber Workforce and NICE Framework and are what the challenge is mapped to/designed from in terms of content.</w:t>
      </w:r>
    </w:p>
    <w:p w:rsidR="00000000" w:rsidDel="00000000" w:rsidP="00000000" w:rsidRDefault="00000000" w:rsidRPr="00000000" w14:paraId="00000034">
      <w:pPr>
        <w:numPr>
          <w:ilvl w:val="0"/>
          <w:numId w:val="4"/>
        </w:numPr>
        <w:ind w:left="720" w:hanging="360"/>
      </w:pPr>
      <w:r w:rsidDel="00000000" w:rsidR="00000000" w:rsidRPr="00000000">
        <w:rPr>
          <w:b w:val="1"/>
          <w:bCs w:val="1"/>
          <w:i w:val="1"/>
          <w:iCs w:val="1"/>
          <w:rtl w:val="0"/>
        </w:rPr>
        <w:t xml:space="preserve">Scenario</w:t>
      </w:r>
      <w:r w:rsidDel="00000000" w:rsidR="00000000" w:rsidRPr="00000000">
        <w:rPr>
          <w:rtl w:val="0"/>
        </w:rPr>
        <w:t xml:space="preserve"> - A brief business scenario written to give a realistic take on how this challenge could manifest using real-world context.</w:t>
      </w:r>
    </w:p>
    <w:p w:rsidR="00000000" w:rsidDel="00000000" w:rsidP="00000000" w:rsidRDefault="00000000" w:rsidRPr="00000000" w14:paraId="00000035">
      <w:pPr>
        <w:numPr>
          <w:ilvl w:val="0"/>
          <w:numId w:val="4"/>
        </w:numPr>
        <w:ind w:left="720" w:hanging="360"/>
      </w:pPr>
      <w:r w:rsidDel="00000000" w:rsidR="00000000" w:rsidRPr="00000000">
        <w:rPr>
          <w:b w:val="1"/>
          <w:bCs w:val="1"/>
          <w:i w:val="1"/>
          <w:iCs w:val="1"/>
          <w:rtl w:val="0"/>
        </w:rPr>
        <w:t xml:space="preserve">Additional Information</w:t>
      </w:r>
      <w:r w:rsidDel="00000000" w:rsidR="00000000" w:rsidRPr="00000000">
        <w:rPr>
          <w:rtl w:val="0"/>
        </w:rPr>
        <w:t xml:space="preserve"> - Extra information that will aid in the completion of a challenge. Often this section includes important details that are required to complete a challenge properly.</w:t>
      </w:r>
    </w:p>
    <w:p w:rsidR="00000000" w:rsidDel="00000000" w:rsidP="00000000" w:rsidRDefault="00000000" w:rsidRPr="00000000" w14:paraId="00000036">
      <w:pPr>
        <w:ind w:left="2160" w:firstLine="0"/>
        <w:rPr/>
      </w:pPr>
      <w:r w:rsidDel="00000000" w:rsidR="00000000" w:rsidRPr="00000000">
        <w:rPr>
          <w:rtl w:val="0"/>
        </w:rPr>
      </w:r>
    </w:p>
    <w:p w:rsidR="00000000" w:rsidDel="00000000" w:rsidP="00000000" w:rsidRDefault="00000000" w:rsidRPr="00000000" w14:paraId="00000037">
      <w:pPr>
        <w:pStyle w:val="Heading3"/>
        <w:rPr/>
      </w:pPr>
      <w:bookmarkStart w:colFirst="0" w:colLast="0" w:name="_yoh4e9vhi7jv" w:id="10"/>
      <w:bookmarkEnd w:id="10"/>
      <w:r w:rsidDel="00000000" w:rsidR="00000000" w:rsidRPr="00000000">
        <w:rPr>
          <w:rtl w:val="0"/>
        </w:rPr>
        <w:t xml:space="preserve">Understating Known Issues</w:t>
      </w:r>
    </w:p>
    <w:p w:rsidR="00000000" w:rsidDel="00000000" w:rsidP="00000000" w:rsidRDefault="00000000" w:rsidRPr="00000000" w14:paraId="00000038">
      <w:pPr>
        <w:rPr/>
      </w:pPr>
      <w:r w:rsidDel="00000000" w:rsidR="00000000" w:rsidRPr="00000000">
        <w:rPr>
          <w:rtl w:val="0"/>
        </w:rPr>
        <w:t xml:space="preserve">The tab labeled “Known Issues” can be clicked to reveal information about known issues related to the selected challenge. This section will display a detailed description of the issue along with any known workarounds and the potential impact the issue may pose to the challenge submission report.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5906954" cy="3224213"/>
            <wp:effectExtent b="25400" l="25400" r="25400" t="25400"/>
            <wp:docPr descr="A screenshot showing the 'Assignments' section for &quot;CSE 200 Week 1 | John Smith.&quot; A table lists two challenges with details such as type, work role, challenge title, difficulty, time, and operating systems. Buttons labeled 'Deploy' and either 'View' or 'Hide' appear in the actions column for each challenge. Below the table, the 'Known Issues' tab is open, displaying two issues labeled &quot;Minor Environmental Impediment.&quot; The first issue describes the Joomla website becoming inaccessible after rebooting the Prod-Web VM, along with a suggested workaround that involves running a command on Prod-Web. The second issue outlines challenges caused by aging systems and directs players to update Joomla using a specific URL." id="4" name="image18.png"/>
            <a:graphic>
              <a:graphicData uri="http://schemas.openxmlformats.org/drawingml/2006/picture">
                <pic:pic>
                  <pic:nvPicPr>
                    <pic:cNvPr descr="A screenshot showing the 'Assignments' section for &quot;CSE 200 Week 1 | John Smith.&quot; A table lists two challenges with details such as type, work role, challenge title, difficulty, time, and operating systems. Buttons labeled 'Deploy' and either 'View' or 'Hide' appear in the actions column for each challenge. Below the table, the 'Known Issues' tab is open, displaying two issues labeled &quot;Minor Environmental Impediment.&quot; The first issue describes the Joomla website becoming inaccessible after rebooting the Prod-Web VM, along with a suggested workaround that involves running a command on Prod-Web. The second issue outlines challenges caused by aging systems and directs players to update Joomla using a specific URL." id="0" name="image18.png"/>
                    <pic:cNvPicPr preferRelativeResize="0"/>
                  </pic:nvPicPr>
                  <pic:blipFill>
                    <a:blip r:embed="rId17"/>
                    <a:srcRect b="0" l="0" r="0" t="0"/>
                    <a:stretch>
                      <a:fillRect/>
                    </a:stretch>
                  </pic:blipFill>
                  <pic:spPr>
                    <a:xfrm>
                      <a:off x="0" y="0"/>
                      <a:ext cx="5906954" cy="3224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pStyle w:val="Heading3"/>
        <w:rPr/>
      </w:pPr>
      <w:bookmarkStart w:colFirst="0" w:colLast="0" w:name="_b2imuflfc8j0" w:id="11"/>
      <w:bookmarkEnd w:id="11"/>
      <w:r w:rsidDel="00000000" w:rsidR="00000000" w:rsidRPr="00000000">
        <w:rPr>
          <w:rtl w:val="0"/>
        </w:rPr>
        <w:t xml:space="preserve">Challenge Deployment</w:t>
      </w:r>
    </w:p>
    <w:p w:rsidR="00000000" w:rsidDel="00000000" w:rsidP="00000000" w:rsidRDefault="00000000" w:rsidRPr="00000000" w14:paraId="0000003E">
      <w:pPr>
        <w:rPr/>
      </w:pPr>
      <w:r w:rsidDel="00000000" w:rsidR="00000000" w:rsidRPr="00000000">
        <w:rPr>
          <w:rtl w:val="0"/>
        </w:rPr>
        <w:t xml:space="preserve">Challenge deployment, on average, takes between 5-10 minutes once the deployment request leaves the queue. However, some challenges take longer to deploy than others. In the cases that the challenge will take longer than 10 minutes to deploy the average deployment time is listed in the “Additional Information” section of the “Challenge Details” tab.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After clicking “Deploy”, players will be presented with the Meeting Chat interface. During this phase, players will witness a meeting take place among fictitious colleagues which will provide valuable details regarding the tasks at hand.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Once the challenge has finished deploying, the progress bar at the bottom of the screen will be replaced by a button that reads “Begin Challenge”.</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4772025" cy="2848970"/>
            <wp:effectExtent b="25400" l="25400" r="25400" t="25400"/>
            <wp:docPr descr="A screenshot displaying the meeting notes animation that occurs during challenge deployment process. Multiple fictional characters can be seen sending messages relevant to the challenge selected challenge. At the bottom, a bar displaying the text &quot;Deploying Challenge&quot; and a green arrow drawing attention to the fact that the deployment is &quot;In Progress.&quot; " id="9" name="image8.png"/>
            <a:graphic>
              <a:graphicData uri="http://schemas.openxmlformats.org/drawingml/2006/picture">
                <pic:pic>
                  <pic:nvPicPr>
                    <pic:cNvPr descr="A screenshot displaying the meeting notes animation that occurs during challenge deployment process. Multiple fictional characters can be seen sending messages relevant to the challenge selected challenge. At the bottom, a bar displaying the text &quot;Deploying Challenge&quot; and a green arrow drawing attention to the fact that the deployment is &quot;In Progress.&quot; " id="0" name="image8.png"/>
                    <pic:cNvPicPr preferRelativeResize="0"/>
                  </pic:nvPicPr>
                  <pic:blipFill>
                    <a:blip r:embed="rId18"/>
                    <a:srcRect b="0" l="2500" r="3281" t="7216"/>
                    <a:stretch>
                      <a:fillRect/>
                    </a:stretch>
                  </pic:blipFill>
                  <pic:spPr>
                    <a:xfrm>
                      <a:off x="0" y="0"/>
                      <a:ext cx="4772025" cy="28489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4781550" cy="2817186"/>
            <wp:effectExtent b="25400" l="25400" r="25400" t="25400"/>
            <wp:docPr descr="A screenshot displaying the meeting notes animation that occurs during challenge deployment process. Multiple fictional characters can be seen sending messages relevant to the challenge selected challenge. At the bottom, a button displaying the text &quot;Begin Challenge&quot; and a green arrow drawing attention to the fact that the deployment  has been completed." id="15" name="image14.png"/>
            <a:graphic>
              <a:graphicData uri="http://schemas.openxmlformats.org/drawingml/2006/picture">
                <pic:pic>
                  <pic:nvPicPr>
                    <pic:cNvPr descr="A screenshot displaying the meeting notes animation that occurs during challenge deployment process. Multiple fictional characters can be seen sending messages relevant to the challenge selected challenge. At the bottom, a button displaying the text &quot;Begin Challenge&quot; and a green arrow drawing attention to the fact that the deployment  has been completed." id="0" name="image14.png"/>
                    <pic:cNvPicPr preferRelativeResize="0"/>
                  </pic:nvPicPr>
                  <pic:blipFill>
                    <a:blip r:embed="rId19"/>
                    <a:srcRect b="0" l="2656" r="3359" t="7813"/>
                    <a:stretch>
                      <a:fillRect/>
                    </a:stretch>
                  </pic:blipFill>
                  <pic:spPr>
                    <a:xfrm>
                      <a:off x="0" y="0"/>
                      <a:ext cx="4781550" cy="281718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bookmarkStart w:colFirst="0" w:colLast="0" w:name="_1z4gtrqov5zj" w:id="12"/>
      <w:bookmarkEnd w:id="12"/>
      <w:r w:rsidDel="00000000" w:rsidR="00000000" w:rsidRPr="00000000">
        <w:rPr>
          <w:rtl w:val="0"/>
        </w:rPr>
        <w:t xml:space="preserve">Known Issues Reminder</w:t>
      </w:r>
    </w:p>
    <w:p w:rsidR="00000000" w:rsidDel="00000000" w:rsidP="00000000" w:rsidRDefault="00000000" w:rsidRPr="00000000" w14:paraId="00000048">
      <w:pPr>
        <w:rPr/>
      </w:pPr>
      <w:r w:rsidDel="00000000" w:rsidR="00000000" w:rsidRPr="00000000">
        <w:rPr>
          <w:rtl w:val="0"/>
        </w:rPr>
        <w:t xml:space="preserve">Players will be reminded of any known issues related to any particular challenge once the meeting has concluded. Details of the known issue, along with workarounds and potential impact on checks, will be listed in a gray chat bubble sent from the Dev Team.</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5514975" cy="2761871"/>
            <wp:effectExtent b="25400" l="25400" r="25400" t="25400"/>
            <wp:docPr descr="A screenshot displaying the ending of the meeting notes animation during the challenge deployment process. The final message coming from the Dev Team, which includes information about the &quot;Known Issue&quot; regarding the specific challenge. An orange arrow with an exclamation mark can be seen drawing attention to the known issue reminder." id="8" name="image12.png"/>
            <a:graphic>
              <a:graphicData uri="http://schemas.openxmlformats.org/drawingml/2006/picture">
                <pic:pic>
                  <pic:nvPicPr>
                    <pic:cNvPr descr="A screenshot displaying the ending of the meeting notes animation during the challenge deployment process. The final message coming from the Dev Team, which includes information about the &quot;Known Issue&quot; regarding the specific challenge. An orange arrow with an exclamation mark can be seen drawing attention to the known issue reminder." id="0" name="image12.png"/>
                    <pic:cNvPicPr preferRelativeResize="0"/>
                  </pic:nvPicPr>
                  <pic:blipFill>
                    <a:blip r:embed="rId20"/>
                    <a:srcRect b="0" l="0" r="0" t="0"/>
                    <a:stretch>
                      <a:fillRect/>
                    </a:stretch>
                  </pic:blipFill>
                  <pic:spPr>
                    <a:xfrm>
                      <a:off x="0" y="0"/>
                      <a:ext cx="5514975" cy="276187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pStyle w:val="Heading3"/>
        <w:rPr/>
      </w:pPr>
      <w:bookmarkStart w:colFirst="0" w:colLast="0" w:name="_lojsab45zt7i" w:id="13"/>
      <w:bookmarkEnd w:id="13"/>
      <w:r w:rsidDel="00000000" w:rsidR="00000000" w:rsidRPr="00000000">
        <w:rPr>
          <w:rtl w:val="0"/>
        </w:rPr>
        <w:t xml:space="preserve">Returning to Challenge Selection After Deployment</w:t>
      </w:r>
    </w:p>
    <w:p w:rsidR="00000000" w:rsidDel="00000000" w:rsidP="00000000" w:rsidRDefault="00000000" w:rsidRPr="00000000" w14:paraId="0000004C">
      <w:pPr>
        <w:rPr/>
      </w:pPr>
      <w:r w:rsidDel="00000000" w:rsidR="00000000" w:rsidRPr="00000000">
        <w:rPr>
          <w:rtl w:val="0"/>
        </w:rPr>
        <w:t xml:space="preserve">If players wish to select/deploy a new challenge they will need to end the current challenge attempt. This can be done by selecting the “Documentation” tab within the active workspace, providing written documentation, and using the green button labeled “Submit Challenge Attempt” located on the top right of the screen.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i w:val="1"/>
          <w:iCs w:val="1"/>
          <w:rtl w:val="0"/>
        </w:rPr>
        <w:t xml:space="preserve">Important Submission Note</w:t>
      </w:r>
      <w:r w:rsidDel="00000000" w:rsidR="00000000" w:rsidRPr="00000000">
        <w:rPr>
          <w:rtl w:val="0"/>
        </w:rPr>
        <w:t xml:space="preserve">: If players start any challenge and need/want to end the challenge attempt, that challenge attempt will be recorded. All challenge attempts are recorded and sent to the curator for assessment as submissions.</w:t>
      </w:r>
    </w:p>
    <w:p w:rsidR="00000000" w:rsidDel="00000000" w:rsidP="00000000" w:rsidRDefault="00000000" w:rsidRPr="00000000" w14:paraId="0000004F">
      <w:pPr>
        <w:pStyle w:val="Heading2"/>
        <w:rPr/>
      </w:pPr>
      <w:bookmarkStart w:colFirst="0" w:colLast="0" w:name="_5bvwkwmm4ukv" w:id="14"/>
      <w:bookmarkEnd w:id="14"/>
      <w:r w:rsidDel="00000000" w:rsidR="00000000" w:rsidRPr="00000000">
        <w:rPr>
          <w:rtl w:val="0"/>
        </w:rPr>
        <w:t xml:space="preserve">Performing a Challenge Using the XP Cyber Range or NICE Challenge Webportal</w:t>
      </w:r>
    </w:p>
    <w:p w:rsidR="00000000" w:rsidDel="00000000" w:rsidP="00000000" w:rsidRDefault="00000000" w:rsidRPr="00000000" w14:paraId="00000050">
      <w:pPr>
        <w:pStyle w:val="Heading3"/>
        <w:rPr/>
      </w:pPr>
      <w:bookmarkStart w:colFirst="0" w:colLast="0" w:name="_exqgsprwb8hs" w:id="15"/>
      <w:bookmarkEnd w:id="15"/>
      <w:r w:rsidDel="00000000" w:rsidR="00000000" w:rsidRPr="00000000">
        <w:rPr>
          <w:rtl w:val="0"/>
        </w:rPr>
        <w:t xml:space="preserve">Gathering Information from Meeting Chat</w:t>
      </w:r>
    </w:p>
    <w:p w:rsidR="00000000" w:rsidDel="00000000" w:rsidP="00000000" w:rsidRDefault="00000000" w:rsidRPr="00000000" w14:paraId="00000051">
      <w:pPr>
        <w:rPr/>
      </w:pPr>
      <w:r w:rsidDel="00000000" w:rsidR="00000000" w:rsidRPr="00000000">
        <w:rPr>
          <w:rtl w:val="0"/>
        </w:rPr>
        <w:t xml:space="preserve">Once a challenge has started to deploy onto an active workspace the Meeting Chat animation will display </w:t>
      </w:r>
      <w:r w:rsidDel="00000000" w:rsidR="00000000" w:rsidRPr="00000000">
        <w:rPr>
          <w:b w:val="1"/>
          <w:bCs w:val="1"/>
          <w:rtl w:val="0"/>
        </w:rPr>
        <w:t xml:space="preserve">VERY </w:t>
      </w:r>
      <w:r w:rsidDel="00000000" w:rsidR="00000000" w:rsidRPr="00000000">
        <w:rPr>
          <w:rtl w:val="0"/>
        </w:rPr>
        <w:t xml:space="preserve">important information, often </w:t>
      </w:r>
      <w:r w:rsidDel="00000000" w:rsidR="00000000" w:rsidRPr="00000000">
        <w:rPr>
          <w:b w:val="1"/>
          <w:bCs w:val="1"/>
          <w:rtl w:val="0"/>
        </w:rPr>
        <w:t xml:space="preserve">CRITICAL</w:t>
      </w:r>
      <w:r w:rsidDel="00000000" w:rsidR="00000000" w:rsidRPr="00000000">
        <w:rPr>
          <w:rtl w:val="0"/>
        </w:rPr>
        <w:t xml:space="preserve"> to the completion of the challenge. After the meeting animation has concluded, this information can be reviewed by selecting the “Meeting Notes” tab. Players should review all of these communications carefully at the beginning of each challenge.</w:t>
      </w:r>
    </w:p>
    <w:p w:rsidR="00000000" w:rsidDel="00000000" w:rsidP="00000000" w:rsidRDefault="00000000" w:rsidRPr="00000000" w14:paraId="00000052">
      <w:pPr>
        <w:jc w:val="center"/>
        <w:rPr>
          <w:b w:val="1"/>
          <w:bCs w:val="1"/>
        </w:rPr>
      </w:pPr>
      <w:r w:rsidDel="00000000" w:rsidR="00000000" w:rsidRPr="00000000">
        <w:rPr>
          <w:b w:val="1"/>
          <w:bCs w:val="1"/>
        </w:rPr>
        <w:drawing>
          <wp:inline distB="114300" distT="114300" distL="114300" distR="114300">
            <wp:extent cx="4678755" cy="957263"/>
            <wp:effectExtent b="25400" l="25400" r="25400" t="25400"/>
            <wp:docPr descr="A screenshot of the &quot;Meeting Notes&quot; tab selected in a navigation bar that includes other options such as &quot;Documentation,&quot; &quot;Challenge Info,&quot; and &quot;Network Map.&quot; Two entries are visible below, each showing a cartoon avatar next to the name of an individual and their associated notes." id="6" name="image5.png"/>
            <a:graphic>
              <a:graphicData uri="http://schemas.openxmlformats.org/drawingml/2006/picture">
                <pic:pic>
                  <pic:nvPicPr>
                    <pic:cNvPr descr="A screenshot of the &quot;Meeting Notes&quot; tab selected in a navigation bar that includes other options such as &quot;Documentation,&quot; &quot;Challenge Info,&quot; and &quot;Network Map.&quot; Two entries are visible below, each showing a cartoon avatar next to the name of an individual and their associated notes." id="0" name="image5.png"/>
                    <pic:cNvPicPr preferRelativeResize="0"/>
                  </pic:nvPicPr>
                  <pic:blipFill>
                    <a:blip r:embed="rId21"/>
                    <a:srcRect b="0" l="0" r="0" t="0"/>
                    <a:stretch>
                      <a:fillRect/>
                    </a:stretch>
                  </pic:blipFill>
                  <pic:spPr>
                    <a:xfrm>
                      <a:off x="0" y="0"/>
                      <a:ext cx="4678755" cy="9572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pStyle w:val="Heading3"/>
        <w:rPr/>
      </w:pPr>
      <w:bookmarkStart w:colFirst="0" w:colLast="0" w:name="_45nl3gbg1537" w:id="16"/>
      <w:bookmarkEnd w:id="16"/>
      <w:r w:rsidDel="00000000" w:rsidR="00000000" w:rsidRPr="00000000">
        <w:rPr>
          <w:rtl w:val="0"/>
        </w:rPr>
        <w:t xml:space="preserve">Understanding &amp; Tracking Checks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After reviewing the challenge’s meeting chat, the second thing a player should review is the challenge’s checks. Technical challenges often have many checks, Hybrid challenges often have none, and Threat Sandboxes often have one that is used to indicate if the threat is still active or not. Fields in the check section have the following types of data in them…</w:t>
      </w:r>
    </w:p>
    <w:p w:rsidR="00000000" w:rsidDel="00000000" w:rsidP="00000000" w:rsidRDefault="00000000" w:rsidRPr="00000000" w14:paraId="00000056">
      <w:pPr>
        <w:numPr>
          <w:ilvl w:val="0"/>
          <w:numId w:val="2"/>
        </w:numPr>
        <w:spacing w:line="240" w:lineRule="auto"/>
        <w:ind w:left="720" w:hanging="360"/>
        <w:rPr>
          <w:b w:val="1"/>
          <w:bCs w:val="1"/>
          <w:i w:val="1"/>
          <w:iCs w:val="1"/>
        </w:rPr>
      </w:pPr>
      <w:r w:rsidDel="00000000" w:rsidR="00000000" w:rsidRPr="00000000">
        <w:rPr>
          <w:b w:val="1"/>
          <w:bCs w:val="1"/>
          <w:i w:val="1"/>
          <w:iCs w:val="1"/>
          <w:rtl w:val="0"/>
        </w:rPr>
        <w:t xml:space="preserve">Status</w:t>
      </w:r>
      <w:r w:rsidDel="00000000" w:rsidR="00000000" w:rsidRPr="00000000">
        <w:rPr>
          <w:rFonts w:ascii="Arial Unicode MS" w:cs="Arial Unicode MS" w:eastAsia="Arial Unicode MS" w:hAnsi="Arial Unicode MS"/>
          <w:rtl w:val="0"/>
        </w:rPr>
        <w:t xml:space="preserve"> - This field will show either a red ✖ (denoting an incomplete objective), yellow ✖ (denoting an obstructed check), a green ✔ (denoting a complete objective), and a grey </w:t>
      </w:r>
      <w:r w:rsidDel="00000000" w:rsidR="00000000" w:rsidRPr="00000000">
        <w:rPr>
          <w:b w:val="1"/>
          <w:bCs w:val="1"/>
          <w:rtl w:val="0"/>
        </w:rPr>
        <w:t xml:space="preserve">? </w:t>
      </w:r>
      <w:r w:rsidDel="00000000" w:rsidR="00000000" w:rsidRPr="00000000">
        <w:rPr>
          <w:rtl w:val="0"/>
        </w:rPr>
        <w:t xml:space="preserve">(denoting an unchecked objective).</w:t>
      </w:r>
    </w:p>
    <w:p w:rsidR="00000000" w:rsidDel="00000000" w:rsidP="00000000" w:rsidRDefault="00000000" w:rsidRPr="00000000" w14:paraId="00000057">
      <w:pPr>
        <w:numPr>
          <w:ilvl w:val="0"/>
          <w:numId w:val="2"/>
        </w:numPr>
        <w:spacing w:line="240" w:lineRule="auto"/>
        <w:ind w:left="720" w:hanging="360"/>
        <w:rPr>
          <w:b w:val="1"/>
          <w:bCs w:val="1"/>
          <w:i w:val="1"/>
          <w:iCs w:val="1"/>
        </w:rPr>
      </w:pPr>
      <w:r w:rsidDel="00000000" w:rsidR="00000000" w:rsidRPr="00000000">
        <w:rPr>
          <w:b w:val="1"/>
          <w:bCs w:val="1"/>
          <w:i w:val="1"/>
          <w:iCs w:val="1"/>
          <w:rtl w:val="0"/>
        </w:rPr>
        <w:t xml:space="preserve">Check Description</w:t>
      </w:r>
      <w:r w:rsidDel="00000000" w:rsidR="00000000" w:rsidRPr="00000000">
        <w:rPr>
          <w:rtl w:val="0"/>
        </w:rPr>
        <w:t xml:space="preserve"> - This field displays text related to the check, usually a brief description of what the check is looking for.</w:t>
      </w:r>
    </w:p>
    <w:p w:rsidR="00000000" w:rsidDel="00000000" w:rsidP="00000000" w:rsidRDefault="00000000" w:rsidRPr="00000000" w14:paraId="00000058">
      <w:pPr>
        <w:numPr>
          <w:ilvl w:val="0"/>
          <w:numId w:val="2"/>
        </w:numPr>
        <w:spacing w:line="240" w:lineRule="auto"/>
        <w:ind w:left="720" w:hanging="360"/>
        <w:rPr>
          <w:b w:val="1"/>
          <w:bCs w:val="1"/>
          <w:i w:val="1"/>
          <w:iCs w:val="1"/>
        </w:rPr>
      </w:pPr>
      <w:r w:rsidDel="00000000" w:rsidR="00000000" w:rsidRPr="00000000">
        <w:rPr>
          <w:b w:val="1"/>
          <w:bCs w:val="1"/>
          <w:i w:val="1"/>
          <w:iCs w:val="1"/>
          <w:rtl w:val="0"/>
        </w:rPr>
        <w:t xml:space="preserve">Status Info</w:t>
      </w:r>
      <w:r w:rsidDel="00000000" w:rsidR="00000000" w:rsidRPr="00000000">
        <w:rPr>
          <w:rtl w:val="0"/>
        </w:rPr>
        <w:t xml:space="preserve"> - This field will show extended status information relating to a check’s status.</w:t>
      </w:r>
    </w:p>
    <w:p w:rsidR="00000000" w:rsidDel="00000000" w:rsidP="00000000" w:rsidRDefault="00000000" w:rsidRPr="00000000" w14:paraId="00000059">
      <w:pPr>
        <w:numPr>
          <w:ilvl w:val="0"/>
          <w:numId w:val="2"/>
        </w:numPr>
        <w:spacing w:line="240" w:lineRule="auto"/>
        <w:ind w:left="720" w:hanging="360"/>
        <w:rPr>
          <w:b w:val="1"/>
          <w:bCs w:val="1"/>
          <w:i w:val="1"/>
          <w:iCs w:val="1"/>
        </w:rPr>
      </w:pPr>
      <w:r w:rsidDel="00000000" w:rsidR="00000000" w:rsidRPr="00000000">
        <w:rPr>
          <w:b w:val="1"/>
          <w:bCs w:val="1"/>
          <w:i w:val="1"/>
          <w:iCs w:val="1"/>
          <w:rtl w:val="0"/>
        </w:rPr>
        <w:t xml:space="preserve">Last Changed</w:t>
      </w:r>
      <w:r w:rsidDel="00000000" w:rsidR="00000000" w:rsidRPr="00000000">
        <w:rPr>
          <w:rtl w:val="0"/>
        </w:rPr>
        <w:t xml:space="preserve"> - This field shows the last time the check status changed. This is not to be confused with when a check was last run. Checks generally run every 60 seconds unless otherwise stated in the check description.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5534025" cy="2228343"/>
            <wp:effectExtent b="25400" l="25400" r="25400" t="25400"/>
            <wp:docPr descr="A screenshot of the &quot;Assignments&quot; interface under the Player tab, with an active challenge deployed. Highlighted in green, on the right, is the &quot;Checks&quot; table. With three individual checks, all in an &quot;Undesirable State&quot; " id="3" name="image3.png"/>
            <a:graphic>
              <a:graphicData uri="http://schemas.openxmlformats.org/drawingml/2006/picture">
                <pic:pic>
                  <pic:nvPicPr>
                    <pic:cNvPr descr="A screenshot of the &quot;Assignments&quot; interface under the Player tab, with an active challenge deployed. Highlighted in green, on the right, is the &quot;Checks&quot; table. With three individual checks, all in an &quot;Undesirable State&quot; " id="0" name="image3.png"/>
                    <pic:cNvPicPr preferRelativeResize="0"/>
                  </pic:nvPicPr>
                  <pic:blipFill>
                    <a:blip r:embed="rId22"/>
                    <a:srcRect b="0" l="0" r="0" t="0"/>
                    <a:stretch>
                      <a:fillRect/>
                    </a:stretch>
                  </pic:blipFill>
                  <pic:spPr>
                    <a:xfrm>
                      <a:off x="0" y="0"/>
                      <a:ext cx="5534025" cy="2228343"/>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Fonts w:ascii="Arial Unicode MS" w:cs="Arial Unicode MS" w:eastAsia="Arial Unicode MS" w:hAnsi="Arial Unicode MS"/>
          <w:rtl w:val="0"/>
        </w:rPr>
        <w:t xml:space="preserve">When doing a technical challenge, the main objective is reached when all the checks are reporting back a green ✔ in the status field. </w:t>
      </w:r>
    </w:p>
    <w:p w:rsidR="00000000" w:rsidDel="00000000" w:rsidP="00000000" w:rsidRDefault="00000000" w:rsidRPr="00000000" w14:paraId="0000005E">
      <w:pPr>
        <w:pStyle w:val="Heading3"/>
        <w:spacing w:line="360" w:lineRule="auto"/>
        <w:rPr/>
        <w:sectPr>
          <w:type w:val="nextPage"/>
          <w:pgSz w:h="15840" w:w="12240" w:orient="portrait"/>
          <w:pgMar w:bottom="720" w:top="720" w:left="720" w:right="720" w:header="0" w:footer="720"/>
        </w:sectPr>
      </w:pPr>
      <w:bookmarkStart w:colFirst="0" w:colLast="0" w:name="_84lhc7j398xg" w:id="17"/>
      <w:bookmarkEnd w:id="17"/>
      <w:r w:rsidDel="00000000" w:rsidR="00000000" w:rsidRPr="00000000">
        <w:rPr>
          <w:rtl w:val="0"/>
        </w:rPr>
      </w:r>
    </w:p>
    <w:p w:rsidR="00000000" w:rsidDel="00000000" w:rsidP="00000000" w:rsidRDefault="00000000" w:rsidRPr="00000000" w14:paraId="0000005F">
      <w:pPr>
        <w:pStyle w:val="Heading3"/>
        <w:spacing w:line="360" w:lineRule="auto"/>
        <w:rPr/>
      </w:pPr>
      <w:bookmarkStart w:colFirst="0" w:colLast="0" w:name="_4ifgz03w6g1t" w:id="18"/>
      <w:bookmarkEnd w:id="18"/>
      <w:r w:rsidDel="00000000" w:rsidR="00000000" w:rsidRPr="00000000">
        <w:rPr>
          <w:rtl w:val="0"/>
        </w:rPr>
        <w:t xml:space="preserve">Consoling into VMs &amp; Login Details</w:t>
      </w:r>
    </w:p>
    <w:p w:rsidR="00000000" w:rsidDel="00000000" w:rsidP="00000000" w:rsidRDefault="00000000" w:rsidRPr="00000000" w14:paraId="00000060">
      <w:pPr>
        <w:spacing w:line="360" w:lineRule="auto"/>
        <w:rPr/>
      </w:pPr>
      <w:r w:rsidDel="00000000" w:rsidR="00000000" w:rsidRPr="00000000">
        <w:rPr>
          <w:rtl w:val="0"/>
        </w:rPr>
        <w:t xml:space="preserve">Having reviewed the meeting chat for context and the checks that need to be satisfied, it is finally time to get into the VMs. Using the context and the network map, the player should be able to identify what VMs need to be interacted with. If working on a technical challenge, the player will likely need to make changes to these VMs within the workspace. When doing a hybrid challenge, however, they often need only observe specified information within.</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757863" cy="3672106"/>
            <wp:effectExtent b="25400" l="25400" r="25400" t="25400"/>
            <wp:docPr descr="A screenshot showing the &quot;CSE 200 Week 1 | Player One&quot; lab interface, featuring two primary sections. On the left, the &quot;Virtual Machines&quot; panel lists multiple virtual machines, each labeled with names such as &quot;Backup,&quot; &quot;Database,&quot; and &quot;Firewall.&quot; Each machine shows its status as &quot;Powered On,&quot; with drop-down actions and options to open a console using HTML5 or VMRC. A help link at the top offers guidance on issues with mouse/keyboard input or connecting to VM consoles." id="11" name="image9.png"/>
            <a:graphic>
              <a:graphicData uri="http://schemas.openxmlformats.org/drawingml/2006/picture">
                <pic:pic>
                  <pic:nvPicPr>
                    <pic:cNvPr descr="A screenshot showing the &quot;CSE 200 Week 1 | Player One&quot; lab interface, featuring two primary sections. On the left, the &quot;Virtual Machines&quot; panel lists multiple virtual machines, each labeled with names such as &quot;Backup,&quot; &quot;Database,&quot; and &quot;Firewall.&quot; Each machine shows its status as &quot;Powered On,&quot; with drop-down actions and options to open a console using HTML5 or VMRC. A help link at the top offers guidance on issues with mouse/keyboard input or connecting to VM consoles." id="0" name="image9.png"/>
                    <pic:cNvPicPr preferRelativeResize="0"/>
                  </pic:nvPicPr>
                  <pic:blipFill>
                    <a:blip r:embed="rId23"/>
                    <a:srcRect b="0" l="0" r="0" t="0"/>
                    <a:stretch>
                      <a:fillRect/>
                    </a:stretch>
                  </pic:blipFill>
                  <pic:spPr>
                    <a:xfrm>
                      <a:off x="0" y="0"/>
                      <a:ext cx="5757863" cy="3672106"/>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Machine/Service/Application Logins within the environment should always be the same unless the challenge, under the additional information field or meeting chat, states otherwise. The normal login credentials are the following…</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Username/Login: playerone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Password: password123</w:t>
      </w:r>
    </w:p>
    <w:p w:rsidR="00000000" w:rsidDel="00000000" w:rsidP="00000000" w:rsidRDefault="00000000" w:rsidRPr="00000000" w14:paraId="00000067">
      <w:pPr>
        <w:rPr/>
        <w:sectPr>
          <w:type w:val="nextPage"/>
          <w:pgSz w:h="15840" w:w="12240" w:orient="portrait"/>
          <w:pgMar w:bottom="720" w:top="720" w:left="720" w:right="720" w:header="0" w:footer="720"/>
        </w:sectPr>
      </w:pPr>
      <w:r w:rsidDel="00000000" w:rsidR="00000000" w:rsidRPr="00000000">
        <w:rPr>
          <w:rtl w:val="0"/>
        </w:rPr>
      </w:r>
    </w:p>
    <w:p w:rsidR="00000000" w:rsidDel="00000000" w:rsidP="00000000" w:rsidRDefault="00000000" w:rsidRPr="00000000" w14:paraId="00000068">
      <w:pPr>
        <w:pStyle w:val="Heading2"/>
        <w:rPr/>
      </w:pPr>
      <w:bookmarkStart w:colFirst="0" w:colLast="0" w:name="_tfmk2aholxb2" w:id="19"/>
      <w:bookmarkEnd w:id="19"/>
      <w:r w:rsidDel="00000000" w:rsidR="00000000" w:rsidRPr="00000000">
        <w:rPr>
          <w:rtl w:val="0"/>
        </w:rPr>
        <w:t xml:space="preserve">Submitting a Challenge</w:t>
      </w:r>
    </w:p>
    <w:p w:rsidR="00000000" w:rsidDel="00000000" w:rsidP="00000000" w:rsidRDefault="00000000" w:rsidRPr="00000000" w14:paraId="00000069">
      <w:pPr>
        <w:pStyle w:val="Heading3"/>
        <w:rPr/>
      </w:pPr>
      <w:bookmarkStart w:colFirst="0" w:colLast="0" w:name="_xm3l7vlbkp2c" w:id="20"/>
      <w:bookmarkEnd w:id="20"/>
      <w:r w:rsidDel="00000000" w:rsidR="00000000" w:rsidRPr="00000000">
        <w:rPr>
          <w:rtl w:val="0"/>
        </w:rPr>
        <w:t xml:space="preserve">Writing Documentation &amp; Drafts</w:t>
      </w:r>
    </w:p>
    <w:p w:rsidR="00000000" w:rsidDel="00000000" w:rsidP="00000000" w:rsidRDefault="00000000" w:rsidRPr="00000000" w14:paraId="0000006A">
      <w:pPr>
        <w:rPr/>
      </w:pPr>
      <w:r w:rsidDel="00000000" w:rsidR="00000000" w:rsidRPr="00000000">
        <w:rPr>
          <w:rtl w:val="0"/>
        </w:rPr>
        <w:t xml:space="preserve">While completing the challenge, or at the end of the challenge, players need to document their challenge solution. The player should format their documentation as professionally as possible and document with as much detail as they feel is needed to clearly explain their solution.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drawing>
          <wp:inline distB="114300" distT="114300" distL="114300" distR="114300">
            <wp:extent cx="4957763" cy="2347883"/>
            <wp:effectExtent b="25400" l="25400" r="25400" t="25400"/>
            <wp:docPr descr="A screenshot displaying the &quot;Documentation&quot; tab for completing a challenge. A text entry field is shown at the top for entering tools, programs, or utilities used, with an adjacent &quot;+&quot; button for adding entries. Below, a larger text area is designated for writing detailed documentation about the steps and actions taken to complete the challenge. The text area contains sample text, and a message below the editor indicates that changes are automatically saved. Additional tabs for &quot;Challenge Info,&quot; &quot;Meeting Notes,&quot; and &quot;Network Map&quot; are visible at the top of the interface." id="14" name="image10.png"/>
            <a:graphic>
              <a:graphicData uri="http://schemas.openxmlformats.org/drawingml/2006/picture">
                <pic:pic>
                  <pic:nvPicPr>
                    <pic:cNvPr descr="A screenshot displaying the &quot;Documentation&quot; tab for completing a challenge. A text entry field is shown at the top for entering tools, programs, or utilities used, with an adjacent &quot;+&quot; button for adding entries. Below, a larger text area is designated for writing detailed documentation about the steps and actions taken to complete the challenge. The text area contains sample text, and a message below the editor indicates that changes are automatically saved. Additional tabs for &quot;Challenge Info,&quot; &quot;Meeting Notes,&quot; and &quot;Network Map&quot; are visible at the top of the interface." id="0" name="image10.png"/>
                    <pic:cNvPicPr preferRelativeResize="0"/>
                  </pic:nvPicPr>
                  <pic:blipFill>
                    <a:blip r:embed="rId24"/>
                    <a:srcRect b="0" l="0" r="0" t="0"/>
                    <a:stretch>
                      <a:fillRect/>
                    </a:stretch>
                  </pic:blipFill>
                  <pic:spPr>
                    <a:xfrm>
                      <a:off x="0" y="0"/>
                      <a:ext cx="4957763" cy="2347883"/>
                    </a:xfrm>
                    <a:prstGeom prst="rect"/>
                    <a:ln w="25400">
                      <a:solidFill>
                        <a:srgbClr val="000000"/>
                      </a:solidFill>
                      <a:prstDash val="solid"/>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6D">
      <w:pPr>
        <w:rPr/>
      </w:pPr>
      <w:r w:rsidDel="00000000" w:rsidR="00000000" w:rsidRPr="00000000">
        <w:rPr>
          <w:rtl w:val="0"/>
        </w:rPr>
        <w:t xml:space="preserve">Player documentation is automatically saved whenever changes are made to the text area. This is so that if the player loses their internet connection or accidentally navigates away from their workspace they will not lose their documentation while the challenge is still in progress. A message will display below the text area whenever the process of saving documentation is occuring.</w:t>
      </w:r>
    </w:p>
    <w:p w:rsidR="00000000" w:rsidDel="00000000" w:rsidP="00000000" w:rsidRDefault="00000000" w:rsidRPr="00000000" w14:paraId="0000006E">
      <w:pPr>
        <w:pStyle w:val="Heading3"/>
        <w:rPr/>
      </w:pPr>
      <w:bookmarkStart w:colFirst="0" w:colLast="0" w:name="_m52b04sqf9dd" w:id="21"/>
      <w:bookmarkEnd w:id="21"/>
      <w:r w:rsidDel="00000000" w:rsidR="00000000" w:rsidRPr="00000000">
        <w:rPr>
          <w:rtl w:val="0"/>
        </w:rPr>
        <w:t xml:space="preserve">Adding Software/Utilities/Coding Languages to the Tools Used List</w:t>
      </w:r>
    </w:p>
    <w:p w:rsidR="00000000" w:rsidDel="00000000" w:rsidP="00000000" w:rsidRDefault="00000000" w:rsidRPr="00000000" w14:paraId="0000006F">
      <w:pPr>
        <w:rPr/>
      </w:pPr>
      <w:r w:rsidDel="00000000" w:rsidR="00000000" w:rsidRPr="00000000">
        <w:rPr>
          <w:rtl w:val="0"/>
        </w:rPr>
        <w:t xml:space="preserve">Along with documenting their solution to the challenge, players will want to tag software applications, operating system utilities, and coding languages utilized in their solution in the tools used list. However, coding languages should only be added when the player uses a coding language to write a script or program to aid in their completion of a challenge.</w:t>
      </w:r>
    </w:p>
    <w:p w:rsidR="00000000" w:rsidDel="00000000" w:rsidP="00000000" w:rsidRDefault="00000000" w:rsidRPr="00000000" w14:paraId="00000070">
      <w:pPr>
        <w:jc w:val="center"/>
        <w:rPr>
          <w:b w:val="1"/>
          <w:bCs w:val="1"/>
        </w:rPr>
      </w:pPr>
      <w:r w:rsidDel="00000000" w:rsidR="00000000" w:rsidRPr="00000000">
        <w:rPr>
          <w:b w:val="1"/>
          <w:bCs w:val="1"/>
          <w:rtl w:val="0"/>
        </w:rPr>
        <w:br w:type="textWrapping"/>
      </w:r>
      <w:r w:rsidDel="00000000" w:rsidR="00000000" w:rsidRPr="00000000">
        <w:rPr/>
        <w:drawing>
          <wp:inline distB="114300" distT="114300" distL="114300" distR="114300">
            <wp:extent cx="5095875" cy="2215598"/>
            <wp:effectExtent b="25400" l="25400" r="25400" t="25400"/>
            <wp:docPr descr="A screenshot displaying the &quot;Documentation&quot; tab of an online form used to input information for a challenge. At the top, instructions are provided, prompting the user to document steps and actions as if writing for a company, with the information being sent to a challenge curator for review. A large text area is visible with placeholder text, &quot;Write documentation here!&quot; Below this, a section is dedicated to listing tools, programs, and utilities, with an example showing &quot;Wireshark&quot; already added as a tag and &quot;Wordpad&quot; being typed as a new tag. A blue &quot;+&quot; button is available to add the new entry." id="21" name="image15.png"/>
            <a:graphic>
              <a:graphicData uri="http://schemas.openxmlformats.org/drawingml/2006/picture">
                <pic:pic>
                  <pic:nvPicPr>
                    <pic:cNvPr descr="A screenshot displaying the &quot;Documentation&quot; tab of an online form used to input information for a challenge. At the top, instructions are provided, prompting the user to document steps and actions as if writing for a company, with the information being sent to a challenge curator for review. A large text area is visible with placeholder text, &quot;Write documentation here!&quot; Below this, a section is dedicated to listing tools, programs, and utilities, with an example showing &quot;Wireshark&quot; already added as a tag and &quot;Wordpad&quot; being typed as a new tag. A blue &quot;+&quot; button is available to add the new entry." id="0" name="image15.png"/>
                    <pic:cNvPicPr preferRelativeResize="0"/>
                  </pic:nvPicPr>
                  <pic:blipFill>
                    <a:blip r:embed="rId25"/>
                    <a:srcRect b="0" l="0" r="0" t="0"/>
                    <a:stretch>
                      <a:fillRect/>
                    </a:stretch>
                  </pic:blipFill>
                  <pic:spPr>
                    <a:xfrm>
                      <a:off x="0" y="0"/>
                      <a:ext cx="5095875" cy="2215598"/>
                    </a:xfrm>
                    <a:prstGeom prst="rect"/>
                    <a:ln w="25400">
                      <a:solidFill>
                        <a:srgbClr val="000000"/>
                      </a:solidFill>
                      <a:prstDash val="solid"/>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pStyle w:val="Heading3"/>
        <w:rPr/>
      </w:pPr>
      <w:bookmarkStart w:colFirst="0" w:colLast="0" w:name="_rt5stw1f8ebu" w:id="22"/>
      <w:bookmarkEnd w:id="22"/>
      <w:r w:rsidDel="00000000" w:rsidR="00000000" w:rsidRPr="00000000">
        <w:rPr>
          <w:rtl w:val="0"/>
        </w:rPr>
        <w:t xml:space="preserve">Final Submission &amp; Ending the Challenge Attempt</w:t>
      </w:r>
    </w:p>
    <w:p w:rsidR="00000000" w:rsidDel="00000000" w:rsidP="00000000" w:rsidRDefault="00000000" w:rsidRPr="00000000" w14:paraId="00000073">
      <w:pPr>
        <w:rPr/>
      </w:pPr>
      <w:r w:rsidDel="00000000" w:rsidR="00000000" w:rsidRPr="00000000">
        <w:rPr>
          <w:rtl w:val="0"/>
        </w:rPr>
        <w:t xml:space="preserve">Once the player is satisfied with their challenge attempt, has documented their solution, and has added their tools used, it is time to end the challenge attempt. This is done by clicking the “Submit Challenge Attempt” button located on the top right of the page. Do </w:t>
      </w:r>
      <w:r w:rsidDel="00000000" w:rsidR="00000000" w:rsidRPr="00000000">
        <w:rPr>
          <w:b w:val="1"/>
          <w:bCs w:val="1"/>
          <w:rtl w:val="0"/>
        </w:rPr>
        <w:t xml:space="preserve">NOT</w:t>
      </w:r>
      <w:r w:rsidDel="00000000" w:rsidR="00000000" w:rsidRPr="00000000">
        <w:rPr>
          <w:rtl w:val="0"/>
        </w:rPr>
        <w:t xml:space="preserve"> hit this button until the attempt is </w:t>
      </w:r>
      <w:r w:rsidDel="00000000" w:rsidR="00000000" w:rsidRPr="00000000">
        <w:rPr>
          <w:b w:val="1"/>
          <w:bCs w:val="1"/>
          <w:rtl w:val="0"/>
        </w:rPr>
        <w:t xml:space="preserve">COMPLETELY DONE</w:t>
      </w:r>
      <w:r w:rsidDel="00000000" w:rsidR="00000000" w:rsidRPr="00000000">
        <w:rPr>
          <w:rtl w:val="0"/>
        </w:rPr>
        <w:t xml:space="preserve">. A player </w:t>
      </w:r>
      <w:r w:rsidDel="00000000" w:rsidR="00000000" w:rsidRPr="00000000">
        <w:rPr>
          <w:b w:val="1"/>
          <w:bCs w:val="1"/>
          <w:rtl w:val="0"/>
        </w:rPr>
        <w:t xml:space="preserve">CANNOT</w:t>
      </w:r>
      <w:r w:rsidDel="00000000" w:rsidR="00000000" w:rsidRPr="00000000">
        <w:rPr>
          <w:rtl w:val="0"/>
        </w:rPr>
        <w:t xml:space="preserve"> take the submission back or edit it once it is submitted. This will end the challenge attempt and send the results to their curator.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114300" distT="114300" distL="114300" distR="114300">
            <wp:extent cx="6315075" cy="2430319"/>
            <wp:effectExtent b="25400" l="25400" r="25400" t="25400"/>
            <wp:docPr descr="A screenshot showing the &quot;Assignments&quot; section for &quot;CSE 200 Week 1&quot; for Player One. At the top right corner, a green &quot;Submit Lab&quot; button is highlighted as the option to finalize the lab submission." id="10" name="image4.png"/>
            <a:graphic>
              <a:graphicData uri="http://schemas.openxmlformats.org/drawingml/2006/picture">
                <pic:pic>
                  <pic:nvPicPr>
                    <pic:cNvPr descr="A screenshot showing the &quot;Assignments&quot; section for &quot;CSE 200 Week 1&quot; for Player One. At the top right corner, a green &quot;Submit Lab&quot; button is highlighted as the option to finalize the lab submission." id="0" name="image4.png"/>
                    <pic:cNvPicPr preferRelativeResize="0"/>
                  </pic:nvPicPr>
                  <pic:blipFill>
                    <a:blip r:embed="rId26"/>
                    <a:srcRect b="0" l="0" r="0" t="0"/>
                    <a:stretch>
                      <a:fillRect/>
                    </a:stretch>
                  </pic:blipFill>
                  <pic:spPr>
                    <a:xfrm>
                      <a:off x="0" y="0"/>
                      <a:ext cx="6315075" cy="2430319"/>
                    </a:xfrm>
                    <a:prstGeom prst="rect"/>
                    <a:ln w="25400">
                      <a:solidFill>
                        <a:srgbClr val="40404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ectPr>
          <w:type w:val="nextPage"/>
          <w:pgSz w:h="15840" w:w="12240" w:orient="portrait"/>
          <w:pgMar w:bottom="720" w:top="720" w:left="720" w:right="720" w:header="0" w:footer="720"/>
        </w:sectPr>
      </w:pPr>
      <w:r w:rsidDel="00000000" w:rsidR="00000000" w:rsidRPr="00000000">
        <w:rPr>
          <w:rtl w:val="0"/>
        </w:rPr>
      </w:r>
    </w:p>
    <w:p w:rsidR="00000000" w:rsidDel="00000000" w:rsidP="00000000" w:rsidRDefault="00000000" w:rsidRPr="00000000" w14:paraId="00000078">
      <w:pPr>
        <w:pStyle w:val="Heading2"/>
        <w:rPr/>
      </w:pPr>
      <w:bookmarkStart w:colFirst="0" w:colLast="0" w:name="_tbawqerrsqdk" w:id="23"/>
      <w:bookmarkEnd w:id="23"/>
      <w:r w:rsidDel="00000000" w:rsidR="00000000" w:rsidRPr="00000000">
        <w:rPr>
          <w:rtl w:val="0"/>
        </w:rPr>
        <w:t xml:space="preserve">Viewing Challenge Submissions</w:t>
      </w:r>
    </w:p>
    <w:p w:rsidR="00000000" w:rsidDel="00000000" w:rsidP="00000000" w:rsidRDefault="00000000" w:rsidRPr="00000000" w14:paraId="00000079">
      <w:pPr>
        <w:pStyle w:val="Heading3"/>
        <w:rPr/>
      </w:pPr>
      <w:bookmarkStart w:colFirst="0" w:colLast="0" w:name="_oz879gr4t4s9" w:id="24"/>
      <w:bookmarkEnd w:id="24"/>
      <w:r w:rsidDel="00000000" w:rsidR="00000000" w:rsidRPr="00000000">
        <w:rPr>
          <w:rtl w:val="0"/>
        </w:rPr>
        <w:t xml:space="preserve">Navigating to the Submissions Page</w:t>
      </w:r>
    </w:p>
    <w:p w:rsidR="00000000" w:rsidDel="00000000" w:rsidP="00000000" w:rsidRDefault="00000000" w:rsidRPr="00000000" w14:paraId="0000007A">
      <w:pPr>
        <w:rPr/>
      </w:pPr>
      <w:r w:rsidDel="00000000" w:rsidR="00000000" w:rsidRPr="00000000">
        <w:rPr>
          <w:rtl w:val="0"/>
        </w:rPr>
        <w:t xml:space="preserve">Upon successfully logging in to the XP Cyber Range or NICE Challenge Webportal, players may navigate to the Submissions page by clicking on the “Submissions” link in the navbar. By default, challenge submissions will be sorted by date of submission.</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b w:val="1"/>
          <w:bCs w:val="1"/>
        </w:rPr>
        <w:drawing>
          <wp:inline distB="114300" distT="114300" distL="114300" distR="114300">
            <wp:extent cx="6193872" cy="2109788"/>
            <wp:effectExtent b="25400" l="25400" r="25400" t="25400"/>
            <wp:docPr descr="A screenshot focusing on the &quot;Submissions&quot; tab, highlighted in green on the top navigation bar, under the &quot;Player&quot; tab. A blue &quot;View&quot; button is located in the &quot;Actions&quot; column of the submissions table." id="16" name="image13.png"/>
            <a:graphic>
              <a:graphicData uri="http://schemas.openxmlformats.org/drawingml/2006/picture">
                <pic:pic>
                  <pic:nvPicPr>
                    <pic:cNvPr descr="A screenshot focusing on the &quot;Submissions&quot; tab, highlighted in green on the top navigation bar, under the &quot;Player&quot; tab. A blue &quot;View&quot; button is located in the &quot;Actions&quot; column of the submissions table." id="0" name="image13.png"/>
                    <pic:cNvPicPr preferRelativeResize="0"/>
                  </pic:nvPicPr>
                  <pic:blipFill>
                    <a:blip r:embed="rId27"/>
                    <a:srcRect b="0" l="0" r="0" t="0"/>
                    <a:stretch>
                      <a:fillRect/>
                    </a:stretch>
                  </pic:blipFill>
                  <pic:spPr>
                    <a:xfrm>
                      <a:off x="0" y="0"/>
                      <a:ext cx="6193872" cy="21097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jc w:val="center"/>
        <w:rPr>
          <w:b w:val="1"/>
          <w:bCs w:val="1"/>
        </w:rPr>
      </w:pPr>
      <w:r w:rsidDel="00000000" w:rsidR="00000000" w:rsidRPr="00000000">
        <w:rPr>
          <w:rtl w:val="0"/>
        </w:rPr>
      </w:r>
    </w:p>
    <w:p w:rsidR="00000000" w:rsidDel="00000000" w:rsidP="00000000" w:rsidRDefault="00000000" w:rsidRPr="00000000" w14:paraId="0000007E">
      <w:pPr>
        <w:pStyle w:val="Heading3"/>
        <w:rPr/>
      </w:pPr>
      <w:bookmarkStart w:colFirst="0" w:colLast="0" w:name="_u950bj2q8y0i" w:id="25"/>
      <w:bookmarkEnd w:id="25"/>
      <w:r w:rsidDel="00000000" w:rsidR="00000000" w:rsidRPr="00000000">
        <w:rPr>
          <w:rtl w:val="0"/>
        </w:rPr>
        <w:t xml:space="preserve">Reviewing Challenge Attempts</w:t>
      </w:r>
    </w:p>
    <w:p w:rsidR="00000000" w:rsidDel="00000000" w:rsidP="00000000" w:rsidRDefault="00000000" w:rsidRPr="00000000" w14:paraId="0000007F">
      <w:pPr>
        <w:rPr/>
      </w:pPr>
      <w:r w:rsidDel="00000000" w:rsidR="00000000" w:rsidRPr="00000000">
        <w:rPr>
          <w:rtl w:val="0"/>
        </w:rPr>
        <w:t xml:space="preserve">Challenge submissions are listed in the table located in the upper half of the page. The table can be sorted by clicking on the table header corresponding to the criteria by which you wish to sort (assignment, timestamp, etc.). Challenge submissions that have been reviewed by the curator will display a checkmark in the column labeled “Reviewed”.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114300" distT="114300" distL="114300" distR="114300">
            <wp:extent cx="6491288" cy="1767073"/>
            <wp:effectExtent b="25400" l="25400" r="25400" t="25400"/>
            <wp:docPr descr="A screenshot focusing on the &quot;Reviewed&quot; column within the Submissions table, where one entry has a checkmark, indicating it has been reviewed. The blue &quot;View&quot; buttons in the &quot;Actions&quot; column draw attention to the option for further interaction with the submissions." id="23" name="image21.png"/>
            <a:graphic>
              <a:graphicData uri="http://schemas.openxmlformats.org/drawingml/2006/picture">
                <pic:pic>
                  <pic:nvPicPr>
                    <pic:cNvPr descr="A screenshot focusing on the &quot;Reviewed&quot; column within the Submissions table, where one entry has a checkmark, indicating it has been reviewed. The blue &quot;View&quot; buttons in the &quot;Actions&quot; column draw attention to the option for further interaction with the submissions." id="0" name="image21.png"/>
                    <pic:cNvPicPr preferRelativeResize="0"/>
                  </pic:nvPicPr>
                  <pic:blipFill>
                    <a:blip r:embed="rId28"/>
                    <a:srcRect b="0" l="0" r="0" t="0"/>
                    <a:stretch>
                      <a:fillRect/>
                    </a:stretch>
                  </pic:blipFill>
                  <pic:spPr>
                    <a:xfrm>
                      <a:off x="0" y="0"/>
                      <a:ext cx="6491288" cy="176707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pStyle w:val="Heading3"/>
        <w:rPr/>
      </w:pPr>
      <w:bookmarkStart w:colFirst="0" w:colLast="0" w:name="_99i2jkitba9d" w:id="26"/>
      <w:bookmarkEnd w:id="26"/>
      <w:r w:rsidDel="00000000" w:rsidR="00000000" w:rsidRPr="00000000">
        <w:rPr>
          <w:rtl w:val="0"/>
        </w:rPr>
        <w:t xml:space="preserve">Viewing Challenge Attempt Details</w:t>
      </w:r>
    </w:p>
    <w:p w:rsidR="00000000" w:rsidDel="00000000" w:rsidP="00000000" w:rsidRDefault="00000000" w:rsidRPr="00000000" w14:paraId="00000084">
      <w:pPr>
        <w:rPr/>
      </w:pPr>
      <w:r w:rsidDel="00000000" w:rsidR="00000000" w:rsidRPr="00000000">
        <w:rPr>
          <w:rtl w:val="0"/>
        </w:rPr>
        <w:t xml:space="preserve">Clicking the green button labeled “View” on any row will populate the Submission Review view, located below, with details corresponding to that particular challenge submission.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69oitp7s0hnq" w:id="27"/>
      <w:bookmarkEnd w:id="27"/>
      <w:r w:rsidDel="00000000" w:rsidR="00000000" w:rsidRPr="00000000">
        <w:rPr>
          <w:rtl w:val="0"/>
        </w:rPr>
        <w:t xml:space="preserve">Understanding the Challenge Attempt View</w:t>
      </w:r>
    </w:p>
    <w:p w:rsidR="00000000" w:rsidDel="00000000" w:rsidP="00000000" w:rsidRDefault="00000000" w:rsidRPr="00000000" w14:paraId="00000087">
      <w:pPr>
        <w:rPr/>
      </w:pPr>
      <w:r w:rsidDel="00000000" w:rsidR="00000000" w:rsidRPr="00000000">
        <w:rPr>
          <w:rtl w:val="0"/>
        </w:rPr>
        <w:t xml:space="preserve">The challenge attempt view includes submission details such as:</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Title </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Complexity</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Attempt Duration</w:t>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Check Status</w:t>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Tools Used</w:t>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Submitted Documentation</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Submission Feedback</w:t>
      </w:r>
    </w:p>
    <w:p w:rsidR="00000000" w:rsidDel="00000000" w:rsidP="00000000" w:rsidRDefault="00000000" w:rsidRPr="00000000" w14:paraId="0000008F">
      <w:pPr>
        <w:ind w:left="216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Each challenge consists of a series of checks that players must satisfy in order to complete it. These checks, along with their descriptions, are listed in the section labeled “Final Check Details”.</w:t>
      </w:r>
    </w:p>
    <w:p w:rsidR="00000000" w:rsidDel="00000000" w:rsidP="00000000" w:rsidRDefault="00000000" w:rsidRPr="00000000" w14:paraId="00000091">
      <w:pPr>
        <w:rPr/>
      </w:pPr>
      <w:r w:rsidDel="00000000" w:rsidR="00000000" w:rsidRPr="00000000">
        <w:rPr>
          <w:rtl w:val="0"/>
        </w:rPr>
        <w:t xml:space="preserve">An overall assessment of the player’s attempt to satisfy the challenge checks can be found under the section labeled “Full Check Pass”.</w:t>
      </w:r>
    </w:p>
    <w:p w:rsidR="00000000" w:rsidDel="00000000" w:rsidP="00000000" w:rsidRDefault="00000000" w:rsidRPr="00000000" w14:paraId="00000092">
      <w:pPr>
        <w:rPr/>
      </w:pPr>
      <w:r w:rsidDel="00000000" w:rsidR="00000000" w:rsidRPr="00000000">
        <w:rPr>
          <w:rtl w:val="0"/>
        </w:rPr>
        <w:t xml:space="preserve">Players are asked to provide a list of any tools used during their challenge attempt. This list is displayed in the section labeled “Tools Used”.</w:t>
      </w:r>
    </w:p>
    <w:p w:rsidR="00000000" w:rsidDel="00000000" w:rsidP="00000000" w:rsidRDefault="00000000" w:rsidRPr="00000000" w14:paraId="00000093">
      <w:pPr>
        <w:rPr/>
      </w:pPr>
      <w:r w:rsidDel="00000000" w:rsidR="00000000" w:rsidRPr="00000000">
        <w:rPr>
          <w:rtl w:val="0"/>
        </w:rPr>
        <w:t xml:space="preserve">Most challenges prompt the player to submit some sort of written documentation detailing how they arrived at a solution. This documentation will be displayed in the section labeled “Submitted Documentation”.</w:t>
      </w:r>
    </w:p>
    <w:p w:rsidR="00000000" w:rsidDel="00000000" w:rsidP="00000000" w:rsidRDefault="00000000" w:rsidRPr="00000000" w14:paraId="00000094">
      <w:pPr>
        <w:rPr/>
      </w:pPr>
      <w:r w:rsidDel="00000000" w:rsidR="00000000" w:rsidRPr="00000000">
        <w:rPr>
          <w:rtl w:val="0"/>
        </w:rPr>
        <w:t xml:space="preserve">Once the curator has reviewed a challenge attempt, their finalized review is displayed in the area labeled “Submission Feedback” at the bottom of the page.</w:t>
      </w:r>
    </w:p>
    <w:p w:rsidR="00000000" w:rsidDel="00000000" w:rsidP="00000000" w:rsidRDefault="00000000" w:rsidRPr="00000000" w14:paraId="00000095">
      <w:pPr>
        <w:jc w:val="center"/>
        <w:rPr/>
      </w:pPr>
      <w:r w:rsidDel="00000000" w:rsidR="00000000" w:rsidRPr="00000000">
        <w:rPr/>
        <w:drawing>
          <wp:inline distB="114300" distT="114300" distL="114300" distR="114300">
            <wp:extent cx="3904334" cy="4833938"/>
            <wp:effectExtent b="25400" l="25400" r="25400" t="25400"/>
            <wp:docPr descr="A screenshot showing a &quot;Submission Review&quot; page focusing on the details of an attempt for challenge &quot;Dangerous Drives.&quot; Attention is drawn to the checkmarks in the &quot;Final Check Details&quot; section, indicating a full pass with all eight checks completed successfully. The &quot;Check State Statistics&quot; bar chart visualizes the progression of states during the challenge, with green bars representing &quot;Desired State&quot; and red bars indicating &quot;Undesirable State.&quot; Also included are details of the challenge attempt, such as a &quot;Duration&quot; of 20 minutes, and &quot;Tools Used&quot; and &quot;Submitted Documentation.&quot;" id="13" name="image6.png"/>
            <a:graphic>
              <a:graphicData uri="http://schemas.openxmlformats.org/drawingml/2006/picture">
                <pic:pic>
                  <pic:nvPicPr>
                    <pic:cNvPr descr="A screenshot showing a &quot;Submission Review&quot; page focusing on the details of an attempt for challenge &quot;Dangerous Drives.&quot; Attention is drawn to the checkmarks in the &quot;Final Check Details&quot; section, indicating a full pass with all eight checks completed successfully. The &quot;Check State Statistics&quot; bar chart visualizes the progression of states during the challenge, with green bars representing &quot;Desired State&quot; and red bars indicating &quot;Undesirable State.&quot; Also included are details of the challenge attempt, such as a &quot;Duration&quot; of 20 minutes, and &quot;Tools Used&quot; and &quot;Submitted Documentation.&quot;" id="0" name="image6.png"/>
                    <pic:cNvPicPr preferRelativeResize="0"/>
                  </pic:nvPicPr>
                  <pic:blipFill>
                    <a:blip r:embed="rId29"/>
                    <a:srcRect b="0" l="0" r="0" t="0"/>
                    <a:stretch>
                      <a:fillRect/>
                    </a:stretch>
                  </pic:blipFill>
                  <pic:spPr>
                    <a:xfrm>
                      <a:off x="0" y="0"/>
                      <a:ext cx="3904334" cy="48339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pStyle w:val="Heading3"/>
        <w:rPr/>
      </w:pPr>
      <w:bookmarkStart w:colFirst="0" w:colLast="0" w:name="_kungcnd0xlst" w:id="28"/>
      <w:bookmarkEnd w:id="28"/>
      <w:r w:rsidDel="00000000" w:rsidR="00000000" w:rsidRPr="00000000">
        <w:rPr>
          <w:rtl w:val="0"/>
        </w:rPr>
        <w:t xml:space="preserve">Exporting Submissions to PDF</w:t>
      </w:r>
    </w:p>
    <w:p w:rsidR="00000000" w:rsidDel="00000000" w:rsidP="00000000" w:rsidRDefault="00000000" w:rsidRPr="00000000" w14:paraId="00000097">
      <w:pPr>
        <w:rPr/>
      </w:pPr>
      <w:r w:rsidDel="00000000" w:rsidR="00000000" w:rsidRPr="00000000">
        <w:rPr>
          <w:rtl w:val="0"/>
        </w:rPr>
        <w:t xml:space="preserve">Challenge submissions may be exported to PDF by clicking on the blue button labeled “Generate PDF” located on the top right of the Submission Review pane.</w:t>
      </w:r>
    </w:p>
    <w:p w:rsidR="00000000" w:rsidDel="00000000" w:rsidP="00000000" w:rsidRDefault="00000000" w:rsidRPr="00000000" w14:paraId="00000098">
      <w:pPr>
        <w:rPr/>
      </w:pPr>
      <w:r w:rsidDel="00000000" w:rsidR="00000000" w:rsidRPr="00000000">
        <w:rPr>
          <w:rtl w:val="0"/>
        </w:rPr>
        <w:t xml:space="preserve">Generated PDFs include the DoD Cyber Workforce Framework and NICE Framework mappings associated with the challenge that was attempted. They may be printed out and presented to parties interested in the assessment of the skills of the player who performed the challenge. </w:t>
        <w:br w:type="textWrapping"/>
      </w:r>
    </w:p>
    <w:p w:rsidR="00000000" w:rsidDel="00000000" w:rsidP="00000000" w:rsidRDefault="00000000" w:rsidRPr="00000000" w14:paraId="00000099">
      <w:pPr>
        <w:jc w:val="center"/>
        <w:rPr/>
      </w:pPr>
      <w:r w:rsidDel="00000000" w:rsidR="00000000" w:rsidRPr="00000000">
        <w:rPr/>
        <w:drawing>
          <wp:inline distB="114300" distT="114300" distL="114300" distR="114300">
            <wp:extent cx="6200775" cy="2124075"/>
            <wp:effectExtent b="25400" l="25400" r="25400" t="25400"/>
            <wp:docPr descr="A screenshot that focuses on the &quot;Submission Review&quot; page for the &quot;Dangerous Drives&quot; challenge, specifically highlighting the &quot;Generate PDF&quot; button in the upper-right corner. The button is visually emphasized as a key action for exporting the submission review details." id="19" name="image20.png"/>
            <a:graphic>
              <a:graphicData uri="http://schemas.openxmlformats.org/drawingml/2006/picture">
                <pic:pic>
                  <pic:nvPicPr>
                    <pic:cNvPr descr="A screenshot that focuses on the &quot;Submission Review&quot; page for the &quot;Dangerous Drives&quot; challenge, specifically highlighting the &quot;Generate PDF&quot; button in the upper-right corner. The button is visually emphasized as a key action for exporting the submission review details." id="0" name="image20.png"/>
                    <pic:cNvPicPr preferRelativeResize="0"/>
                  </pic:nvPicPr>
                  <pic:blipFill>
                    <a:blip r:embed="rId30"/>
                    <a:srcRect b="0" l="0" r="2836" t="0"/>
                    <a:stretch>
                      <a:fillRect/>
                    </a:stretch>
                  </pic:blipFill>
                  <pic:spPr>
                    <a:xfrm>
                      <a:off x="0" y="0"/>
                      <a:ext cx="6200775" cy="21240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i w:val="1"/>
          <w:iCs w:val="1"/>
          <w:rtl w:val="0"/>
        </w:rPr>
        <w:t xml:space="preserve">Verification</w:t>
      </w:r>
      <w:r w:rsidDel="00000000" w:rsidR="00000000" w:rsidRPr="00000000">
        <w:rPr>
          <w:rtl w:val="0"/>
        </w:rPr>
        <w:t xml:space="preserve"> -</w:t>
      </w:r>
      <w:r w:rsidDel="00000000" w:rsidR="00000000" w:rsidRPr="00000000">
        <w:rPr>
          <w:b w:val="1"/>
          <w:bCs w:val="1"/>
          <w:i w:val="1"/>
          <w:iCs w:val="1"/>
          <w:rtl w:val="0"/>
        </w:rPr>
        <w:t xml:space="preserve"> </w:t>
      </w:r>
      <w:r w:rsidDel="00000000" w:rsidR="00000000" w:rsidRPr="00000000">
        <w:rPr>
          <w:rtl w:val="0"/>
        </w:rPr>
        <w:t xml:space="preserve">An interested party may verify the authenticity of the printed report by scanning the QR code or visiting the address provided near the top of the document. The address provided will render a nearly identical PDF with values redacted to conserve privacy. The interested party may review the presented values and ensure they match the physical report they have been provided with.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i w:val="1"/>
          <w:iCs w:val="1"/>
          <w:rtl w:val="0"/>
        </w:rPr>
        <w:t xml:space="preserve">Curator Publishing</w:t>
      </w:r>
      <w:r w:rsidDel="00000000" w:rsidR="00000000" w:rsidRPr="00000000">
        <w:rPr>
          <w:rtl w:val="0"/>
        </w:rPr>
        <w:t xml:space="preserve"> - Curators have the option to “publish” their reviews of challenge submissions. Once a curator publishes a review, they will no longer be able to alter that review. Upon publishing a review, they also consent to their name and the name of their educational institution appearing in a box labeled “Reviewed By” near the top of the document. PDFs generated from challenge attempts that do not have a review published by a curator will have a statement in place that explains the report has not yet been published and validity is not supported.</w:t>
      </w:r>
    </w:p>
    <w:p w:rsidR="00000000" w:rsidDel="00000000" w:rsidP="00000000" w:rsidRDefault="00000000" w:rsidRPr="00000000" w14:paraId="0000009E">
      <w:pPr>
        <w:jc w:val="center"/>
        <w:rPr/>
        <w:sectPr>
          <w:type w:val="nextPage"/>
          <w:pgSz w:h="15840" w:w="12240" w:orient="portrait"/>
          <w:pgMar w:bottom="720" w:top="720" w:left="720" w:right="720" w:header="0" w:footer="720"/>
        </w:sectPr>
      </w:pPr>
      <w:r w:rsidDel="00000000" w:rsidR="00000000" w:rsidRPr="00000000">
        <w:rPr>
          <w:rtl w:val="0"/>
        </w:rPr>
      </w:r>
    </w:p>
    <w:p w:rsidR="00000000" w:rsidDel="00000000" w:rsidP="00000000" w:rsidRDefault="00000000" w:rsidRPr="00000000" w14:paraId="0000009F">
      <w:pPr>
        <w:pStyle w:val="Heading2"/>
        <w:rPr/>
      </w:pPr>
      <w:bookmarkStart w:colFirst="0" w:colLast="0" w:name="_epj6mo210p2z" w:id="29"/>
      <w:bookmarkEnd w:id="29"/>
      <w:r w:rsidDel="00000000" w:rsidR="00000000" w:rsidRPr="00000000">
        <w:rPr>
          <w:rtl w:val="0"/>
        </w:rPr>
        <w:t xml:space="preserve">Challenge Tips &amp; Top FAQs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j7brupppqfrp" w:id="30"/>
      <w:bookmarkEnd w:id="30"/>
      <w:r w:rsidDel="00000000" w:rsidR="00000000" w:rsidRPr="00000000">
        <w:rPr>
          <w:rtl w:val="0"/>
        </w:rPr>
        <w:t xml:space="preserve">Challenge Tips</w:t>
      </w:r>
    </w:p>
    <w:p w:rsidR="00000000" w:rsidDel="00000000" w:rsidP="00000000" w:rsidRDefault="00000000" w:rsidRPr="00000000" w14:paraId="000000A2">
      <w:pPr>
        <w:ind w:left="720" w:firstLine="0"/>
        <w:rPr>
          <w:b w:val="1"/>
          <w:bCs w:val="1"/>
        </w:rPr>
      </w:pPr>
      <w:r w:rsidDel="00000000" w:rsidR="00000000" w:rsidRPr="00000000">
        <w:rPr>
          <w:rtl w:val="0"/>
        </w:rPr>
      </w:r>
    </w:p>
    <w:p w:rsidR="00000000" w:rsidDel="00000000" w:rsidP="00000000" w:rsidRDefault="00000000" w:rsidRPr="00000000" w14:paraId="000000A3">
      <w:pPr>
        <w:pStyle w:val="Heading4"/>
        <w:rPr/>
      </w:pPr>
      <w:bookmarkStart w:colFirst="0" w:colLast="0" w:name="_eg6iatiu72sb" w:id="31"/>
      <w:bookmarkEnd w:id="31"/>
      <w:r w:rsidDel="00000000" w:rsidR="00000000" w:rsidRPr="00000000">
        <w:rPr>
          <w:rtl w:val="0"/>
        </w:rPr>
        <w:t xml:space="preserve">Don’t Forget About Additional Info!</w:t>
      </w:r>
    </w:p>
    <w:p w:rsidR="00000000" w:rsidDel="00000000" w:rsidP="00000000" w:rsidRDefault="00000000" w:rsidRPr="00000000" w14:paraId="000000A4">
      <w:pPr>
        <w:rPr/>
      </w:pPr>
      <w:r w:rsidDel="00000000" w:rsidR="00000000" w:rsidRPr="00000000">
        <w:rPr>
          <w:rtl w:val="0"/>
        </w:rPr>
        <w:t xml:space="preserve">When gathering information about what needs to be done for a challenge, make sure to also review the “Additional Information” section under the “Challenge” tab. The check descriptions and meeting chat draw the most attention, but missing something in additional info can really set a player back.</w:t>
      </w:r>
    </w:p>
    <w:p w:rsidR="00000000" w:rsidDel="00000000" w:rsidP="00000000" w:rsidRDefault="00000000" w:rsidRPr="00000000" w14:paraId="000000A5">
      <w:pPr>
        <w:pStyle w:val="Heading4"/>
        <w:rPr/>
      </w:pPr>
      <w:bookmarkStart w:colFirst="0" w:colLast="0" w:name="_j3chwbesu09h" w:id="32"/>
      <w:bookmarkEnd w:id="32"/>
      <w:r w:rsidDel="00000000" w:rsidR="00000000" w:rsidRPr="00000000">
        <w:rPr>
          <w:rtl w:val="0"/>
        </w:rPr>
        <w:t xml:space="preserve">Checks Cycle Every Minute</w:t>
      </w:r>
    </w:p>
    <w:p w:rsidR="00000000" w:rsidDel="00000000" w:rsidP="00000000" w:rsidRDefault="00000000" w:rsidRPr="00000000" w14:paraId="000000A6">
      <w:pPr>
        <w:rPr/>
      </w:pPr>
      <w:r w:rsidDel="00000000" w:rsidR="00000000" w:rsidRPr="00000000">
        <w:rPr>
          <w:rtl w:val="0"/>
        </w:rPr>
        <w:t xml:space="preserve">This means that the second a player makes a change, it might not reflect in the check status for another 60 seconds. Make changes carefully and thoughtfully then be patient. Otherwise, a correct solution might slip through between checks.</w:t>
      </w:r>
    </w:p>
    <w:p w:rsidR="00000000" w:rsidDel="00000000" w:rsidP="00000000" w:rsidRDefault="00000000" w:rsidRPr="00000000" w14:paraId="000000A7">
      <w:pPr>
        <w:pStyle w:val="Heading4"/>
        <w:rPr/>
      </w:pPr>
      <w:bookmarkStart w:colFirst="0" w:colLast="0" w:name="_e34d942rtxw7" w:id="33"/>
      <w:bookmarkEnd w:id="33"/>
      <w:r w:rsidDel="00000000" w:rsidR="00000000" w:rsidRPr="00000000">
        <w:rPr>
          <w:rtl w:val="0"/>
        </w:rPr>
        <w:t xml:space="preserve">Avoid Network &amp; Permissions Changes</w:t>
      </w:r>
    </w:p>
    <w:p w:rsidR="00000000" w:rsidDel="00000000" w:rsidP="00000000" w:rsidRDefault="00000000" w:rsidRPr="00000000" w14:paraId="000000A8">
      <w:pPr>
        <w:rPr/>
      </w:pPr>
      <w:r w:rsidDel="00000000" w:rsidR="00000000" w:rsidRPr="00000000">
        <w:rPr>
          <w:rtl w:val="0"/>
        </w:rPr>
        <w:t xml:space="preserve">Unless the challenge is specifically asking the player to make changes to the network configuration, do not do this. Checks will often depend on these configurations remaining static. This tip is also true when it comes to permissions. Unless the challenge specifically instructs the player to, or it is obviously needed, do not alter permissions on files/services/users/servers to be more restrictive. Players are welcome to make note and suggest changes in their documentation, of course. However, again, it may restrict a check from functioning properly.</w:t>
      </w:r>
    </w:p>
    <w:p w:rsidR="00000000" w:rsidDel="00000000" w:rsidP="00000000" w:rsidRDefault="00000000" w:rsidRPr="00000000" w14:paraId="000000A9">
      <w:pPr>
        <w:pStyle w:val="Heading3"/>
        <w:rPr/>
      </w:pPr>
      <w:bookmarkStart w:colFirst="0" w:colLast="0" w:name="_ivz482vx8859" w:id="34"/>
      <w:bookmarkEnd w:id="34"/>
      <w:r w:rsidDel="00000000" w:rsidR="00000000" w:rsidRPr="00000000">
        <w:rPr>
          <w:rtl w:val="0"/>
        </w:rPr>
        <w:t xml:space="preserve">Top FAQ Articles</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hyperlink r:id="rId31">
        <w:r w:rsidDel="00000000" w:rsidR="00000000" w:rsidRPr="00000000">
          <w:rPr>
            <w:b w:val="1"/>
            <w:bCs w:val="1"/>
            <w:i w:val="1"/>
            <w:iCs w:val="1"/>
            <w:color w:val="1155cc"/>
            <w:u w:val="single"/>
            <w:rtl w:val="0"/>
          </w:rPr>
          <w:t xml:space="preserve">I am having issues solving a challenge, what should I do?</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hyperlink r:id="rId32">
        <w:r w:rsidDel="00000000" w:rsidR="00000000" w:rsidRPr="00000000">
          <w:rPr>
            <w:b w:val="1"/>
            <w:bCs w:val="1"/>
            <w:i w:val="1"/>
            <w:iCs w:val="1"/>
            <w:color w:val="1155cc"/>
            <w:u w:val="single"/>
            <w:rtl w:val="0"/>
          </w:rPr>
          <w:t xml:space="preserve">The HTML5 Console is Not Working Right! (Mouse/Keyboard Input Issues)</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hyperlink r:id="rId33">
        <w:r w:rsidDel="00000000" w:rsidR="00000000" w:rsidRPr="00000000">
          <w:rPr>
            <w:b w:val="1"/>
            <w:bCs w:val="1"/>
            <w:i w:val="1"/>
            <w:iCs w:val="1"/>
            <w:color w:val="1155cc"/>
            <w:u w:val="single"/>
            <w:rtl w:val="0"/>
          </w:rPr>
          <w:t xml:space="preserve">What is the username/password for X VM or X service in the workspace?</w:t>
        </w:r>
      </w:hyperlink>
      <w:r w:rsidDel="00000000" w:rsidR="00000000" w:rsidRPr="00000000">
        <w:rPr>
          <w:rtl w:val="0"/>
        </w:rPr>
      </w:r>
    </w:p>
    <w:p w:rsidR="00000000" w:rsidDel="00000000" w:rsidP="00000000" w:rsidRDefault="00000000" w:rsidRPr="00000000" w14:paraId="000000B0">
      <w:pPr>
        <w:rPr>
          <w:b w:val="1"/>
          <w:bCs w:val="1"/>
          <w:i w:val="1"/>
          <w:iCs w:val="1"/>
        </w:rPr>
      </w:pPr>
      <w:r w:rsidDel="00000000" w:rsidR="00000000" w:rsidRPr="00000000">
        <w:rPr>
          <w:rtl w:val="0"/>
        </w:rPr>
      </w:r>
    </w:p>
    <w:p w:rsidR="00000000" w:rsidDel="00000000" w:rsidP="00000000" w:rsidRDefault="00000000" w:rsidRPr="00000000" w14:paraId="000000B1">
      <w:pPr>
        <w:rPr/>
      </w:pPr>
      <w:hyperlink r:id="rId34">
        <w:r w:rsidDel="00000000" w:rsidR="00000000" w:rsidRPr="00000000">
          <w:rPr>
            <w:b w:val="1"/>
            <w:bCs w:val="1"/>
            <w:i w:val="1"/>
            <w:iCs w:val="1"/>
            <w:color w:val="1155cc"/>
            <w:u w:val="single"/>
            <w:rtl w:val="0"/>
          </w:rPr>
          <w:t xml:space="preserve">Can I copy and paste from my local machine to the virtual machines in the workspace?</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hyperlink r:id="rId35">
        <w:r w:rsidDel="00000000" w:rsidR="00000000" w:rsidRPr="00000000">
          <w:rPr>
            <w:b w:val="1"/>
            <w:bCs w:val="1"/>
            <w:i w:val="1"/>
            <w:iCs w:val="1"/>
            <w:color w:val="1155cc"/>
            <w:u w:val="single"/>
            <w:rtl w:val="0"/>
          </w:rPr>
          <w:t xml:space="preserve">Do I need to finish the challenge in one sitting or can I leave and come back to it later?</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i w:val="1"/>
          <w:iCs w:val="1"/>
        </w:rPr>
      </w:pPr>
      <w:hyperlink r:id="rId36">
        <w:r w:rsidDel="00000000" w:rsidR="00000000" w:rsidRPr="00000000">
          <w:rPr>
            <w:b w:val="1"/>
            <w:bCs w:val="1"/>
            <w:i w:val="1"/>
            <w:iCs w:val="1"/>
            <w:color w:val="1155cc"/>
            <w:u w:val="single"/>
            <w:rtl w:val="0"/>
          </w:rPr>
          <w:t xml:space="preserve">What time do assignments and workspaces begin and end?</w:t>
        </w:r>
      </w:hyperlink>
      <w:r w:rsidDel="00000000" w:rsidR="00000000" w:rsidRPr="00000000">
        <w:rPr>
          <w:rtl w:val="0"/>
        </w:rPr>
      </w:r>
    </w:p>
    <w:p w:rsidR="00000000" w:rsidDel="00000000" w:rsidP="00000000" w:rsidRDefault="00000000" w:rsidRPr="00000000" w14:paraId="000000B6">
      <w:pPr>
        <w:pStyle w:val="Heading2"/>
        <w:spacing w:line="360" w:lineRule="auto"/>
        <w:rPr>
          <w:b w:val="1"/>
          <w:bCs w:val="1"/>
        </w:rPr>
      </w:pPr>
      <w:bookmarkStart w:colFirst="0" w:colLast="0" w:name="_irkmowimf086" w:id="35"/>
      <w:bookmarkEnd w:id="35"/>
      <w:r w:rsidDel="00000000" w:rsidR="00000000" w:rsidRPr="00000000">
        <w:rPr>
          <w:rtl w:val="0"/>
        </w:rPr>
        <w:t xml:space="preserve">Console Support &amp; Availability</w:t>
      </w:r>
      <w:r w:rsidDel="00000000" w:rsidR="00000000" w:rsidRPr="00000000">
        <w:rPr>
          <w:rtl w:val="0"/>
        </w:rPr>
      </w:r>
    </w:p>
    <w:p w:rsidR="00000000" w:rsidDel="00000000" w:rsidP="00000000" w:rsidRDefault="00000000" w:rsidRPr="00000000" w14:paraId="000000B7">
      <w:pPr>
        <w:spacing w:line="360" w:lineRule="auto"/>
        <w:rPr>
          <w:sz w:val="26"/>
          <w:szCs w:val="26"/>
          <w:u w:val="single"/>
        </w:rPr>
        <w:sectPr>
          <w:type w:val="nextPage"/>
          <w:pgSz w:h="15840" w:w="12240" w:orient="portrait"/>
          <w:pgMar w:bottom="720" w:top="720" w:left="720" w:right="720" w:header="0" w:footer="720"/>
        </w:sectPr>
      </w:pPr>
      <w:r w:rsidDel="00000000" w:rsidR="00000000" w:rsidRPr="00000000">
        <w:rPr>
          <w:rtl w:val="0"/>
        </w:rPr>
        <w:t xml:space="preserve">Review the XP Cyber Helpdesk article: </w:t>
      </w:r>
      <w:hyperlink r:id="rId37">
        <w:r w:rsidDel="00000000" w:rsidR="00000000" w:rsidRPr="00000000">
          <w:rPr>
            <w:color w:val="1155cc"/>
            <w:u w:val="single"/>
            <w:rtl w:val="0"/>
          </w:rPr>
          <w:t xml:space="preserve">Which operating systems/web browsers are supported?</w:t>
        </w:r>
      </w:hyperlink>
      <w:r w:rsidDel="00000000" w:rsidR="00000000" w:rsidRPr="00000000">
        <w:rPr>
          <w:rtl w:val="0"/>
        </w:rPr>
      </w:r>
    </w:p>
    <w:p w:rsidR="00000000" w:rsidDel="00000000" w:rsidP="00000000" w:rsidRDefault="00000000" w:rsidRPr="00000000" w14:paraId="000000B8">
      <w:pPr>
        <w:pageBreakBefore w:val="0"/>
        <w:spacing w:line="360" w:lineRule="auto"/>
        <w:ind w:left="0" w:firstLine="0"/>
        <w:rPr>
          <w:b w:val="1"/>
          <w:bCs w:val="1"/>
        </w:rPr>
      </w:pPr>
      <w:r w:rsidDel="00000000" w:rsidR="00000000" w:rsidRPr="00000000">
        <w:rPr>
          <w:rtl w:val="0"/>
        </w:rPr>
      </w:r>
    </w:p>
    <w:sectPr>
      <w:type w:val="continuous"/>
      <w:pgSz w:h="15840" w:w="12240" w:orient="portrait"/>
      <w:pgMar w:bottom="720" w:top="720" w:left="720" w:righ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ind w:left="10080" w:firstLine="0"/>
      <w:jc w:val="lef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-457199</wp:posOffset>
          </wp:positionH>
          <wp:positionV relativeFrom="paragraph">
            <wp:posOffset>304800</wp:posOffset>
          </wp:positionV>
          <wp:extent cx="7781925" cy="409575"/>
          <wp:effectExtent b="0" l="0" r="0" t="0"/>
          <wp:wrapTopAndBottom distB="0" distT="0"/>
          <wp:docPr descr="footer" id="7"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276225</wp:posOffset>
          </wp:positionV>
          <wp:extent cx="7781925" cy="409575"/>
          <wp:effectExtent b="0" l="0" r="0" t="0"/>
          <wp:wrapSquare wrapText="bothSides" distB="0" distT="0" distL="0" distR="0"/>
          <wp:docPr descr="footer" id="18"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Workspace</w:t>
      </w:r>
      <w:r w:rsidDel="00000000" w:rsidR="00000000" w:rsidRPr="00000000">
        <w:rPr>
          <w:sz w:val="20"/>
          <w:szCs w:val="20"/>
          <w:rtl w:val="0"/>
        </w:rPr>
        <w:t xml:space="preserve"> - A live environment assigned to a user for the purpose of attempting challenges.</w:t>
      </w:r>
    </w:p>
  </w:footnote>
  <w:footnote w:id="1">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Assignment</w:t>
      </w:r>
      <w:r w:rsidDel="00000000" w:rsidR="00000000" w:rsidRPr="00000000">
        <w:rPr>
          <w:sz w:val="20"/>
          <w:szCs w:val="20"/>
          <w:rtl w:val="0"/>
        </w:rPr>
        <w:t xml:space="preserve"> - A time window, defined by a Curator, in which a set of users may schedule workspaces or have workspaces scheduled for them for the purpose of performing challenges.</w:t>
      </w:r>
    </w:p>
    <w:p w:rsidR="00000000" w:rsidDel="00000000" w:rsidP="00000000" w:rsidRDefault="00000000" w:rsidRPr="00000000" w14:paraId="000000BF">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Player</w:t>
      </w:r>
      <w:r w:rsidDel="00000000" w:rsidR="00000000" w:rsidRPr="00000000">
        <w:rPr>
          <w:sz w:val="20"/>
          <w:szCs w:val="20"/>
          <w:rtl w:val="0"/>
        </w:rPr>
        <w:t xml:space="preserve"> - A user which performs challenges; often a student.</w:t>
      </w:r>
    </w:p>
  </w:footnote>
  <w:footnote w:id="3">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Curator</w:t>
      </w:r>
      <w:r w:rsidDel="00000000" w:rsidR="00000000" w:rsidRPr="00000000">
        <w:rPr>
          <w:sz w:val="20"/>
          <w:szCs w:val="20"/>
          <w:rtl w:val="0"/>
        </w:rPr>
        <w:t xml:space="preserve"> - A user which adds players, creates assignments, and reviews challenge attempts; often a professor.</w:t>
      </w:r>
    </w:p>
  </w:footnote>
  <w:footnote w:id="4">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Challenge</w:t>
      </w:r>
      <w:r w:rsidDel="00000000" w:rsidR="00000000" w:rsidRPr="00000000">
        <w:rPr>
          <w:sz w:val="20"/>
          <w:szCs w:val="20"/>
          <w:rtl w:val="0"/>
        </w:rPr>
        <w:t xml:space="preserve"> - A defined scenario, based on a DoD Cyber Workforce Framework and NICE Framework Task from the perspective of a DoD Cyber Workforce Framework and NICE Framework Work Role. Often includes a business scenario, meeting chat, and checks. Each challenge is designed to work within a specific environment.</w:t>
      </w:r>
    </w:p>
  </w:footnote>
  <w:footnote w:id="5">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Environment</w:t>
      </w:r>
      <w:r w:rsidDel="00000000" w:rsidR="00000000" w:rsidRPr="00000000">
        <w:rPr>
          <w:sz w:val="20"/>
          <w:szCs w:val="20"/>
          <w:rtl w:val="0"/>
        </w:rPr>
        <w:t xml:space="preserve"> - A defined set of VM images, configurations, and extended context. It is designed to create a realistic set of systems, networks, and users which support a fictitious organization with a defined purpose.</w:t>
      </w:r>
    </w:p>
  </w:footnote>
  <w:footnote w:id="6">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Check</w:t>
      </w:r>
      <w:r w:rsidDel="00000000" w:rsidR="00000000" w:rsidRPr="00000000">
        <w:rPr>
          <w:sz w:val="20"/>
          <w:szCs w:val="20"/>
          <w:rtl w:val="0"/>
        </w:rPr>
        <w:t xml:space="preserve"> - A monitored state, condition, or event within a challenge usually correlated with a challenge objective.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-66674</wp:posOffset>
          </wp:positionV>
          <wp:extent cx="7781925" cy="95250"/>
          <wp:effectExtent b="0" l="0" r="0" t="0"/>
          <wp:wrapTopAndBottom distB="0" distT="0"/>
          <wp:docPr descr="horizontal line" id="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-66674</wp:posOffset>
          </wp:positionV>
          <wp:extent cx="7781925" cy="409575"/>
          <wp:effectExtent b="0" l="0" r="0" t="0"/>
          <wp:wrapTopAndBottom distB="0" distT="0"/>
          <wp:docPr descr="footer" id="1"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21.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hyperlink" Target="https://xpcyber.freshdesk.com/a/solutions/articles/9000133915" TargetMode="External"/><Relationship Id="rId30" Type="http://schemas.openxmlformats.org/officeDocument/2006/relationships/image" Target="media/image20.png"/><Relationship Id="rId11" Type="http://schemas.openxmlformats.org/officeDocument/2006/relationships/footer" Target="footer1.xml"/><Relationship Id="rId33" Type="http://schemas.openxmlformats.org/officeDocument/2006/relationships/hyperlink" Target="https://xpcyber.freshdesk.com/support/solutions/articles/9000012461-what-is-the-username-and-password-for-x-virtual-machine-or-x-service-in-the-challenge-environment-" TargetMode="External"/><Relationship Id="rId10" Type="http://schemas.openxmlformats.org/officeDocument/2006/relationships/header" Target="header2.xml"/><Relationship Id="rId32" Type="http://schemas.openxmlformats.org/officeDocument/2006/relationships/hyperlink" Target="https://xpcyber.freshdesk.com/support/solutions/articles/9000059677-the-html5-console-is-not-working-right-" TargetMode="External"/><Relationship Id="rId13" Type="http://schemas.openxmlformats.org/officeDocument/2006/relationships/image" Target="media/image17.png"/><Relationship Id="rId35" Type="http://schemas.openxmlformats.org/officeDocument/2006/relationships/hyperlink" Target="https://xpcyber.freshdesk.com/solution/articles/9000133106-do-i-need-to-finish-the-challenge-in-one-sitting-or-can-i-leave-and-come-back-to-it-later-" TargetMode="External"/><Relationship Id="rId12" Type="http://schemas.openxmlformats.org/officeDocument/2006/relationships/footer" Target="footer2.xml"/><Relationship Id="rId34" Type="http://schemas.openxmlformats.org/officeDocument/2006/relationships/hyperlink" Target="https://xpcyber.freshdesk.com/support/solutions/articles/9000012466-can-i-copy-and-paste-from-my-local-machine-to-the-virtual-machines-in-the-environment-" TargetMode="External"/><Relationship Id="rId15" Type="http://schemas.openxmlformats.org/officeDocument/2006/relationships/image" Target="media/image19.png"/><Relationship Id="rId37" Type="http://schemas.openxmlformats.org/officeDocument/2006/relationships/hyperlink" Target="https://xpcyber.freshdesk.com/a/solutions/articles/9000095830" TargetMode="External"/><Relationship Id="rId14" Type="http://schemas.openxmlformats.org/officeDocument/2006/relationships/image" Target="media/image11.png"/><Relationship Id="rId36" Type="http://schemas.openxmlformats.org/officeDocument/2006/relationships/hyperlink" Target="https://xpcyber.freshdesk.com/solution/articles/9000133325-what-time-do-reservations-begin-end-" TargetMode="External"/><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1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