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F458" w14:textId="5854C0A6" w:rsidR="00784987" w:rsidRPr="00E9663B" w:rsidRDefault="00784987" w:rsidP="00784987">
      <w:pPr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Универзитет у Београду</w:t>
      </w:r>
      <w:r w:rsidRPr="00E9663B">
        <w:rPr>
          <w:smallCaps/>
          <w:lang w:val="sr-Cyrl-RS"/>
        </w:rPr>
        <w:br/>
        <w:t>Електротехнички факултет</w:t>
      </w:r>
    </w:p>
    <w:p w14:paraId="608F0F47" w14:textId="77777777" w:rsidR="00784987" w:rsidRPr="00E9663B" w:rsidRDefault="00784987">
      <w:pPr>
        <w:rPr>
          <w:smallCaps/>
          <w:lang w:val="sr-Cyrl-RS"/>
        </w:rPr>
      </w:pPr>
    </w:p>
    <w:p w14:paraId="13E84BBE" w14:textId="77777777" w:rsidR="00784987" w:rsidRPr="00E9663B" w:rsidRDefault="00784987">
      <w:pPr>
        <w:rPr>
          <w:smallCaps/>
          <w:lang w:val="sr-Cyrl-RS"/>
        </w:rPr>
      </w:pPr>
    </w:p>
    <w:p w14:paraId="2E3EBE11" w14:textId="77777777" w:rsidR="00784987" w:rsidRPr="00E9663B" w:rsidRDefault="00784987">
      <w:pPr>
        <w:rPr>
          <w:smallCaps/>
          <w:lang w:val="sr-Cyrl-RS"/>
        </w:rPr>
      </w:pPr>
    </w:p>
    <w:p w14:paraId="19618903" w14:textId="77777777" w:rsidR="00784987" w:rsidRPr="00E9663B" w:rsidRDefault="00784987">
      <w:pPr>
        <w:rPr>
          <w:smallCaps/>
          <w:lang w:val="sr-Cyrl-RS"/>
        </w:rPr>
      </w:pPr>
    </w:p>
    <w:p w14:paraId="0A0A628F" w14:textId="77777777" w:rsidR="00784987" w:rsidRPr="00E9663B" w:rsidRDefault="00784987">
      <w:pPr>
        <w:rPr>
          <w:smallCaps/>
          <w:lang w:val="sr-Cyrl-RS"/>
        </w:rPr>
      </w:pPr>
    </w:p>
    <w:p w14:paraId="30186B39" w14:textId="77777777" w:rsidR="00784987" w:rsidRPr="00E9663B" w:rsidRDefault="00784987">
      <w:pPr>
        <w:rPr>
          <w:smallCaps/>
          <w:lang w:val="sr-Cyrl-RS"/>
        </w:rPr>
      </w:pPr>
    </w:p>
    <w:p w14:paraId="3A694BE2" w14:textId="77777777" w:rsidR="00784987" w:rsidRPr="00E9663B" w:rsidRDefault="00784987">
      <w:pPr>
        <w:rPr>
          <w:smallCaps/>
          <w:lang w:val="sr-Cyrl-RS"/>
        </w:rPr>
      </w:pPr>
    </w:p>
    <w:p w14:paraId="0A85D9EB" w14:textId="77777777" w:rsidR="00784987" w:rsidRPr="00E9663B" w:rsidRDefault="00784987" w:rsidP="00784987">
      <w:pPr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дипломски рад</w:t>
      </w:r>
    </w:p>
    <w:p w14:paraId="1666996F" w14:textId="0B250B1F" w:rsidR="00784987" w:rsidRPr="00E9663B" w:rsidRDefault="00784987">
      <w:pPr>
        <w:rPr>
          <w:smallCaps/>
          <w:lang w:val="sr-Cyrl-RS"/>
        </w:rPr>
      </w:pPr>
    </w:p>
    <w:p w14:paraId="2728691F" w14:textId="5455A154" w:rsidR="003754F5" w:rsidRPr="00E9663B" w:rsidRDefault="003754F5">
      <w:pPr>
        <w:rPr>
          <w:smallCaps/>
          <w:lang w:val="sr-Cyrl-RS"/>
        </w:rPr>
      </w:pPr>
    </w:p>
    <w:p w14:paraId="741AEFE6" w14:textId="77777777" w:rsidR="003754F5" w:rsidRPr="00E9663B" w:rsidRDefault="003754F5">
      <w:pPr>
        <w:rPr>
          <w:smallCaps/>
          <w:lang w:val="sr-Cyrl-RS"/>
        </w:rPr>
      </w:pPr>
    </w:p>
    <w:p w14:paraId="0781E3AD" w14:textId="1D081DFF" w:rsidR="00784987" w:rsidRPr="00E9663B" w:rsidRDefault="00784987">
      <w:pPr>
        <w:rPr>
          <w:smallCaps/>
          <w:lang w:val="sr-Cyrl-RS"/>
        </w:rPr>
      </w:pPr>
    </w:p>
    <w:p w14:paraId="068F37F9" w14:textId="77777777" w:rsidR="00186414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E9663B">
        <w:rPr>
          <w:b/>
          <w:bCs/>
          <w:smallCaps/>
          <w:sz w:val="52"/>
          <w:szCs w:val="52"/>
          <w:lang w:val="sr-Cyrl-RS"/>
        </w:rPr>
        <w:t xml:space="preserve">Генератор </w:t>
      </w:r>
      <w:r w:rsidR="00186414">
        <w:rPr>
          <w:b/>
          <w:bCs/>
          <w:smallCaps/>
          <w:sz w:val="52"/>
          <w:szCs w:val="52"/>
        </w:rPr>
        <w:t>x</w:t>
      </w:r>
      <w:r w:rsidR="00186414" w:rsidRPr="00186414">
        <w:rPr>
          <w:b/>
          <w:bCs/>
          <w:smallCaps/>
          <w:sz w:val="52"/>
          <w:szCs w:val="52"/>
          <w:lang w:val="sr-Cyrl-RS"/>
        </w:rPr>
        <w:t>86-64</w:t>
      </w:r>
      <w:r w:rsidRPr="00E9663B">
        <w:rPr>
          <w:b/>
          <w:bCs/>
          <w:smallCaps/>
          <w:sz w:val="52"/>
          <w:szCs w:val="52"/>
          <w:lang w:val="sr-Cyrl-RS"/>
        </w:rPr>
        <w:t xml:space="preserve"> кôда </w:t>
      </w:r>
    </w:p>
    <w:p w14:paraId="47F4A377" w14:textId="7513757D" w:rsidR="00784987" w:rsidRPr="00E9663B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E9663B">
        <w:rPr>
          <w:b/>
          <w:bCs/>
          <w:smallCaps/>
          <w:sz w:val="52"/>
          <w:szCs w:val="52"/>
          <w:lang w:val="sr-Cyrl-RS"/>
        </w:rPr>
        <w:t>за МикроЈаву</w:t>
      </w:r>
    </w:p>
    <w:p w14:paraId="39528C77" w14:textId="2EE38334" w:rsidR="00784987" w:rsidRPr="00E9663B" w:rsidRDefault="00784987">
      <w:pPr>
        <w:rPr>
          <w:smallCaps/>
          <w:lang w:val="sr-Cyrl-RS"/>
        </w:rPr>
      </w:pPr>
    </w:p>
    <w:p w14:paraId="692D30CA" w14:textId="2DFDC4EF" w:rsidR="00784987" w:rsidRPr="00E9663B" w:rsidRDefault="00784987">
      <w:pPr>
        <w:rPr>
          <w:smallCaps/>
          <w:lang w:val="sr-Cyrl-RS"/>
        </w:rPr>
      </w:pPr>
    </w:p>
    <w:p w14:paraId="7B78E050" w14:textId="67424596" w:rsidR="00293794" w:rsidRPr="00E9663B" w:rsidRDefault="00293794">
      <w:pPr>
        <w:rPr>
          <w:smallCaps/>
          <w:lang w:val="sr-Cyrl-RS"/>
        </w:rPr>
      </w:pPr>
    </w:p>
    <w:p w14:paraId="1E7597E6" w14:textId="77777777" w:rsidR="00293794" w:rsidRPr="00E9663B" w:rsidRDefault="00293794">
      <w:pPr>
        <w:rPr>
          <w:smallCaps/>
          <w:lang w:val="sr-Cyrl-RS"/>
        </w:rPr>
      </w:pPr>
    </w:p>
    <w:p w14:paraId="2446C614" w14:textId="24404778" w:rsidR="00784987" w:rsidRPr="00E9663B" w:rsidRDefault="00784987" w:rsidP="00293794">
      <w:pPr>
        <w:tabs>
          <w:tab w:val="right" w:pos="0"/>
          <w:tab w:val="right" w:pos="720"/>
        </w:tabs>
        <w:jc w:val="center"/>
        <w:rPr>
          <w:smallCaps/>
          <w:lang w:val="sr-Cyrl-RS"/>
        </w:rPr>
      </w:pPr>
      <w:r w:rsidRPr="00E9663B">
        <w:rPr>
          <w:smallCaps/>
          <w:lang w:val="sr-Cyrl-RS"/>
        </w:rPr>
        <w:t>Проф. др</w:t>
      </w:r>
      <w:r w:rsidR="00293794" w:rsidRPr="00E9663B">
        <w:rPr>
          <w:smallCaps/>
          <w:lang w:val="sr-Cyrl-RS"/>
        </w:rPr>
        <w:t xml:space="preserve"> Драган Бојић</w:t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</w:r>
      <w:r w:rsidRPr="00E9663B">
        <w:rPr>
          <w:smallCaps/>
          <w:lang w:val="sr-Cyrl-RS"/>
        </w:rPr>
        <w:tab/>
        <w:t>Лазар</w:t>
      </w:r>
      <w:r w:rsidR="00293794" w:rsidRPr="00E9663B">
        <w:rPr>
          <w:smallCaps/>
          <w:lang w:val="sr-Cyrl-RS"/>
        </w:rPr>
        <w:t xml:space="preserve"> М.</w:t>
      </w:r>
      <w:r w:rsidRPr="00E9663B">
        <w:rPr>
          <w:smallCaps/>
          <w:lang w:val="sr-Cyrl-RS"/>
        </w:rPr>
        <w:t xml:space="preserve"> Цветковић</w:t>
      </w:r>
      <w:r w:rsidRPr="00E9663B">
        <w:rPr>
          <w:smallCaps/>
          <w:lang w:val="sr-Cyrl-RS"/>
        </w:rPr>
        <w:br/>
      </w:r>
    </w:p>
    <w:p w14:paraId="3A32BD85" w14:textId="77777777" w:rsidR="00784987" w:rsidRPr="00E9663B" w:rsidRDefault="00784987">
      <w:pPr>
        <w:rPr>
          <w:smallCaps/>
          <w:lang w:val="sr-Cyrl-RS"/>
        </w:rPr>
      </w:pPr>
    </w:p>
    <w:p w14:paraId="7ACF0272" w14:textId="77777777" w:rsidR="00784987" w:rsidRPr="00E9663B" w:rsidRDefault="00784987">
      <w:pPr>
        <w:rPr>
          <w:smallCaps/>
          <w:lang w:val="sr-Cyrl-RS"/>
        </w:rPr>
      </w:pPr>
    </w:p>
    <w:p w14:paraId="2AC57710" w14:textId="77777777" w:rsidR="00784987" w:rsidRPr="00E9663B" w:rsidRDefault="00784987">
      <w:pPr>
        <w:rPr>
          <w:smallCaps/>
          <w:lang w:val="sr-Cyrl-RS"/>
        </w:rPr>
      </w:pPr>
    </w:p>
    <w:p w14:paraId="55A51BBE" w14:textId="77777777" w:rsidR="00784987" w:rsidRPr="00E9663B" w:rsidRDefault="00784987">
      <w:pPr>
        <w:rPr>
          <w:smallCaps/>
          <w:lang w:val="sr-Cyrl-RS"/>
        </w:rPr>
      </w:pPr>
    </w:p>
    <w:p w14:paraId="64106B67" w14:textId="77777777" w:rsidR="00784987" w:rsidRPr="00E9663B" w:rsidRDefault="00784987">
      <w:pPr>
        <w:rPr>
          <w:smallCaps/>
          <w:lang w:val="sr-Cyrl-RS"/>
        </w:rPr>
      </w:pPr>
    </w:p>
    <w:p w14:paraId="301B4F5A" w14:textId="77777777" w:rsidR="00784987" w:rsidRPr="00E9663B" w:rsidRDefault="00784987">
      <w:pPr>
        <w:rPr>
          <w:smallCaps/>
          <w:lang w:val="sr-Cyrl-RS"/>
        </w:rPr>
      </w:pPr>
    </w:p>
    <w:p w14:paraId="4D701F2C" w14:textId="085C601D" w:rsidR="00784987" w:rsidRPr="00E9663B" w:rsidRDefault="00784987">
      <w:pPr>
        <w:rPr>
          <w:smallCaps/>
          <w:lang w:val="sr-Cyrl-RS"/>
        </w:rPr>
      </w:pPr>
    </w:p>
    <w:p w14:paraId="1C9D9DEA" w14:textId="77777777" w:rsidR="00293794" w:rsidRPr="00E9663B" w:rsidRDefault="00293794">
      <w:pPr>
        <w:rPr>
          <w:smallCaps/>
          <w:lang w:val="sr-Cyrl-RS"/>
        </w:rPr>
      </w:pPr>
    </w:p>
    <w:p w14:paraId="099648C7" w14:textId="6DD79E12" w:rsidR="00E97376" w:rsidRPr="00293794" w:rsidRDefault="00784987" w:rsidP="00E97376">
      <w:pPr>
        <w:jc w:val="center"/>
        <w:rPr>
          <w:lang w:val="sr-Cyrl-RS"/>
        </w:rPr>
      </w:pPr>
      <w:r w:rsidRPr="00E9663B">
        <w:rPr>
          <w:smallCaps/>
          <w:lang w:val="sr-Cyrl-RS"/>
        </w:rPr>
        <w:t>Београд</w:t>
      </w:r>
      <w:r w:rsidR="00293794" w:rsidRPr="00E9663B">
        <w:rPr>
          <w:smallCaps/>
          <w:lang w:val="sr-Cyrl-RS"/>
        </w:rPr>
        <w:t xml:space="preserve">, </w:t>
      </w:r>
      <w:r w:rsidRPr="00E9663B">
        <w:rPr>
          <w:smallCaps/>
        </w:rPr>
        <w:t>MMXX</w:t>
      </w:r>
      <w:r w:rsidRPr="00293794">
        <w:rPr>
          <w:lang w:val="sr-Cyrl-RS"/>
        </w:rPr>
        <w:br w:type="page"/>
      </w:r>
    </w:p>
    <w:p w14:paraId="7DB1B704" w14:textId="77777777" w:rsidR="00E97376" w:rsidRPr="00293794" w:rsidRDefault="00E97376">
      <w:pPr>
        <w:rPr>
          <w:lang w:val="sr-Cyrl-RS"/>
        </w:rPr>
      </w:pPr>
      <w:r w:rsidRPr="00293794">
        <w:rPr>
          <w:lang w:val="sr-Cyrl-RS"/>
        </w:rPr>
        <w:lastRenderedPageBreak/>
        <w:br w:type="page"/>
      </w:r>
    </w:p>
    <w:p w14:paraId="2C2EFA4B" w14:textId="77777777" w:rsidR="00CE79BE" w:rsidRDefault="00CE79BE" w:rsidP="00E97376">
      <w:pPr>
        <w:jc w:val="center"/>
        <w:rPr>
          <w:lang w:val="sr-Cyrl-RS"/>
        </w:rPr>
      </w:pPr>
    </w:p>
    <w:p w14:paraId="6702F876" w14:textId="0A954B65" w:rsidR="00CE79BE" w:rsidRDefault="00CE79BE" w:rsidP="00E97376">
      <w:pPr>
        <w:jc w:val="center"/>
        <w:rPr>
          <w:lang w:val="sr-Cyrl-RS"/>
        </w:rPr>
      </w:pPr>
    </w:p>
    <w:p w14:paraId="1C7A274D" w14:textId="15428500" w:rsidR="00CE79BE" w:rsidRDefault="00CE79BE" w:rsidP="00E97376">
      <w:pPr>
        <w:jc w:val="center"/>
        <w:rPr>
          <w:lang w:val="sr-Cyrl-RS"/>
        </w:rPr>
      </w:pPr>
    </w:p>
    <w:p w14:paraId="33F5042D" w14:textId="59AE0E82" w:rsidR="00CE79BE" w:rsidRDefault="00CE79BE" w:rsidP="00E97376">
      <w:pPr>
        <w:jc w:val="center"/>
        <w:rPr>
          <w:lang w:val="sr-Cyrl-RS"/>
        </w:rPr>
      </w:pPr>
    </w:p>
    <w:p w14:paraId="056F7B1B" w14:textId="20D2612D" w:rsidR="00CE79BE" w:rsidRDefault="00CE79BE" w:rsidP="00E97376">
      <w:pPr>
        <w:jc w:val="center"/>
        <w:rPr>
          <w:lang w:val="sr-Cyrl-RS"/>
        </w:rPr>
      </w:pPr>
    </w:p>
    <w:p w14:paraId="41E6AED3" w14:textId="49CDA653" w:rsidR="00CE79BE" w:rsidRDefault="00CE79BE" w:rsidP="00E97376">
      <w:pPr>
        <w:jc w:val="center"/>
        <w:rPr>
          <w:lang w:val="sr-Cyrl-RS"/>
        </w:rPr>
      </w:pPr>
    </w:p>
    <w:p w14:paraId="7172978A" w14:textId="542C7DB8" w:rsidR="00CE79BE" w:rsidRDefault="00CE79BE" w:rsidP="00E97376">
      <w:pPr>
        <w:jc w:val="center"/>
        <w:rPr>
          <w:lang w:val="sr-Cyrl-RS"/>
        </w:rPr>
      </w:pPr>
    </w:p>
    <w:p w14:paraId="49DFEDF6" w14:textId="2EB8C259" w:rsidR="00CE79BE" w:rsidRDefault="00CE79BE" w:rsidP="00E97376">
      <w:pPr>
        <w:jc w:val="center"/>
        <w:rPr>
          <w:lang w:val="sr-Cyrl-RS"/>
        </w:rPr>
      </w:pPr>
    </w:p>
    <w:p w14:paraId="01048ADB" w14:textId="264FA1B7" w:rsidR="00CE79BE" w:rsidRDefault="00CE79BE" w:rsidP="00E97376">
      <w:pPr>
        <w:jc w:val="center"/>
        <w:rPr>
          <w:lang w:val="sr-Cyrl-RS"/>
        </w:rPr>
      </w:pPr>
    </w:p>
    <w:p w14:paraId="57FBBF20" w14:textId="6FE00534" w:rsidR="00CE79BE" w:rsidRDefault="00CE79BE" w:rsidP="00E97376">
      <w:pPr>
        <w:jc w:val="center"/>
        <w:rPr>
          <w:lang w:val="sr-Cyrl-RS"/>
        </w:rPr>
      </w:pPr>
    </w:p>
    <w:p w14:paraId="0034847F" w14:textId="3BFB1B07" w:rsidR="00CE79BE" w:rsidRDefault="00CE79BE" w:rsidP="00E97376">
      <w:pPr>
        <w:jc w:val="center"/>
        <w:rPr>
          <w:lang w:val="sr-Cyrl-RS"/>
        </w:rPr>
      </w:pPr>
    </w:p>
    <w:p w14:paraId="2B48AA5E" w14:textId="77777777" w:rsidR="00565540" w:rsidRDefault="00565540" w:rsidP="00E97376">
      <w:pPr>
        <w:jc w:val="center"/>
        <w:rPr>
          <w:lang w:val="sr-Cyrl-RS"/>
        </w:rPr>
      </w:pPr>
    </w:p>
    <w:p w14:paraId="13A4882A" w14:textId="77777777" w:rsidR="00CE79BE" w:rsidRDefault="00CE79BE" w:rsidP="00E97376">
      <w:pPr>
        <w:jc w:val="center"/>
        <w:rPr>
          <w:lang w:val="sr-Cyrl-RS"/>
        </w:rPr>
      </w:pPr>
    </w:p>
    <w:p w14:paraId="2F4148B5" w14:textId="59345776" w:rsidR="00565540" w:rsidRPr="00711AB1" w:rsidRDefault="00CE79BE" w:rsidP="00565540">
      <w:pPr>
        <w:rPr>
          <w:i/>
          <w:iCs/>
          <w:lang w:val="sr-Cyrl-RS"/>
        </w:rPr>
      </w:pPr>
      <w:r w:rsidRPr="00711AB1">
        <w:rPr>
          <w:i/>
          <w:iCs/>
          <w:lang w:val="sr-Cyrl-RS"/>
        </w:rPr>
        <w:t>мај</w:t>
      </w:r>
      <w:r w:rsidR="00711AB1" w:rsidRPr="00711AB1">
        <w:rPr>
          <w:i/>
          <w:iCs/>
          <w:lang w:val="sr-Cyrl-RS"/>
        </w:rPr>
        <w:t>к</w:t>
      </w:r>
      <w:r w:rsidRPr="00711AB1">
        <w:rPr>
          <w:i/>
          <w:iCs/>
          <w:lang w:val="sr-Cyrl-RS"/>
        </w:rPr>
        <w:t>и Драгани, оцу Миљку,</w:t>
      </w:r>
      <w:r w:rsidRPr="00711AB1">
        <w:rPr>
          <w:i/>
          <w:iCs/>
          <w:lang w:val="sr-Cyrl-RS"/>
        </w:rPr>
        <w:br/>
        <w:t>дедама Владану и пок. Милораду,</w:t>
      </w:r>
      <w:r w:rsidRPr="00711AB1">
        <w:rPr>
          <w:i/>
          <w:iCs/>
          <w:lang w:val="sr-Cyrl-RS"/>
        </w:rPr>
        <w:br/>
        <w:t>бабама Љиљани и Смиљани</w:t>
      </w:r>
      <w:r w:rsidR="00037A9B">
        <w:rPr>
          <w:i/>
          <w:iCs/>
          <w:lang w:val="sr-Cyrl-RS"/>
        </w:rPr>
        <w:t>,</w:t>
      </w:r>
      <w:r w:rsidRPr="00711AB1">
        <w:rPr>
          <w:i/>
          <w:iCs/>
          <w:lang w:val="sr-Cyrl-RS"/>
        </w:rPr>
        <w:br/>
        <w:t>што несебично подржава</w:t>
      </w:r>
      <w:r w:rsidR="00B942E2">
        <w:rPr>
          <w:i/>
          <w:iCs/>
          <w:lang w:val="sr-Cyrl-RS"/>
        </w:rPr>
        <w:t>ше</w:t>
      </w:r>
      <w:r w:rsidR="00707202" w:rsidRPr="00711AB1">
        <w:rPr>
          <w:i/>
          <w:iCs/>
          <w:lang w:val="sr-Cyrl-RS"/>
        </w:rPr>
        <w:br/>
      </w:r>
      <w:r w:rsidRPr="00711AB1">
        <w:rPr>
          <w:i/>
          <w:iCs/>
          <w:lang w:val="sr-Cyrl-RS"/>
        </w:rPr>
        <w:t>мој рад</w:t>
      </w:r>
      <w:r w:rsidR="00707202" w:rsidRPr="00711AB1">
        <w:rPr>
          <w:i/>
          <w:iCs/>
          <w:lang w:val="sr-Cyrl-RS"/>
        </w:rPr>
        <w:t xml:space="preserve"> </w:t>
      </w:r>
      <w:r w:rsidR="00711AB1" w:rsidRPr="00711AB1">
        <w:rPr>
          <w:i/>
          <w:iCs/>
          <w:lang w:val="sr-Cyrl-RS"/>
        </w:rPr>
        <w:t>протеклих</w:t>
      </w:r>
      <w:r w:rsidR="00707202" w:rsidRPr="00711AB1">
        <w:rPr>
          <w:i/>
          <w:iCs/>
          <w:lang w:val="sr-Cyrl-RS"/>
        </w:rPr>
        <w:t xml:space="preserve"> година</w:t>
      </w:r>
    </w:p>
    <w:p w14:paraId="4DEF126F" w14:textId="6B8382E4" w:rsidR="00784987" w:rsidRDefault="00784987" w:rsidP="00565540">
      <w:pPr>
        <w:rPr>
          <w:lang w:val="sr-Cyrl-RS"/>
        </w:rPr>
      </w:pPr>
      <w:r w:rsidRPr="00293794"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94065793"/>
        <w:docPartObj>
          <w:docPartGallery w:val="Table of Contents"/>
          <w:docPartUnique/>
        </w:docPartObj>
      </w:sdtPr>
      <w:sdtEndPr>
        <w:rPr>
          <w:rFonts w:ascii="Cambria" w:hAnsi="Cambria"/>
          <w:bCs/>
          <w:noProof/>
        </w:rPr>
      </w:sdtEndPr>
      <w:sdtContent>
        <w:p w14:paraId="4C14808A" w14:textId="7BE2FCBA" w:rsidR="00784987" w:rsidRPr="005A10C6" w:rsidRDefault="005A10C6" w:rsidP="005A10C6">
          <w:pPr>
            <w:pStyle w:val="TOCHeading"/>
            <w:jc w:val="center"/>
            <w:rPr>
              <w:lang w:val="sr-Cyrl-RS"/>
            </w:rPr>
          </w:pPr>
          <w:r w:rsidRPr="005A10C6">
            <w:rPr>
              <w:lang w:val="sr-Cyrl-RS"/>
            </w:rPr>
            <w:t>Садржај</w:t>
          </w:r>
          <w:r w:rsidRPr="005A10C6">
            <w:rPr>
              <w:lang w:val="sr-Cyrl-RS"/>
            </w:rPr>
            <w:br/>
          </w:r>
        </w:p>
        <w:p w14:paraId="28DB8F39" w14:textId="64806BF5" w:rsidR="006A6911" w:rsidRDefault="0078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 w:rsidRPr="005A10C6">
            <w:fldChar w:fldCharType="begin"/>
          </w:r>
          <w:r w:rsidRPr="005A10C6">
            <w:instrText xml:space="preserve"> TOC \o "1-3" \h \z \u </w:instrText>
          </w:r>
          <w:r w:rsidRPr="005A10C6">
            <w:fldChar w:fldCharType="separate"/>
          </w:r>
          <w:hyperlink w:anchor="_Toc44250792" w:history="1">
            <w:r w:rsidR="006A6911" w:rsidRPr="003E65B6">
              <w:rPr>
                <w:rStyle w:val="Hyperlink"/>
                <w:noProof/>
                <w:lang w:val="sr-Cyrl-RS"/>
              </w:rPr>
              <w:t>Увод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_Toc44250792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5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0A124112" w14:textId="3D6F49B6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3" w:history="1">
            <w:r w:rsidR="006A6911" w:rsidRPr="003E65B6">
              <w:rPr>
                <w:rStyle w:val="Hyperlink"/>
                <w:noProof/>
                <w:lang w:val="sr-Cyrl-RS"/>
              </w:rPr>
              <w:t xml:space="preserve">Кратак осврт на </w:t>
            </w:r>
            <w:r w:rsidR="006A6911" w:rsidRPr="003E65B6">
              <w:rPr>
                <w:rStyle w:val="Hyperlink"/>
                <w:noProof/>
              </w:rPr>
              <w:t>x</w:t>
            </w:r>
            <w:r w:rsidR="006A6911" w:rsidRPr="003E65B6">
              <w:rPr>
                <w:rStyle w:val="Hyperlink"/>
                <w:noProof/>
                <w:lang w:val="sr-Cyrl-RS"/>
              </w:rPr>
              <w:t>86-64 архитектуру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_Toc44250793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6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79570E53" w14:textId="425B30BC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4" w:history="1">
            <w:r w:rsidR="006A6911" w:rsidRPr="003E65B6">
              <w:rPr>
                <w:rStyle w:val="Hyperlink"/>
                <w:noProof/>
                <w:lang w:val="sr-Cyrl-RS"/>
              </w:rPr>
              <w:t>Генерисање међукôда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_Toc44250794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7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1BCD8E99" w14:textId="6BA5CA4D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5" w:history="1">
            <w:r w:rsidR="006A6911" w:rsidRPr="003E65B6">
              <w:rPr>
                <w:rStyle w:val="Hyperlink"/>
                <w:noProof/>
                <w:lang w:val="sr-Cyrl-RS"/>
              </w:rPr>
              <w:t>Представљање аритметичких израза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_Toc44250795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7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37E45495" w14:textId="3ABFA324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6" w:history="1">
            <w:r w:rsidR="006A6911" w:rsidRPr="003E65B6">
              <w:rPr>
                <w:rStyle w:val="Hyperlink"/>
                <w:noProof/>
                <w:lang w:val="sr-Cyrl-RS"/>
              </w:rPr>
              <w:t>Троадресни кôд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_Toc44250796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7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4D8D992B" w14:textId="1D42F46E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7" w:history="1">
            <w:r w:rsidR="006A6911" w:rsidRPr="003E65B6">
              <w:rPr>
                <w:rStyle w:val="Hyperlink"/>
                <w:noProof/>
                <w:lang w:val="sr-Cyrl-RS"/>
              </w:rPr>
              <w:t>Скуп инструкција међујезика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_Toc44250797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8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4C39D392" w14:textId="2E690DD5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8" w:history="1">
            <w:r w:rsidR="006A6911" w:rsidRPr="003E65B6">
              <w:rPr>
                <w:rStyle w:val="Hyperlink"/>
                <w:noProof/>
                <w:lang w:val="sr-Cyrl-RS"/>
              </w:rPr>
              <w:t>Појам базичног блока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_Toc44250798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9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617676C8" w14:textId="0F705417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799" w:history="1">
            <w:r w:rsidR="006A6911" w:rsidRPr="003E65B6">
              <w:rPr>
                <w:rStyle w:val="Hyperlink"/>
                <w:noProof/>
                <w:lang w:val="sr-Cyrl-RS"/>
              </w:rPr>
              <w:t>Препознавање базичних блокова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_Toc44250799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9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18B7C255" w14:textId="767FB013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0" w:history="1">
            <w:r w:rsidR="006A6911" w:rsidRPr="003E65B6">
              <w:rPr>
                <w:rStyle w:val="Hyperlink"/>
                <w:noProof/>
                <w:highlight w:val="yellow"/>
                <w:lang w:val="sr-Cyrl-RS"/>
              </w:rPr>
              <w:t>Одређивање информација о живости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_Toc44250800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9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5CA6EB07" w14:textId="4AF65C1E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1" w:history="1">
            <w:r w:rsidR="006A6911" w:rsidRPr="003E65B6">
              <w:rPr>
                <w:rStyle w:val="Hyperlink"/>
                <w:noProof/>
                <w:lang w:val="sr-Cyrl-RS"/>
              </w:rPr>
              <w:t>Генерисање асемблерског кôда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_Toc44250801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11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0A935592" w14:textId="3845BB6C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2" w:history="1">
            <w:r w:rsidR="006A6911" w:rsidRPr="003E65B6">
              <w:rPr>
                <w:rStyle w:val="Hyperlink"/>
                <w:noProof/>
                <w:lang w:val="sr-Cyrl-RS"/>
              </w:rPr>
              <w:t>Преамбула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_Toc44250802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11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51467657" w14:textId="569601D7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3" w:history="1">
            <w:r w:rsidR="006A6911" w:rsidRPr="003E65B6">
              <w:rPr>
                <w:rStyle w:val="Hyperlink"/>
                <w:noProof/>
                <w:lang w:val="sr-Cyrl-RS"/>
              </w:rPr>
              <w:t>Рад са регистрима и променљивама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_Toc44250803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11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1736B935" w14:textId="7847711F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4" w:history="1">
            <w:r w:rsidR="006A6911" w:rsidRPr="003E65B6">
              <w:rPr>
                <w:rStyle w:val="Hyperlink"/>
                <w:noProof/>
                <w:lang w:val="sr-Cyrl-RS"/>
              </w:rPr>
              <w:t>Табеле за полиморфизам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_Toc44250804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12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296BD250" w14:textId="345AFCA8" w:rsidR="006A6911" w:rsidRDefault="00AE185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5" w:history="1">
            <w:r w:rsidR="006A6911" w:rsidRPr="003E65B6">
              <w:rPr>
                <w:rStyle w:val="Hyperlink"/>
                <w:noProof/>
                <w:lang w:val="sr-Cyrl-RS"/>
              </w:rPr>
              <w:t>Мапирање инструкција међујезика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_Toc44250805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13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28701969" w14:textId="70DFE30C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6" w:history="1">
            <w:r w:rsidR="006A6911" w:rsidRPr="003E65B6">
              <w:rPr>
                <w:rStyle w:val="Hyperlink"/>
                <w:noProof/>
                <w:lang w:val="sr-Cyrl-RS"/>
              </w:rPr>
              <w:t>Позивање преводиоца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_Toc44250806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14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6F8B9C85" w14:textId="1D61A537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7" w:history="1">
            <w:r w:rsidR="006A6911" w:rsidRPr="003E65B6">
              <w:rPr>
                <w:rStyle w:val="Hyperlink"/>
                <w:noProof/>
                <w:lang w:val="sr-Cyrl-RS"/>
              </w:rPr>
              <w:t>Закључак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_Toc44250807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15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5A00902D" w14:textId="0A8850EA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8" w:history="1">
            <w:r w:rsidR="006A6911" w:rsidRPr="003E65B6">
              <w:rPr>
                <w:rStyle w:val="Hyperlink"/>
                <w:noProof/>
                <w:lang w:val="sr-Cyrl-RS"/>
              </w:rPr>
              <w:t>Додатак А – пример процедуралног програма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_Toc44250808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16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62A803E9" w14:textId="59DB165C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09" w:history="1">
            <w:r w:rsidR="006A6911" w:rsidRPr="003E65B6">
              <w:rPr>
                <w:rStyle w:val="Hyperlink"/>
                <w:noProof/>
                <w:lang w:val="sr-Cyrl-RS"/>
              </w:rPr>
              <w:t>Додатак Б – пример објектно-оријентисаног програма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_Toc44250809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20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62AADB42" w14:textId="5E655691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10" w:history="1">
            <w:r w:rsidR="006A6911" w:rsidRPr="003E65B6">
              <w:rPr>
                <w:rStyle w:val="Hyperlink"/>
                <w:noProof/>
                <w:lang w:val="sr-Cyrl-RS"/>
              </w:rPr>
              <w:t>Додатак В – граматика језика и лексичке структуре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_Toc44250810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32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4FAA561B" w14:textId="44572CBE" w:rsidR="006A6911" w:rsidRDefault="00AE18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250811" w:history="1">
            <w:r w:rsidR="006A6911" w:rsidRPr="003E65B6">
              <w:rPr>
                <w:rStyle w:val="Hyperlink"/>
                <w:noProof/>
                <w:lang w:val="sr-Cyrl-RS"/>
              </w:rPr>
              <w:t>Литература</w:t>
            </w:r>
            <w:r w:rsidR="006A6911">
              <w:rPr>
                <w:noProof/>
                <w:webHidden/>
              </w:rPr>
              <w:tab/>
            </w:r>
            <w:r w:rsidR="006A6911">
              <w:rPr>
                <w:noProof/>
                <w:webHidden/>
              </w:rPr>
              <w:fldChar w:fldCharType="begin"/>
            </w:r>
            <w:r w:rsidR="006A6911">
              <w:rPr>
                <w:noProof/>
                <w:webHidden/>
              </w:rPr>
              <w:instrText xml:space="preserve"> PAGEREF _Toc44250811 \h </w:instrText>
            </w:r>
            <w:r w:rsidR="006A6911">
              <w:rPr>
                <w:noProof/>
                <w:webHidden/>
              </w:rPr>
            </w:r>
            <w:r w:rsidR="006A6911">
              <w:rPr>
                <w:noProof/>
                <w:webHidden/>
              </w:rPr>
              <w:fldChar w:fldCharType="separate"/>
            </w:r>
            <w:r w:rsidR="006A6911">
              <w:rPr>
                <w:noProof/>
                <w:webHidden/>
              </w:rPr>
              <w:t>33</w:t>
            </w:r>
            <w:r w:rsidR="006A6911">
              <w:rPr>
                <w:noProof/>
                <w:webHidden/>
              </w:rPr>
              <w:fldChar w:fldCharType="end"/>
            </w:r>
          </w:hyperlink>
        </w:p>
        <w:p w14:paraId="49940F77" w14:textId="54B62F8F" w:rsidR="00784987" w:rsidRPr="005A10C6" w:rsidRDefault="00784987">
          <w:r w:rsidRPr="005A10C6">
            <w:rPr>
              <w:b/>
              <w:bCs/>
              <w:noProof/>
            </w:rPr>
            <w:fldChar w:fldCharType="end"/>
          </w:r>
        </w:p>
      </w:sdtContent>
    </w:sdt>
    <w:p w14:paraId="7CBB84E5" w14:textId="58E811DC" w:rsidR="00645380" w:rsidRPr="00645380" w:rsidRDefault="00784987" w:rsidP="00645380">
      <w:r w:rsidRPr="005A10C6">
        <w:br w:type="page"/>
      </w:r>
    </w:p>
    <w:p w14:paraId="60D641F4" w14:textId="178906BD" w:rsidR="005A10C6" w:rsidRPr="00444B46" w:rsidRDefault="00444B46" w:rsidP="00444B46">
      <w:pPr>
        <w:pStyle w:val="Heading1"/>
        <w:rPr>
          <w:lang w:val="sr-Cyrl-RS"/>
        </w:rPr>
      </w:pPr>
      <w:bookmarkStart w:id="0" w:name="_Toc44250792"/>
      <w:r>
        <w:rPr>
          <w:lang w:val="sr-Cyrl-RS"/>
        </w:rPr>
        <w:lastRenderedPageBreak/>
        <w:t>Увод</w:t>
      </w:r>
      <w:bookmarkEnd w:id="0"/>
    </w:p>
    <w:p w14:paraId="2E3BC58B" w14:textId="64C2247F" w:rsidR="00AF7855" w:rsidRPr="007930DA" w:rsidRDefault="00444B46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Основна тема и садржина овог рада јесте приказ концепата и практична реализација генератора кôда за </w:t>
      </w:r>
      <w:r>
        <w:t>x</w:t>
      </w:r>
      <w:r w:rsidRPr="00444B46">
        <w:rPr>
          <w:lang w:val="sr-Cyrl-RS"/>
        </w:rPr>
        <w:t>86-64</w:t>
      </w:r>
      <w:r>
        <w:rPr>
          <w:lang w:val="sr-Cyrl-RS"/>
        </w:rPr>
        <w:t xml:space="preserve"> инструкцијски сет на основу МикроЈава програмског кôда.</w:t>
      </w:r>
      <w:r w:rsidR="00AF7855">
        <w:rPr>
          <w:lang w:val="sr-Cyrl-RS"/>
        </w:rPr>
        <w:t xml:space="preserve"> МикроЈава је едукативни програмски језик који се користи на Електротехничком факултету Универзитета у Београду на курсу из програмских преводилац</w:t>
      </w:r>
      <w:r w:rsidR="007930DA">
        <w:rPr>
          <w:lang w:val="sr-Cyrl-RS"/>
        </w:rPr>
        <w:t xml:space="preserve">а. У питању је упрошћен објектно-оријентисани језик са синтаксом сличној изворној </w:t>
      </w:r>
      <w:r w:rsidR="007930DA">
        <w:t>Java</w:t>
      </w:r>
      <w:r w:rsidR="007930DA" w:rsidRPr="007930DA">
        <w:rPr>
          <w:lang w:val="sr-Cyrl-RS"/>
        </w:rPr>
        <w:t>-</w:t>
      </w:r>
      <w:r w:rsidR="007930DA">
        <w:rPr>
          <w:lang w:val="sr-Cyrl-RS"/>
        </w:rPr>
        <w:t>и који подржава готово све језичке конструкте које модерни програмски језици данас имају, конкретно, класе, наслеђивање, полиморфизам, и</w:t>
      </w:r>
      <w:r w:rsidR="009D3911">
        <w:rPr>
          <w:lang w:val="sr-Cyrl-RS"/>
        </w:rPr>
        <w:t xml:space="preserve"> др</w:t>
      </w:r>
      <w:r w:rsidR="007930DA">
        <w:rPr>
          <w:lang w:val="sr-Cyrl-RS"/>
        </w:rPr>
        <w:t>.</w:t>
      </w:r>
      <w:r w:rsidR="009D3911">
        <w:rPr>
          <w:lang w:val="sr-Cyrl-RS"/>
        </w:rPr>
        <w:t xml:space="preserve"> Погодан је као инструмент за учење програмских преводилаца услед своје једноставности, те се на основу овог знања могу правити компликованији преводиоци који су ближи ономе што се данас користи у пракси.</w:t>
      </w:r>
    </w:p>
    <w:p w14:paraId="101179C3" w14:textId="60A236B9" w:rsidR="00444B46" w:rsidRDefault="00A5109A" w:rsidP="009D3911">
      <w:pPr>
        <w:ind w:firstLine="720"/>
        <w:jc w:val="both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70A40C45" wp14:editId="5BCC25D8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4405630" cy="9086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46">
        <w:rPr>
          <w:lang w:val="sr-Cyrl-RS"/>
        </w:rPr>
        <w:t xml:space="preserve"> </w:t>
      </w:r>
      <w:r w:rsidR="009D3911">
        <w:rPr>
          <w:lang w:val="sr-Cyrl-RS"/>
        </w:rPr>
        <w:t>Данашњи програмски</w:t>
      </w:r>
      <w:r w:rsidR="00444B46">
        <w:rPr>
          <w:lang w:val="sr-Cyrl-RS"/>
        </w:rPr>
        <w:t xml:space="preserve"> </w:t>
      </w:r>
      <w:r w:rsidR="009D3911">
        <w:rPr>
          <w:lang w:val="sr-Cyrl-RS"/>
        </w:rPr>
        <w:t xml:space="preserve">преводиоци коришћени у пракси се најчешће </w:t>
      </w:r>
      <w:r w:rsidR="00444B46">
        <w:rPr>
          <w:lang w:val="sr-Cyrl-RS"/>
        </w:rPr>
        <w:t>састој</w:t>
      </w:r>
      <w:r w:rsidR="009D3911">
        <w:rPr>
          <w:lang w:val="sr-Cyrl-RS"/>
        </w:rPr>
        <w:t xml:space="preserve">е </w:t>
      </w:r>
      <w:r w:rsidR="00444B46">
        <w:rPr>
          <w:lang w:val="sr-Cyrl-RS"/>
        </w:rPr>
        <w:t>из дв</w:t>
      </w:r>
      <w:r w:rsidR="00D419D6">
        <w:rPr>
          <w:lang w:val="sr-Cyrl-RS"/>
        </w:rPr>
        <w:t xml:space="preserve">е </w:t>
      </w:r>
      <w:r w:rsidR="009D3911">
        <w:rPr>
          <w:lang w:val="sr-Cyrl-RS"/>
        </w:rPr>
        <w:t xml:space="preserve">грубе </w:t>
      </w:r>
      <w:r w:rsidR="00D419D6">
        <w:rPr>
          <w:lang w:val="sr-Cyrl-RS"/>
        </w:rPr>
        <w:t>целине</w:t>
      </w:r>
      <w:r w:rsidR="009D3911">
        <w:rPr>
          <w:lang w:val="sr-Cyrl-RS"/>
        </w:rPr>
        <w:t xml:space="preserve"> – </w:t>
      </w:r>
      <w:r w:rsidR="00444B46">
        <w:t>front</w:t>
      </w:r>
      <w:r w:rsidR="00444B46" w:rsidRPr="009D3911">
        <w:rPr>
          <w:lang w:val="sr-Cyrl-RS"/>
        </w:rPr>
        <w:t>-</w:t>
      </w:r>
      <w:r w:rsidR="00444B46">
        <w:t>end</w:t>
      </w:r>
      <w:r w:rsidR="00444B46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преводиоца и </w:t>
      </w:r>
      <w:r w:rsidR="00444B46">
        <w:t>back</w:t>
      </w:r>
      <w:r w:rsidR="00444B46" w:rsidRPr="009D3911">
        <w:rPr>
          <w:lang w:val="sr-Cyrl-RS"/>
        </w:rPr>
        <w:t>-</w:t>
      </w:r>
      <w:r w:rsidR="00444B46">
        <w:t>end</w:t>
      </w:r>
      <w:r w:rsidR="00444B46" w:rsidRPr="009D3911">
        <w:rPr>
          <w:lang w:val="sr-Cyrl-RS"/>
        </w:rPr>
        <w:t xml:space="preserve"> </w:t>
      </w:r>
      <w:r w:rsidR="009D3911">
        <w:rPr>
          <w:lang w:val="sr-Cyrl-RS"/>
        </w:rPr>
        <w:t>преводиоца. Задатак првог јесте да генерише машински независан кôд</w:t>
      </w:r>
      <w:r w:rsidR="00164FB6">
        <w:rPr>
          <w:lang w:val="sr-Cyrl-RS"/>
        </w:rPr>
        <w:t xml:space="preserve"> </w:t>
      </w:r>
      <w:r w:rsidR="009D3911" w:rsidRPr="009D3911">
        <w:rPr>
          <w:lang w:val="sr-Cyrl-RS"/>
        </w:rPr>
        <w:t>(</w:t>
      </w:r>
      <w:r w:rsidR="009D3911">
        <w:rPr>
          <w:lang w:val="sr-Cyrl-RS"/>
        </w:rPr>
        <w:t xml:space="preserve">енгл. </w:t>
      </w:r>
      <w:r w:rsidR="009D3911">
        <w:t>machine</w:t>
      </w:r>
      <w:r w:rsidR="009D3911" w:rsidRPr="009D3911">
        <w:rPr>
          <w:lang w:val="sr-Cyrl-RS"/>
        </w:rPr>
        <w:t xml:space="preserve"> </w:t>
      </w:r>
      <w:r w:rsidR="009D3911">
        <w:t>independent</w:t>
      </w:r>
      <w:r w:rsidR="009D3911" w:rsidRPr="009D3911">
        <w:rPr>
          <w:lang w:val="sr-Cyrl-RS"/>
        </w:rPr>
        <w:t xml:space="preserve"> </w:t>
      </w:r>
      <w:r w:rsidR="009D3911">
        <w:t>code</w:t>
      </w:r>
      <w:r w:rsidR="009D3911" w:rsidRPr="009D3911">
        <w:rPr>
          <w:lang w:val="sr-Cyrl-RS"/>
        </w:rPr>
        <w:t>)</w:t>
      </w:r>
      <w:r w:rsidR="009D3911">
        <w:rPr>
          <w:lang w:val="sr-Cyrl-RS"/>
        </w:rPr>
        <w:t xml:space="preserve"> који треба да представља улаз у </w:t>
      </w:r>
      <w:r w:rsidR="009D3911">
        <w:t>back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део који генерише онда кôд за циљну архитектуру. Предност овакве архитектуре јесте што се не само један, већ више језика могу сликати на такав међујезик и тиме </w:t>
      </w:r>
      <w:r w:rsidR="009D3911">
        <w:t>back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 xml:space="preserve">је независтан од </w:t>
      </w:r>
      <w:r w:rsidR="009D3911">
        <w:t>front</w:t>
      </w:r>
      <w:r w:rsidR="009D3911" w:rsidRPr="009D3911">
        <w:rPr>
          <w:lang w:val="sr-Cyrl-RS"/>
        </w:rPr>
        <w:t>-</w:t>
      </w:r>
      <w:r w:rsidR="009D3911">
        <w:t>end</w:t>
      </w:r>
      <w:r w:rsidR="009D3911" w:rsidRPr="009D3911">
        <w:rPr>
          <w:lang w:val="sr-Cyrl-RS"/>
        </w:rPr>
        <w:t xml:space="preserve"> </w:t>
      </w:r>
      <w:r w:rsidR="009D3911">
        <w:rPr>
          <w:lang w:val="sr-Cyrl-RS"/>
        </w:rPr>
        <w:t>језика.</w:t>
      </w:r>
    </w:p>
    <w:p w14:paraId="4A1A5383" w14:textId="3D4235AB" w:rsidR="002B1992" w:rsidRPr="002B1992" w:rsidRDefault="002B1992" w:rsidP="002B1992">
      <w:pPr>
        <w:jc w:val="center"/>
        <w:rPr>
          <w:i/>
          <w:iCs/>
          <w:lang w:val="sr-Cyrl-RS"/>
        </w:rPr>
      </w:pPr>
      <w:r>
        <w:rPr>
          <w:i/>
          <w:iCs/>
          <w:lang w:val="sr-Cyrl-RS"/>
        </w:rPr>
        <w:t>Слика 1 – шематски приказ преводиоца (аутор</w:t>
      </w:r>
      <w:r w:rsidR="00D442A4">
        <w:rPr>
          <w:i/>
          <w:iCs/>
          <w:lang w:val="sr-Cyrl-RS"/>
        </w:rPr>
        <w:t>:</w:t>
      </w:r>
      <w:r>
        <w:rPr>
          <w:i/>
          <w:iCs/>
          <w:lang w:val="sr-Cyrl-RS"/>
        </w:rPr>
        <w:t xml:space="preserve"> </w:t>
      </w:r>
      <w:r w:rsidRPr="002B1992">
        <w:rPr>
          <w:i/>
          <w:iCs/>
          <w:lang w:val="sr-Cyrl-RS"/>
        </w:rPr>
        <w:t xml:space="preserve">Stefano </w:t>
      </w:r>
      <w:r>
        <w:rPr>
          <w:i/>
          <w:iCs/>
        </w:rPr>
        <w:t>C</w:t>
      </w:r>
      <w:r w:rsidRPr="002B1992">
        <w:rPr>
          <w:i/>
          <w:iCs/>
          <w:lang w:val="sr-Cyrl-RS"/>
        </w:rPr>
        <w:t xml:space="preserve">herubin - </w:t>
      </w:r>
      <w:r w:rsidRPr="002B1992">
        <w:rPr>
          <w:i/>
          <w:iCs/>
        </w:rPr>
        <w:t>CC</w:t>
      </w:r>
      <w:r w:rsidRPr="002B1992">
        <w:rPr>
          <w:i/>
          <w:iCs/>
          <w:lang w:val="sr-Cyrl-RS"/>
        </w:rPr>
        <w:t xml:space="preserve"> </w:t>
      </w:r>
      <w:r w:rsidRPr="002B1992">
        <w:rPr>
          <w:i/>
          <w:iCs/>
        </w:rPr>
        <w:t>BY</w:t>
      </w:r>
      <w:r w:rsidRPr="002B1992">
        <w:rPr>
          <w:i/>
          <w:iCs/>
          <w:lang w:val="sr-Cyrl-RS"/>
        </w:rPr>
        <w:t>-</w:t>
      </w:r>
      <w:r w:rsidRPr="002B1992">
        <w:rPr>
          <w:i/>
          <w:iCs/>
        </w:rPr>
        <w:t>SA</w:t>
      </w:r>
      <w:r w:rsidRPr="002B1992">
        <w:rPr>
          <w:i/>
          <w:iCs/>
          <w:lang w:val="sr-Cyrl-RS"/>
        </w:rPr>
        <w:t xml:space="preserve"> 3.0)</w:t>
      </w:r>
    </w:p>
    <w:p w14:paraId="7AC35FA8" w14:textId="4EA203A1" w:rsidR="00D419D6" w:rsidRDefault="00D419D6" w:rsidP="004D65D2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У нашем случају, </w:t>
      </w:r>
      <w:r w:rsidR="00444B46">
        <w:t>front</w:t>
      </w:r>
      <w:r w:rsidR="00444B46" w:rsidRPr="00444B46">
        <w:rPr>
          <w:lang w:val="sr-Cyrl-RS"/>
        </w:rPr>
        <w:t>-</w:t>
      </w:r>
      <w:r w:rsidR="00444B46">
        <w:t>end</w:t>
      </w:r>
      <w:r w:rsidR="00444B46" w:rsidRPr="00444B46">
        <w:rPr>
          <w:lang w:val="sr-Cyrl-RS"/>
        </w:rPr>
        <w:t xml:space="preserve"> </w:t>
      </w:r>
      <w:r w:rsidR="00444B46">
        <w:rPr>
          <w:lang w:val="sr-Cyrl-RS"/>
        </w:rPr>
        <w:t xml:space="preserve">компајлера </w:t>
      </w:r>
      <w:r w:rsidR="00EB45C6">
        <w:rPr>
          <w:lang w:val="sr-Cyrl-RS"/>
        </w:rPr>
        <w:t>ће имати</w:t>
      </w:r>
      <w:r w:rsidR="00444B46">
        <w:rPr>
          <w:lang w:val="sr-Cyrl-RS"/>
        </w:rPr>
        <w:t xml:space="preserve"> задатак да изврши лексичку анализу, парсирање, семантичку анализу и генерисање међукôда (</w:t>
      </w:r>
      <w:r w:rsidR="00792490">
        <w:rPr>
          <w:lang w:val="sr-Cyrl-RS"/>
        </w:rPr>
        <w:t>енгл</w:t>
      </w:r>
      <w:r w:rsidR="00EB45C6">
        <w:rPr>
          <w:lang w:val="sr-Cyrl-RS"/>
        </w:rPr>
        <w:t xml:space="preserve">. </w:t>
      </w:r>
      <w:r w:rsidR="00444B46">
        <w:t>intermediate</w:t>
      </w:r>
      <w:r w:rsidR="00444B46" w:rsidRPr="00444B46">
        <w:rPr>
          <w:lang w:val="sr-Cyrl-RS"/>
        </w:rPr>
        <w:t xml:space="preserve"> </w:t>
      </w:r>
      <w:r w:rsidR="00444B46">
        <w:t>representation</w:t>
      </w:r>
      <w:r w:rsidR="00444B46" w:rsidRPr="00444B46">
        <w:rPr>
          <w:lang w:val="sr-Cyrl-RS"/>
        </w:rPr>
        <w:t>)</w:t>
      </w:r>
      <w:r w:rsidR="00444B46">
        <w:rPr>
          <w:lang w:val="sr-Cyrl-RS"/>
        </w:rPr>
        <w:t xml:space="preserve">, док </w:t>
      </w:r>
      <w:r w:rsidR="00444B46">
        <w:t>back</w:t>
      </w:r>
      <w:r w:rsidR="00444B46" w:rsidRPr="00444B46">
        <w:rPr>
          <w:lang w:val="sr-Cyrl-RS"/>
        </w:rPr>
        <w:t>-</w:t>
      </w:r>
      <w:r w:rsidR="00444B46">
        <w:t>end</w:t>
      </w:r>
      <w:r w:rsidR="00444B46">
        <w:rPr>
          <w:lang w:val="sr-Cyrl-RS"/>
        </w:rPr>
        <w:t xml:space="preserve"> има задатак да генерише </w:t>
      </w:r>
      <w:r w:rsidR="00444B46">
        <w:t>x</w:t>
      </w:r>
      <w:r w:rsidR="00444B46" w:rsidRPr="00444B46">
        <w:rPr>
          <w:lang w:val="sr-Cyrl-RS"/>
        </w:rPr>
        <w:t xml:space="preserve">86-64 </w:t>
      </w:r>
      <w:r w:rsidR="00444B46">
        <w:rPr>
          <w:lang w:val="sr-Cyrl-RS"/>
        </w:rPr>
        <w:t xml:space="preserve">машински кôд. </w:t>
      </w:r>
    </w:p>
    <w:p w14:paraId="75267EDB" w14:textId="4384E507" w:rsidR="00444B46" w:rsidRDefault="00EB45C6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Како је већ речено, м</w:t>
      </w:r>
      <w:r w:rsidR="00444B46">
        <w:rPr>
          <w:lang w:val="sr-Cyrl-RS"/>
        </w:rPr>
        <w:t xml:space="preserve">еђукôд се уводи као посебан међујезик који има задатак да </w:t>
      </w:r>
      <w:r w:rsidR="00096469">
        <w:rPr>
          <w:lang w:val="sr-Cyrl-RS"/>
        </w:rPr>
        <w:t>апстрахује циљну архитектуру, да уведе независност од платформе</w:t>
      </w:r>
      <w:r>
        <w:rPr>
          <w:lang w:val="sr-Cyrl-RS"/>
        </w:rPr>
        <w:t xml:space="preserve">. На нивоу међукôда врше компајлерске оптимизације на нивоу појединачних пролаза. Стога </w:t>
      </w:r>
      <w:r w:rsidR="00096469">
        <w:rPr>
          <w:lang w:val="sr-Cyrl-RS"/>
        </w:rPr>
        <w:t xml:space="preserve">је </w:t>
      </w:r>
      <w:r>
        <w:rPr>
          <w:lang w:val="sr-Cyrl-RS"/>
        </w:rPr>
        <w:t xml:space="preserve">прилично </w:t>
      </w:r>
      <w:r w:rsidR="00096469">
        <w:rPr>
          <w:lang w:val="sr-Cyrl-RS"/>
        </w:rPr>
        <w:t xml:space="preserve">јасно да међујезик мора да буде врло прецизно </w:t>
      </w:r>
      <w:r>
        <w:rPr>
          <w:lang w:val="sr-Cyrl-RS"/>
        </w:rPr>
        <w:t xml:space="preserve">и </w:t>
      </w:r>
      <w:r w:rsidR="00D419D6">
        <w:rPr>
          <w:lang w:val="sr-Cyrl-RS"/>
        </w:rPr>
        <w:t xml:space="preserve">унапред </w:t>
      </w:r>
      <w:r w:rsidR="00096469">
        <w:rPr>
          <w:lang w:val="sr-Cyrl-RS"/>
        </w:rPr>
        <w:t>осмишљен</w:t>
      </w:r>
      <w:r w:rsidR="00D419D6">
        <w:rPr>
          <w:lang w:val="sr-Cyrl-RS"/>
        </w:rPr>
        <w:t>. П</w:t>
      </w:r>
      <w:r w:rsidR="00096469">
        <w:rPr>
          <w:lang w:val="sr-Cyrl-RS"/>
        </w:rPr>
        <w:t xml:space="preserve">римери </w:t>
      </w:r>
      <w:r w:rsidR="00B06E9E">
        <w:rPr>
          <w:lang w:val="sr-Cyrl-RS"/>
        </w:rPr>
        <w:t>међујезика</w:t>
      </w:r>
      <w:r w:rsidR="00096469">
        <w:rPr>
          <w:lang w:val="sr-Cyrl-RS"/>
        </w:rPr>
        <w:t xml:space="preserve"> јесу</w:t>
      </w:r>
      <w:r w:rsidR="00096469" w:rsidRPr="00096469">
        <w:rPr>
          <w:lang w:val="sr-Cyrl-RS"/>
        </w:rPr>
        <w:t xml:space="preserve"> </w:t>
      </w:r>
      <w:r w:rsidR="00096469">
        <w:t>Common</w:t>
      </w:r>
      <w:r w:rsidR="00096469" w:rsidRPr="00096469">
        <w:rPr>
          <w:lang w:val="sr-Cyrl-RS"/>
        </w:rPr>
        <w:t xml:space="preserve"> </w:t>
      </w:r>
      <w:r w:rsidR="00096469">
        <w:t>Intermediate</w:t>
      </w:r>
      <w:r w:rsidR="00096469" w:rsidRPr="00096469">
        <w:rPr>
          <w:lang w:val="sr-Cyrl-RS"/>
        </w:rPr>
        <w:t xml:space="preserve"> </w:t>
      </w:r>
      <w:r w:rsidR="00096469">
        <w:t>Language</w:t>
      </w:r>
      <w:r w:rsidR="00096469" w:rsidRPr="00096469">
        <w:rPr>
          <w:lang w:val="sr-Cyrl-RS"/>
        </w:rPr>
        <w:t xml:space="preserve"> </w:t>
      </w:r>
      <w:r w:rsidR="00302047">
        <w:rPr>
          <w:lang w:val="sr-Cyrl-RS"/>
        </w:rPr>
        <w:t xml:space="preserve">у оквиру </w:t>
      </w:r>
      <w:r w:rsidR="00096469" w:rsidRPr="00096469">
        <w:rPr>
          <w:lang w:val="sr-Cyrl-RS"/>
        </w:rPr>
        <w:t>.</w:t>
      </w:r>
      <w:r w:rsidR="00096469">
        <w:t>NET</w:t>
      </w:r>
      <w:r w:rsidR="00096469" w:rsidRPr="00096469">
        <w:rPr>
          <w:lang w:val="sr-Cyrl-RS"/>
        </w:rPr>
        <w:t xml:space="preserve"> </w:t>
      </w:r>
      <w:r w:rsidR="00096469">
        <w:t>Framework</w:t>
      </w:r>
      <w:r w:rsidR="008A5AD3">
        <w:rPr>
          <w:lang w:val="sr-Cyrl-RS"/>
        </w:rPr>
        <w:t xml:space="preserve"> окружења</w:t>
      </w:r>
      <w:r w:rsidR="00096469" w:rsidRPr="00096469">
        <w:rPr>
          <w:lang w:val="sr-Cyrl-RS"/>
        </w:rPr>
        <w:t xml:space="preserve">, </w:t>
      </w:r>
      <w:r w:rsidR="00096469">
        <w:rPr>
          <w:lang w:val="sr-Cyrl-RS"/>
        </w:rPr>
        <w:t xml:space="preserve">као и </w:t>
      </w:r>
      <w:r w:rsidR="00096469">
        <w:t>Java</w:t>
      </w:r>
      <w:r w:rsidR="00096469" w:rsidRPr="00096469">
        <w:rPr>
          <w:lang w:val="sr-Cyrl-RS"/>
        </w:rPr>
        <w:t xml:space="preserve"> </w:t>
      </w:r>
      <w:r w:rsidR="00096469">
        <w:t>Bytecode</w:t>
      </w:r>
      <w:r w:rsidR="00096469" w:rsidRPr="00096469">
        <w:rPr>
          <w:lang w:val="sr-Cyrl-RS"/>
        </w:rPr>
        <w:t>.</w:t>
      </w:r>
    </w:p>
    <w:p w14:paraId="285E78DC" w14:textId="38D66501" w:rsidR="000C6A71" w:rsidRDefault="00E97E02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М</w:t>
      </w:r>
      <w:r w:rsidR="000C6A71">
        <w:rPr>
          <w:lang w:val="sr-Cyrl-RS"/>
        </w:rPr>
        <w:t xml:space="preserve">еђујезик </w:t>
      </w:r>
      <w:r>
        <w:rPr>
          <w:lang w:val="sr-Cyrl-RS"/>
        </w:rPr>
        <w:t xml:space="preserve">који ћемо ми користити и </w:t>
      </w:r>
      <w:r w:rsidR="000C6A71">
        <w:rPr>
          <w:lang w:val="sr-Cyrl-RS"/>
        </w:rPr>
        <w:t>над којим ћемо да вршимо</w:t>
      </w:r>
      <w:r>
        <w:rPr>
          <w:lang w:val="sr-Cyrl-RS"/>
        </w:rPr>
        <w:t xml:space="preserve"> </w:t>
      </w:r>
      <w:r w:rsidR="000C6A71">
        <w:rPr>
          <w:lang w:val="sr-Cyrl-RS"/>
        </w:rPr>
        <w:t xml:space="preserve">генерисање </w:t>
      </w:r>
      <w:r w:rsidR="008811AE">
        <w:rPr>
          <w:lang w:val="sr-Cyrl-RS"/>
        </w:rPr>
        <w:t xml:space="preserve">асемблерског </w:t>
      </w:r>
      <w:r w:rsidR="000C6A71">
        <w:rPr>
          <w:lang w:val="sr-Cyrl-RS"/>
        </w:rPr>
        <w:t xml:space="preserve">кôда биће заснован на </w:t>
      </w:r>
      <w:r>
        <w:rPr>
          <w:lang w:val="sr-Cyrl-RS"/>
        </w:rPr>
        <w:t xml:space="preserve">троадресном кôду представљеном у виду четворки </w:t>
      </w:r>
      <w:r w:rsidR="000C6A71">
        <w:rPr>
          <w:lang w:val="sr-Cyrl-RS"/>
        </w:rPr>
        <w:t>(енг</w:t>
      </w:r>
      <w:r w:rsidR="00481311">
        <w:rPr>
          <w:lang w:val="sr-Cyrl-RS"/>
        </w:rPr>
        <w:t>л</w:t>
      </w:r>
      <w:r w:rsidR="000C6A71">
        <w:rPr>
          <w:lang w:val="sr-Cyrl-RS"/>
        </w:rPr>
        <w:t>.</w:t>
      </w:r>
      <w:r w:rsidR="000C6A71" w:rsidRPr="000C6A71">
        <w:rPr>
          <w:lang w:val="sr-Cyrl-RS"/>
        </w:rPr>
        <w:t xml:space="preserve"> </w:t>
      </w:r>
      <w:r>
        <w:t>quadruples</w:t>
      </w:r>
      <w:r w:rsidR="000C6A71" w:rsidRPr="000C6A71">
        <w:rPr>
          <w:lang w:val="sr-Cyrl-RS"/>
        </w:rPr>
        <w:t>)</w:t>
      </w:r>
      <w:r>
        <w:rPr>
          <w:lang w:val="sr-Cyrl-RS"/>
        </w:rPr>
        <w:t xml:space="preserve">. </w:t>
      </w:r>
      <w:r w:rsidR="0058737D">
        <w:rPr>
          <w:lang w:val="sr-Cyrl-RS"/>
        </w:rPr>
        <w:t xml:space="preserve">Основни принципи и алгоритми јесу детаљно описани у </w:t>
      </w:r>
      <w:r w:rsidR="0058737D" w:rsidRPr="0058737D">
        <w:rPr>
          <w:lang w:val="sr-Cyrl-RS"/>
        </w:rPr>
        <w:t>[</w:t>
      </w:r>
      <w:hyperlink w:anchor="ALSU06" w:history="1">
        <w:r w:rsidR="0058737D" w:rsidRPr="0072498B">
          <w:rPr>
            <w:rStyle w:val="Hyperlink"/>
            <w:color w:val="auto"/>
            <w:u w:val="none"/>
          </w:rPr>
          <w:t>ALSU</w:t>
        </w:r>
        <w:r w:rsidR="0072498B" w:rsidRPr="002116DF">
          <w:rPr>
            <w:rStyle w:val="Hyperlink"/>
            <w:color w:val="auto"/>
            <w:u w:val="none"/>
            <w:lang w:val="sr-Cyrl-RS"/>
          </w:rPr>
          <w:t>06</w:t>
        </w:r>
      </w:hyperlink>
      <w:r w:rsidR="0058737D" w:rsidRPr="0058737D">
        <w:rPr>
          <w:lang w:val="sr-Cyrl-RS"/>
        </w:rPr>
        <w:t xml:space="preserve">]. </w:t>
      </w:r>
      <w:r w:rsidR="0058737D">
        <w:rPr>
          <w:lang w:val="sr-Cyrl-RS"/>
        </w:rPr>
        <w:t>Наравно, с</w:t>
      </w:r>
      <w:r>
        <w:rPr>
          <w:lang w:val="sr-Cyrl-RS"/>
        </w:rPr>
        <w:t xml:space="preserve">ви концепти потребни за разумевање биће </w:t>
      </w:r>
      <w:r w:rsidR="0058737D">
        <w:rPr>
          <w:lang w:val="sr-Cyrl-RS"/>
        </w:rPr>
        <w:t>концизно изложени</w:t>
      </w:r>
      <w:r>
        <w:rPr>
          <w:lang w:val="sr-Cyrl-RS"/>
        </w:rPr>
        <w:t xml:space="preserve"> у каснијим поглављима</w:t>
      </w:r>
      <w:r w:rsidR="0022238E">
        <w:rPr>
          <w:lang w:val="sr-Cyrl-RS"/>
        </w:rPr>
        <w:t xml:space="preserve"> овог рада.</w:t>
      </w:r>
    </w:p>
    <w:p w14:paraId="59103E06" w14:textId="31C66749" w:rsidR="00C90832" w:rsidRDefault="004143C1" w:rsidP="00444B46">
      <w:pPr>
        <w:ind w:firstLine="720"/>
        <w:jc w:val="both"/>
        <w:rPr>
          <w:lang w:val="sr-Cyrl-RS"/>
        </w:rPr>
      </w:pPr>
      <w:r>
        <w:rPr>
          <w:lang w:val="sr-Cyrl-RS"/>
        </w:rPr>
        <w:t>По генерисању кôда за циљну машину</w:t>
      </w:r>
      <w:r w:rsidR="008811AE">
        <w:rPr>
          <w:lang w:val="sr-Cyrl-RS"/>
        </w:rPr>
        <w:t xml:space="preserve"> он се води на улаз </w:t>
      </w:r>
      <w:r w:rsidR="008811AE">
        <w:t>GNU</w:t>
      </w:r>
      <w:r w:rsidR="008811AE" w:rsidRPr="008811AE">
        <w:rPr>
          <w:lang w:val="sr-Cyrl-RS"/>
        </w:rPr>
        <w:t xml:space="preserve"> </w:t>
      </w:r>
      <w:r w:rsidR="008811AE">
        <w:t>Assembler</w:t>
      </w:r>
      <w:r w:rsidR="008811AE">
        <w:rPr>
          <w:lang w:val="sr-Cyrl-RS"/>
        </w:rPr>
        <w:t xml:space="preserve"> алата</w:t>
      </w:r>
      <w:r w:rsidR="00F22C57">
        <w:rPr>
          <w:lang w:val="sr-Cyrl-RS"/>
        </w:rPr>
        <w:t xml:space="preserve"> који то треба да претвори у извршни фајл, а који је могуће извршити на циљној архитектури.</w:t>
      </w:r>
      <w:r>
        <w:rPr>
          <w:lang w:val="sr-Cyrl-RS"/>
        </w:rPr>
        <w:t xml:space="preserve"> </w:t>
      </w:r>
      <w:r w:rsidR="00F22C57">
        <w:rPr>
          <w:lang w:val="sr-Cyrl-RS"/>
        </w:rPr>
        <w:t xml:space="preserve">Излаз нашег преводиоца за МикроЈаву врши позив одређених функција у оквиру стандардне библиотеке језика </w:t>
      </w:r>
      <w:r w:rsidR="00F22C57">
        <w:t>C</w:t>
      </w:r>
      <w:r w:rsidR="00F22C57" w:rsidRPr="00F22C57">
        <w:rPr>
          <w:lang w:val="sr-Cyrl-RS"/>
        </w:rPr>
        <w:t xml:space="preserve"> (</w:t>
      </w:r>
      <w:r w:rsidR="00F22C57">
        <w:rPr>
          <w:lang w:val="sr-Cyrl-RS"/>
        </w:rPr>
        <w:t xml:space="preserve">енгл. </w:t>
      </w:r>
      <w:r w:rsidR="00F22C57">
        <w:t>stdlib</w:t>
      </w:r>
      <w:r w:rsidR="00F22C57" w:rsidRPr="00F22C57">
        <w:rPr>
          <w:lang w:val="sr-Cyrl-RS"/>
        </w:rPr>
        <w:t>)</w:t>
      </w:r>
      <w:r w:rsidR="00F22C57">
        <w:rPr>
          <w:lang w:val="sr-Cyrl-RS"/>
        </w:rPr>
        <w:t xml:space="preserve"> које врши улазно/излазне операције те је потребно повезивање</w:t>
      </w:r>
      <w:r>
        <w:rPr>
          <w:lang w:val="sr-Cyrl-RS"/>
        </w:rPr>
        <w:t xml:space="preserve"> је потребно претходно повезивање са статичким библиотекама које су такође предмет овог рада, а које </w:t>
      </w:r>
      <w:r w:rsidR="00BA6CE2">
        <w:rPr>
          <w:lang w:val="sr-Cyrl-RS"/>
        </w:rPr>
        <w:t>ће бити поменуте у делу о генерисању кôда.</w:t>
      </w:r>
    </w:p>
    <w:p w14:paraId="02386B5B" w14:textId="73E6101B" w:rsidR="0080764B" w:rsidRPr="0056318B" w:rsidRDefault="00AE6456" w:rsidP="002F3FFF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Целокупан изворни кôд имплементације </w:t>
      </w:r>
      <w:r w:rsidR="00BA6CE2">
        <w:rPr>
          <w:lang w:val="sr-Cyrl-RS"/>
        </w:rPr>
        <w:t xml:space="preserve">преводиоца и овај </w:t>
      </w:r>
      <w:r w:rsidR="003A149A">
        <w:rPr>
          <w:lang w:val="sr-Cyrl-RS"/>
        </w:rPr>
        <w:t xml:space="preserve">дипломски </w:t>
      </w:r>
      <w:r w:rsidR="00BA6CE2">
        <w:rPr>
          <w:lang w:val="sr-Cyrl-RS"/>
        </w:rPr>
        <w:t xml:space="preserve">рад, као и скрипте за покретање преводиоца биће доступан </w:t>
      </w:r>
      <w:r>
        <w:rPr>
          <w:lang w:val="sr-Cyrl-RS"/>
        </w:rPr>
        <w:t xml:space="preserve">у следећем </w:t>
      </w:r>
      <w:r>
        <w:t>Git</w:t>
      </w:r>
      <w:r w:rsidRPr="00AE6456">
        <w:rPr>
          <w:lang w:val="sr-Cyrl-RS"/>
        </w:rPr>
        <w:t xml:space="preserve"> </w:t>
      </w:r>
      <w:r>
        <w:rPr>
          <w:lang w:val="sr-Cyrl-RS"/>
        </w:rPr>
        <w:t>репозиторијуму</w:t>
      </w:r>
      <w:r w:rsidR="00BA6CE2">
        <w:rPr>
          <w:lang w:val="sr-Cyrl-RS"/>
        </w:rPr>
        <w:t xml:space="preserve">: </w:t>
      </w:r>
      <w:r w:rsidR="00BA6CE2" w:rsidRPr="00BA6CE2">
        <w:t>https</w:t>
      </w:r>
      <w:r w:rsidR="00BA6CE2" w:rsidRPr="00BA6CE2">
        <w:rPr>
          <w:lang w:val="sr-Cyrl-RS"/>
        </w:rPr>
        <w:t>://</w:t>
      </w:r>
      <w:r w:rsidR="00BA6CE2" w:rsidRPr="00BA6CE2">
        <w:t>github</w:t>
      </w:r>
      <w:r w:rsidR="00BA6CE2" w:rsidRPr="00BA6CE2">
        <w:rPr>
          <w:lang w:val="sr-Cyrl-RS"/>
        </w:rPr>
        <w:t>.</w:t>
      </w:r>
      <w:r w:rsidR="00BA6CE2" w:rsidRPr="00BA6CE2">
        <w:t>com</w:t>
      </w:r>
      <w:r w:rsidR="00BA6CE2" w:rsidRPr="00BA6CE2">
        <w:rPr>
          <w:lang w:val="sr-Cyrl-RS"/>
        </w:rPr>
        <w:t>/</w:t>
      </w:r>
      <w:r w:rsidR="00BA6CE2" w:rsidRPr="00BA6CE2">
        <w:t>cvetkovic</w:t>
      </w:r>
      <w:r w:rsidR="00BA6CE2" w:rsidRPr="00BA6CE2">
        <w:rPr>
          <w:lang w:val="sr-Cyrl-RS"/>
        </w:rPr>
        <w:t>/</w:t>
      </w:r>
      <w:r w:rsidR="00BA6CE2" w:rsidRPr="00BA6CE2">
        <w:t>microjava</w:t>
      </w:r>
      <w:r w:rsidR="00BA6CE2" w:rsidRPr="00BA6CE2">
        <w:rPr>
          <w:lang w:val="sr-Cyrl-RS"/>
        </w:rPr>
        <w:t>_</w:t>
      </w:r>
      <w:r w:rsidR="00BA6CE2" w:rsidRPr="00BA6CE2">
        <w:t>x</w:t>
      </w:r>
      <w:r w:rsidR="00BA6CE2" w:rsidRPr="00BA6CE2">
        <w:rPr>
          <w:lang w:val="sr-Cyrl-RS"/>
        </w:rPr>
        <w:t>64</w:t>
      </w:r>
      <w:r w:rsidRPr="00481311">
        <w:rPr>
          <w:lang w:val="sr-Cyrl-RS"/>
        </w:rPr>
        <w:t>.</w:t>
      </w:r>
      <w:r w:rsidR="0080764B">
        <w:rPr>
          <w:lang w:val="sr-Cyrl-RS"/>
        </w:rPr>
        <w:br w:type="page"/>
      </w:r>
    </w:p>
    <w:p w14:paraId="0BB78CB8" w14:textId="45DC32A1" w:rsidR="00F10129" w:rsidRPr="007461E3" w:rsidRDefault="007461E3" w:rsidP="00F10129">
      <w:pPr>
        <w:pStyle w:val="Heading1"/>
        <w:rPr>
          <w:lang w:val="sr-Cyrl-RS"/>
        </w:rPr>
      </w:pPr>
      <w:bookmarkStart w:id="1" w:name="_Toc44250793"/>
      <w:r>
        <w:rPr>
          <w:lang w:val="sr-Cyrl-RS"/>
        </w:rPr>
        <w:lastRenderedPageBreak/>
        <w:t>Крат</w:t>
      </w:r>
      <w:r w:rsidR="00CA7A8E">
        <w:rPr>
          <w:lang w:val="sr-Cyrl-RS"/>
        </w:rPr>
        <w:t>ак</w:t>
      </w:r>
      <w:r>
        <w:rPr>
          <w:lang w:val="sr-Cyrl-RS"/>
        </w:rPr>
        <w:t xml:space="preserve"> осврт на</w:t>
      </w:r>
      <w:r w:rsidR="0080764B">
        <w:rPr>
          <w:lang w:val="sr-Cyrl-RS"/>
        </w:rPr>
        <w:t xml:space="preserve"> </w:t>
      </w:r>
      <w:r w:rsidR="00987CDD">
        <w:t>x</w:t>
      </w:r>
      <w:r w:rsidR="00987CDD" w:rsidRPr="0056318B">
        <w:rPr>
          <w:lang w:val="sr-Cyrl-RS"/>
        </w:rPr>
        <w:t>86-64</w:t>
      </w:r>
      <w:r w:rsidR="0080764B">
        <w:rPr>
          <w:lang w:val="sr-Cyrl-RS"/>
        </w:rPr>
        <w:t xml:space="preserve"> архитектур</w:t>
      </w:r>
      <w:r>
        <w:rPr>
          <w:lang w:val="sr-Cyrl-RS"/>
        </w:rPr>
        <w:t>у</w:t>
      </w:r>
      <w:bookmarkEnd w:id="1"/>
    </w:p>
    <w:p w14:paraId="2EC8BFCD" w14:textId="661E4A93" w:rsidR="00C36CCF" w:rsidRPr="00504D54" w:rsidRDefault="0080764B" w:rsidP="0080764B">
      <w:pPr>
        <w:jc w:val="both"/>
        <w:rPr>
          <w:lang w:val="sr-Cyrl-RS"/>
        </w:rPr>
      </w:pPr>
      <w:r>
        <w:rPr>
          <w:lang w:val="sr-Cyrl-RS"/>
        </w:rPr>
        <w:tab/>
        <w:t xml:space="preserve">Архитектура </w:t>
      </w:r>
      <w:r w:rsidR="007D7E56">
        <w:t>x</w:t>
      </w:r>
      <w:r w:rsidR="007D7E56" w:rsidRPr="007D7E56">
        <w:rPr>
          <w:lang w:val="sr-Cyrl-RS"/>
        </w:rPr>
        <w:t xml:space="preserve">86-64 </w:t>
      </w:r>
      <w:r>
        <w:rPr>
          <w:lang w:val="sr-Cyrl-RS"/>
        </w:rPr>
        <w:t xml:space="preserve">је врло једноставна, али моћна 64-битна архитектура, компатибилна уназад са претходним стандардом </w:t>
      </w:r>
      <w:r>
        <w:t>x</w:t>
      </w:r>
      <w:r w:rsidRPr="0080764B">
        <w:rPr>
          <w:lang w:val="sr-Cyrl-RS"/>
        </w:rPr>
        <w:t xml:space="preserve">86 </w:t>
      </w:r>
      <w:r>
        <w:rPr>
          <w:lang w:val="sr-Cyrl-RS"/>
        </w:rPr>
        <w:t xml:space="preserve">архитектуре, која је задржала подршку за 16-битне и 32-битне </w:t>
      </w:r>
      <w:r w:rsidRPr="0080764B">
        <w:rPr>
          <w:i/>
          <w:iCs/>
        </w:rPr>
        <w:t>legacy</w:t>
      </w:r>
      <w:r w:rsidRPr="0080764B">
        <w:rPr>
          <w:lang w:val="sr-Cyrl-RS"/>
        </w:rPr>
        <w:t xml:space="preserve"> </w:t>
      </w:r>
      <w:r>
        <w:rPr>
          <w:lang w:val="sr-Cyrl-RS"/>
        </w:rPr>
        <w:t xml:space="preserve">програме. Развој ове архитектуре је био вођен потребама у индустрији, као </w:t>
      </w:r>
      <w:r w:rsidR="007D7E56">
        <w:rPr>
          <w:lang w:val="sr-Cyrl-RS"/>
        </w:rPr>
        <w:t xml:space="preserve">и </w:t>
      </w:r>
      <w:r>
        <w:rPr>
          <w:lang w:val="sr-Cyrl-RS"/>
        </w:rPr>
        <w:t>тражњом за високим перформансама. Прилично је увећан број регистара доступних програмеру, и то шеснаест 64-битних регистара опште намене</w:t>
      </w:r>
      <w:r w:rsidR="00033FBC" w:rsidRPr="00033FBC">
        <w:rPr>
          <w:lang w:val="sr-Cyrl-RS"/>
        </w:rPr>
        <w:t xml:space="preserve"> (</w:t>
      </w:r>
      <w:r w:rsidR="00033FBC">
        <w:rPr>
          <w:lang w:val="sr-Cyrl-RS"/>
        </w:rPr>
        <w:t xml:space="preserve">додато осам 64-битних регистара – </w:t>
      </w:r>
      <w:r w:rsidR="00033FBC">
        <w:t>r</w:t>
      </w:r>
      <w:r w:rsidR="00033FBC" w:rsidRPr="00033FBC">
        <w:rPr>
          <w:lang w:val="sr-Cyrl-RS"/>
        </w:rPr>
        <w:t>8-</w:t>
      </w:r>
      <w:r w:rsidR="00033FBC">
        <w:t>r</w:t>
      </w:r>
      <w:r w:rsidR="00033FBC" w:rsidRPr="00033FBC">
        <w:rPr>
          <w:lang w:val="sr-Cyrl-RS"/>
        </w:rPr>
        <w:t>15)</w:t>
      </w:r>
      <w:r>
        <w:rPr>
          <w:lang w:val="sr-Cyrl-RS"/>
        </w:rPr>
        <w:t>, као и шеснаест векторских регистара ширине до 512 бита</w:t>
      </w:r>
      <w:r w:rsidRPr="0080764B">
        <w:rPr>
          <w:lang w:val="sr-Cyrl-RS"/>
        </w:rPr>
        <w:t>.</w:t>
      </w:r>
      <w:r w:rsidR="00C36CCF">
        <w:rPr>
          <w:lang w:val="sr-Cyrl-RS"/>
        </w:rPr>
        <w:t xml:space="preserve"> Инструкцијски сет рад</w:t>
      </w:r>
      <w:r w:rsidR="0068422B">
        <w:rPr>
          <w:lang w:val="sr-Cyrl-RS"/>
        </w:rPr>
        <w:t>и</w:t>
      </w:r>
      <w:r w:rsidR="00C36CCF">
        <w:rPr>
          <w:lang w:val="sr-Cyrl-RS"/>
        </w:rPr>
        <w:t xml:space="preserve"> у </w:t>
      </w:r>
      <w:r w:rsidR="00C36CCF">
        <w:t>SIMD</w:t>
      </w:r>
      <w:r w:rsidR="00C36CCF" w:rsidRPr="00C36CCF">
        <w:rPr>
          <w:lang w:val="sr-Cyrl-RS"/>
        </w:rPr>
        <w:t xml:space="preserve"> </w:t>
      </w:r>
      <w:r w:rsidR="00C36CCF">
        <w:rPr>
          <w:lang w:val="sr-Cyrl-RS"/>
        </w:rPr>
        <w:t xml:space="preserve">режиму кроз </w:t>
      </w:r>
      <w:r w:rsidR="00C36CCF">
        <w:t>SSE</w:t>
      </w:r>
      <w:r w:rsidR="00C36CCF">
        <w:rPr>
          <w:lang w:val="sr-Cyrl-RS"/>
        </w:rPr>
        <w:t xml:space="preserve"> екстензију инструкцијског сета. Такође, подржане су операције са покретним зарезом по </w:t>
      </w:r>
      <w:r w:rsidR="00C36CCF">
        <w:t>IEEE</w:t>
      </w:r>
      <w:r w:rsidR="00C36CCF" w:rsidRPr="00C36CCF">
        <w:rPr>
          <w:lang w:val="sr-Cyrl-RS"/>
        </w:rPr>
        <w:t>-</w:t>
      </w:r>
      <w:r w:rsidR="00C36CCF" w:rsidRPr="00926B33">
        <w:rPr>
          <w:lang w:val="sr-Cyrl-RS"/>
        </w:rPr>
        <w:t>754 [</w:t>
      </w:r>
      <w:hyperlink w:anchor="AMD64_1" w:history="1">
        <w:r w:rsidR="00926B33" w:rsidRPr="00926B33">
          <w:rPr>
            <w:rStyle w:val="Hyperlink"/>
            <w:color w:val="auto"/>
            <w:u w:val="none"/>
          </w:rPr>
          <w:t>AMD</w:t>
        </w:r>
        <w:r w:rsidR="00926B33" w:rsidRPr="00926B33">
          <w:rPr>
            <w:rStyle w:val="Hyperlink"/>
            <w:color w:val="auto"/>
            <w:u w:val="none"/>
            <w:lang w:val="sr-Cyrl-RS"/>
          </w:rPr>
          <w:t>64_1</w:t>
        </w:r>
      </w:hyperlink>
      <w:r w:rsidR="00C36CCF" w:rsidRPr="00926B33">
        <w:rPr>
          <w:lang w:val="sr-Cyrl-RS"/>
        </w:rPr>
        <w:t>].</w:t>
      </w:r>
      <w:r w:rsidR="00504D54">
        <w:rPr>
          <w:lang w:val="sr-Cyrl-RS"/>
        </w:rPr>
        <w:t xml:space="preserve"> Потребно је нагласити да се често мешају </w:t>
      </w:r>
      <w:r w:rsidR="00504D54">
        <w:t>x</w:t>
      </w:r>
      <w:r w:rsidR="00504D54" w:rsidRPr="00504D54">
        <w:rPr>
          <w:lang w:val="sr-Cyrl-RS"/>
        </w:rPr>
        <w:t xml:space="preserve">64 </w:t>
      </w:r>
      <w:r w:rsidR="00504D54">
        <w:rPr>
          <w:lang w:val="sr-Cyrl-RS"/>
        </w:rPr>
        <w:t xml:space="preserve">и </w:t>
      </w:r>
      <w:r w:rsidR="00504D54">
        <w:t>IA</w:t>
      </w:r>
      <w:r w:rsidR="00504D54" w:rsidRPr="00504D54">
        <w:rPr>
          <w:lang w:val="sr-Cyrl-RS"/>
        </w:rPr>
        <w:t>64</w:t>
      </w:r>
      <w:r w:rsidR="00504D54">
        <w:rPr>
          <w:lang w:val="sr-Cyrl-RS"/>
        </w:rPr>
        <w:t xml:space="preserve"> архитектуре. Друга представља </w:t>
      </w:r>
      <w:r w:rsidR="00893F04">
        <w:rPr>
          <w:lang w:val="sr-Cyrl-RS"/>
        </w:rPr>
        <w:t xml:space="preserve">            </w:t>
      </w:r>
      <w:r w:rsidR="00504D54">
        <w:rPr>
          <w:lang w:val="sr-Cyrl-RS"/>
        </w:rPr>
        <w:t xml:space="preserve">64-битну </w:t>
      </w:r>
      <w:r w:rsidR="00504D54">
        <w:t>Itanium</w:t>
      </w:r>
      <w:r w:rsidR="00504D54" w:rsidRPr="00504D54">
        <w:rPr>
          <w:lang w:val="sr-Cyrl-RS"/>
        </w:rPr>
        <w:t xml:space="preserve"> </w:t>
      </w:r>
      <w:r w:rsidR="00504D54">
        <w:t>VLIW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 xml:space="preserve">архитектуру коју </w:t>
      </w:r>
      <w:r w:rsidR="009D0F81">
        <w:rPr>
          <w:lang w:val="sr-Cyrl-RS"/>
        </w:rPr>
        <w:t>су</w:t>
      </w:r>
      <w:r w:rsidR="00504D54">
        <w:rPr>
          <w:lang w:val="sr-Cyrl-RS"/>
        </w:rPr>
        <w:t xml:space="preserve"> </w:t>
      </w:r>
      <w:r w:rsidR="006849AD">
        <w:rPr>
          <w:lang w:val="sr-Cyrl-RS"/>
        </w:rPr>
        <w:t xml:space="preserve">развили </w:t>
      </w:r>
      <w:r w:rsidR="00BB05A0">
        <w:rPr>
          <w:lang w:val="sr-Cyrl-RS"/>
        </w:rPr>
        <w:t>заједнички</w:t>
      </w:r>
      <w:r w:rsidR="00504D54">
        <w:rPr>
          <w:lang w:val="sr-Cyrl-RS"/>
        </w:rPr>
        <w:t xml:space="preserve"> </w:t>
      </w:r>
      <w:r w:rsidR="00504D54">
        <w:t>Intel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 xml:space="preserve">и </w:t>
      </w:r>
      <w:r w:rsidR="00504D54">
        <w:t>HP</w:t>
      </w:r>
      <w:r w:rsidR="00827E11">
        <w:rPr>
          <w:lang w:val="sr-Cyrl-RS"/>
        </w:rPr>
        <w:t xml:space="preserve">. У рачунарству високих перформанси </w:t>
      </w:r>
      <w:r w:rsidR="00827E11">
        <w:t>x</w:t>
      </w:r>
      <w:r w:rsidR="00827E11" w:rsidRPr="007524F6">
        <w:rPr>
          <w:lang w:val="sr-Cyrl-RS"/>
        </w:rPr>
        <w:t>86-64</w:t>
      </w:r>
      <w:r w:rsidR="00827E11">
        <w:rPr>
          <w:lang w:val="sr-Cyrl-RS"/>
        </w:rPr>
        <w:t xml:space="preserve"> архитектура је последњих десетак година доминантно заступљена </w:t>
      </w:r>
      <w:r w:rsidR="00827E11" w:rsidRPr="007524F6">
        <w:rPr>
          <w:lang w:val="sr-Cyrl-RS"/>
        </w:rPr>
        <w:t>[</w:t>
      </w:r>
      <w:hyperlink w:anchor="TOP500" w:history="1">
        <w:r w:rsidR="00827E11" w:rsidRPr="007524F6">
          <w:rPr>
            <w:rStyle w:val="Hyperlink"/>
            <w:color w:val="auto"/>
            <w:u w:val="none"/>
          </w:rPr>
          <w:t>TOP</w:t>
        </w:r>
        <w:r w:rsidR="00827E11" w:rsidRPr="007524F6">
          <w:rPr>
            <w:rStyle w:val="Hyperlink"/>
            <w:color w:val="auto"/>
            <w:u w:val="none"/>
            <w:lang w:val="sr-Cyrl-RS"/>
          </w:rPr>
          <w:t>500</w:t>
        </w:r>
      </w:hyperlink>
      <w:r w:rsidR="00827E11" w:rsidRPr="007524F6">
        <w:rPr>
          <w:lang w:val="sr-Cyrl-RS"/>
        </w:rPr>
        <w:t>].</w:t>
      </w:r>
    </w:p>
    <w:p w14:paraId="4475774D" w14:textId="162840A1" w:rsidR="00033FBC" w:rsidRDefault="00033FBC" w:rsidP="0080764B">
      <w:pPr>
        <w:jc w:val="both"/>
        <w:rPr>
          <w:lang w:val="sr-Cyrl-RS"/>
        </w:rPr>
      </w:pPr>
      <w:r>
        <w:rPr>
          <w:lang w:val="sr-Cyrl-RS"/>
        </w:rPr>
        <w:tab/>
      </w:r>
      <w:r w:rsidR="00827E11">
        <w:rPr>
          <w:lang w:val="sr-Cyrl-RS"/>
        </w:rPr>
        <w:t>Подржан је</w:t>
      </w:r>
      <w:r w:rsidR="00504D54">
        <w:rPr>
          <w:lang w:val="sr-Cyrl-RS"/>
        </w:rPr>
        <w:t xml:space="preserve"> 64-битни виртуелни адресни простор, од којих се тренутно користе нижих 48 бита</w:t>
      </w:r>
      <w:r w:rsidR="0068422B">
        <w:rPr>
          <w:lang w:val="sr-Cyrl-RS"/>
        </w:rPr>
        <w:t xml:space="preserve"> за адресирање</w:t>
      </w:r>
      <w:r w:rsidR="00504D54">
        <w:rPr>
          <w:lang w:val="sr-Cyrl-RS"/>
        </w:rPr>
        <w:t xml:space="preserve">, </w:t>
      </w:r>
      <w:r w:rsidR="0068422B">
        <w:rPr>
          <w:lang w:val="sr-Cyrl-RS"/>
        </w:rPr>
        <w:t xml:space="preserve">а </w:t>
      </w:r>
      <w:r w:rsidR="00504D54">
        <w:rPr>
          <w:lang w:val="sr-Cyrl-RS"/>
        </w:rPr>
        <w:t>што је у данашњим потребама</w:t>
      </w:r>
      <w:r w:rsidR="0068422B">
        <w:rPr>
          <w:lang w:val="sr-Cyrl-RS"/>
        </w:rPr>
        <w:t xml:space="preserve"> апсолутно</w:t>
      </w:r>
      <w:r w:rsidR="00504D54">
        <w:rPr>
          <w:lang w:val="sr-Cyrl-RS"/>
        </w:rPr>
        <w:t xml:space="preserve"> довољно. Остављен је простор за накнадно повећање коришћења додатних битова. Такође, величина адресе у физичком адресном простору је такође 48-бита. Омогућено је и релативно адресирање подат</w:t>
      </w:r>
      <w:r w:rsidR="00670786">
        <w:rPr>
          <w:lang w:val="sr-Cyrl-RS"/>
        </w:rPr>
        <w:t>ка у односу</w:t>
      </w:r>
      <w:r w:rsidR="00504D54">
        <w:rPr>
          <w:lang w:val="sr-Cyrl-RS"/>
        </w:rPr>
        <w:t xml:space="preserve"> </w:t>
      </w:r>
      <w:r w:rsidR="00504D54">
        <w:t>RIP</w:t>
      </w:r>
      <w:r w:rsidR="00504D54" w:rsidRPr="00504D54">
        <w:rPr>
          <w:lang w:val="sr-Cyrl-RS"/>
        </w:rPr>
        <w:t xml:space="preserve"> </w:t>
      </w:r>
      <w:r w:rsidR="00504D54">
        <w:rPr>
          <w:lang w:val="sr-Cyrl-RS"/>
        </w:rPr>
        <w:t>регист</w:t>
      </w:r>
      <w:r w:rsidR="00670786">
        <w:rPr>
          <w:lang w:val="sr-Cyrl-RS"/>
        </w:rPr>
        <w:t>ар</w:t>
      </w:r>
      <w:r w:rsidR="00504D54">
        <w:rPr>
          <w:lang w:val="sr-Cyrl-RS"/>
        </w:rPr>
        <w:t>, што побољшава ефикасност позиционо независног кода</w:t>
      </w:r>
      <w:r w:rsidR="0068422B" w:rsidRPr="0068422B">
        <w:rPr>
          <w:lang w:val="sr-Cyrl-RS"/>
        </w:rPr>
        <w:t xml:space="preserve"> (</w:t>
      </w:r>
      <w:r w:rsidR="0068422B">
        <w:rPr>
          <w:lang w:val="sr-Cyrl-RS"/>
        </w:rPr>
        <w:t xml:space="preserve">енгл. </w:t>
      </w:r>
      <w:r w:rsidR="0068422B">
        <w:t>position</w:t>
      </w:r>
      <w:r w:rsidR="0068422B" w:rsidRPr="0068422B">
        <w:rPr>
          <w:lang w:val="sr-Cyrl-RS"/>
        </w:rPr>
        <w:t xml:space="preserve"> </w:t>
      </w:r>
      <w:r w:rsidR="0068422B">
        <w:t>independent</w:t>
      </w:r>
      <w:r w:rsidR="0068422B" w:rsidRPr="0068422B">
        <w:rPr>
          <w:lang w:val="sr-Cyrl-RS"/>
        </w:rPr>
        <w:t xml:space="preserve"> </w:t>
      </w:r>
      <w:r w:rsidR="0068422B">
        <w:t>code</w:t>
      </w:r>
      <w:r w:rsidR="0068422B" w:rsidRPr="0068422B">
        <w:rPr>
          <w:lang w:val="sr-Cyrl-RS"/>
        </w:rPr>
        <w:t>)</w:t>
      </w:r>
      <w:r w:rsidR="00504D54">
        <w:rPr>
          <w:lang w:val="sr-Cyrl-RS"/>
        </w:rPr>
        <w:t xml:space="preserve">, а </w:t>
      </w:r>
      <w:r w:rsidR="0019250D">
        <w:rPr>
          <w:lang w:val="sr-Cyrl-RS"/>
        </w:rPr>
        <w:t xml:space="preserve">који </w:t>
      </w:r>
      <w:r w:rsidR="00504D54">
        <w:rPr>
          <w:lang w:val="sr-Cyrl-RS"/>
        </w:rPr>
        <w:t>овај рад користи приликом генерисања извршног фајла.</w:t>
      </w:r>
      <w:r>
        <w:rPr>
          <w:lang w:val="sr-Cyrl-RS"/>
        </w:rPr>
        <w:t xml:space="preserve"> </w:t>
      </w:r>
    </w:p>
    <w:p w14:paraId="18DF8EDD" w14:textId="06D2D6BF" w:rsidR="00827E11" w:rsidRPr="0068422B" w:rsidRDefault="00827E11" w:rsidP="0080764B">
      <w:pPr>
        <w:jc w:val="both"/>
        <w:rPr>
          <w:lang w:val="sr-Cyrl-RS"/>
        </w:rPr>
      </w:pPr>
      <w:r>
        <w:rPr>
          <w:lang w:val="sr-Cyrl-RS"/>
        </w:rPr>
        <w:tab/>
        <w:t xml:space="preserve">Што се тиче </w:t>
      </w:r>
      <w:r w:rsidR="0068422B">
        <w:rPr>
          <w:lang w:val="sr-Cyrl-RS"/>
        </w:rPr>
        <w:t>асемблера архитектуре</w:t>
      </w:r>
      <w:r>
        <w:rPr>
          <w:lang w:val="sr-Cyrl-RS"/>
        </w:rPr>
        <w:t>, мнемоници су двоадресног формата, где је леви операнд и имплицитни дестинациони операнд. Постоје инструкције које врше проширивање података у регистру његовим знаком на већу ширину</w:t>
      </w:r>
      <w:r w:rsidR="003157C1">
        <w:rPr>
          <w:lang w:val="sr-Cyrl-RS"/>
        </w:rPr>
        <w:t xml:space="preserve"> </w:t>
      </w:r>
      <w:r>
        <w:rPr>
          <w:lang w:val="sr-Cyrl-RS"/>
        </w:rPr>
        <w:t xml:space="preserve">(коришћено код инструкција дељења и за индексирање елемента низа). Присутне су и инструкције које врше условно извршавање, налик на оне код </w:t>
      </w:r>
      <w:r>
        <w:t>ARM</w:t>
      </w:r>
      <w:r w:rsidRPr="00827E11">
        <w:rPr>
          <w:lang w:val="sr-Cyrl-RS"/>
        </w:rPr>
        <w:t xml:space="preserve"> </w:t>
      </w:r>
      <w:r>
        <w:rPr>
          <w:lang w:val="sr-Cyrl-RS"/>
        </w:rPr>
        <w:t xml:space="preserve">архитектуре. Произвођачи процесора често подржавају и додатне инструкције за неке рачунски интензивне операције, попут </w:t>
      </w:r>
      <w:r>
        <w:t>AES</w:t>
      </w:r>
      <w:r w:rsidRPr="00827E11">
        <w:rPr>
          <w:lang w:val="sr-Cyrl-RS"/>
        </w:rPr>
        <w:t xml:space="preserve"> </w:t>
      </w:r>
      <w:r>
        <w:rPr>
          <w:lang w:val="sr-Cyrl-RS"/>
        </w:rPr>
        <w:t>алгоритма, те су процесори врло богати инструкцијама доступним програмеру, одн. преводиоцу, а који је често уско грло при експлоатисању оваквих могућности.</w:t>
      </w:r>
      <w:r w:rsidR="0068422B">
        <w:rPr>
          <w:lang w:val="sr-Cyrl-RS"/>
        </w:rPr>
        <w:t xml:space="preserve"> Модерни процесори чак имају хардверски имплементиран генератор случајних бројева који може да се користи у криптографији.</w:t>
      </w:r>
      <w:r w:rsidR="00993A35">
        <w:rPr>
          <w:lang w:val="sr-Cyrl-RS"/>
        </w:rPr>
        <w:t xml:space="preserve"> </w:t>
      </w:r>
    </w:p>
    <w:p w14:paraId="58F92131" w14:textId="686A3FB2" w:rsidR="003157C1" w:rsidRDefault="00816237" w:rsidP="00F67853">
      <w:pPr>
        <w:jc w:val="both"/>
        <w:rPr>
          <w:lang w:val="sr-Cyrl-RS"/>
        </w:rPr>
      </w:pPr>
      <w:r w:rsidRPr="00570574">
        <w:rPr>
          <w:lang w:val="sr-Cyrl-RS"/>
        </w:rPr>
        <w:tab/>
      </w:r>
      <w:r>
        <w:rPr>
          <w:lang w:val="sr-Cyrl-RS"/>
        </w:rPr>
        <w:t xml:space="preserve">Постоји више сигурносних режима – привилегија у којима процесор може да се налази у зависности какав кôд се извршава. </w:t>
      </w:r>
      <w:r w:rsidR="0068422B">
        <w:rPr>
          <w:lang w:val="sr-Cyrl-RS"/>
        </w:rPr>
        <w:t xml:space="preserve">Појединачни прстен (енгл. </w:t>
      </w:r>
      <w:r w:rsidR="0068422B">
        <w:t>ring</w:t>
      </w:r>
      <w:r w:rsidR="0068422B" w:rsidRPr="00993A35">
        <w:rPr>
          <w:lang w:val="sr-Cyrl-RS"/>
        </w:rPr>
        <w:t xml:space="preserve">) </w:t>
      </w:r>
      <w:r w:rsidR="0068422B">
        <w:rPr>
          <w:lang w:val="sr-Cyrl-RS"/>
        </w:rPr>
        <w:t xml:space="preserve">представља поменути ниво привилегије. </w:t>
      </w:r>
      <w:r w:rsidR="00993A35">
        <w:rPr>
          <w:lang w:val="sr-Cyrl-RS"/>
        </w:rPr>
        <w:t>Често је подржана виртуелизација на нивоу хардвера. Процесорски с</w:t>
      </w:r>
      <w:r>
        <w:rPr>
          <w:lang w:val="sr-Cyrl-RS"/>
        </w:rPr>
        <w:t>тек може пуно да деградира перформансе, те се препоручује поравнање на 64-бита, а што је неопходно</w:t>
      </w:r>
      <w:r w:rsidR="00BB05A0">
        <w:rPr>
          <w:lang w:val="sr-Cyrl-RS"/>
        </w:rPr>
        <w:t xml:space="preserve"> конвенцијом </w:t>
      </w:r>
      <w:r>
        <w:rPr>
          <w:lang w:val="sr-Cyrl-RS"/>
        </w:rPr>
        <w:t xml:space="preserve">позивања </w:t>
      </w:r>
      <w:r w:rsidR="00BB05A0">
        <w:rPr>
          <w:lang w:val="sr-Cyrl-RS"/>
        </w:rPr>
        <w:t xml:space="preserve">при коришћењу </w:t>
      </w:r>
      <w:r>
        <w:t>CALL</w:t>
      </w:r>
      <w:r w:rsidRPr="00816237">
        <w:rPr>
          <w:lang w:val="sr-Cyrl-RS"/>
        </w:rPr>
        <w:t xml:space="preserve"> </w:t>
      </w:r>
      <w:r>
        <w:rPr>
          <w:lang w:val="sr-Cyrl-RS"/>
        </w:rPr>
        <w:t>инструкције</w:t>
      </w:r>
      <w:r w:rsidR="002C7CE7">
        <w:rPr>
          <w:lang w:val="sr-Cyrl-RS"/>
        </w:rPr>
        <w:t xml:space="preserve"> и повратка из процедуре инструкцијом </w:t>
      </w:r>
      <w:r w:rsidR="002C7CE7">
        <w:t>RET</w:t>
      </w:r>
      <w:r w:rsidR="002C7CE7" w:rsidRPr="002C7CE7">
        <w:rPr>
          <w:lang w:val="sr-Cyrl-RS"/>
        </w:rPr>
        <w:t>.</w:t>
      </w:r>
      <w:r w:rsidR="00F00E8F">
        <w:rPr>
          <w:lang w:val="sr-Cyrl-RS"/>
        </w:rPr>
        <w:t xml:space="preserve"> Регистар показивача стека указује на последњи додати података, а стек расте </w:t>
      </w:r>
      <w:r w:rsidR="00812E77">
        <w:rPr>
          <w:lang w:val="sr-Cyrl-RS"/>
        </w:rPr>
        <w:t xml:space="preserve">од виших </w:t>
      </w:r>
      <w:r w:rsidR="00F00E8F">
        <w:rPr>
          <w:lang w:val="sr-Cyrl-RS"/>
        </w:rPr>
        <w:t>ка нижим меморијским адресама.</w:t>
      </w:r>
    </w:p>
    <w:p w14:paraId="6DE94176" w14:textId="2D515BB2" w:rsidR="00F00E8F" w:rsidRPr="00F662AE" w:rsidRDefault="00F00E8F" w:rsidP="00272903">
      <w:pPr>
        <w:jc w:val="both"/>
        <w:rPr>
          <w:lang w:val="sr-Latn-RS"/>
        </w:rPr>
      </w:pPr>
      <w:r>
        <w:rPr>
          <w:lang w:val="sr-Cyrl-RS"/>
        </w:rPr>
        <w:tab/>
        <w:t xml:space="preserve">Аритметика са покретним зарезом је подржана </w:t>
      </w:r>
      <w:r w:rsidR="001D611B">
        <w:rPr>
          <w:lang w:val="sr-Cyrl-RS"/>
        </w:rPr>
        <w:t xml:space="preserve">и уграђена унутар процесора, и то </w:t>
      </w:r>
      <w:r>
        <w:rPr>
          <w:lang w:val="sr-Cyrl-RS"/>
        </w:rPr>
        <w:t>са осам регистара (</w:t>
      </w:r>
      <w:r>
        <w:t>FPR</w:t>
      </w:r>
      <w:r w:rsidRPr="00F00E8F">
        <w:rPr>
          <w:lang w:val="sr-Cyrl-RS"/>
        </w:rPr>
        <w:t>0-</w:t>
      </w:r>
      <w:r>
        <w:t>FPR</w:t>
      </w:r>
      <w:r w:rsidRPr="00F00E8F">
        <w:rPr>
          <w:lang w:val="sr-Cyrl-RS"/>
        </w:rPr>
        <w:t>7)</w:t>
      </w:r>
      <w:r w:rsidR="007D692C">
        <w:rPr>
          <w:lang w:val="sr-Cyrl-RS"/>
        </w:rPr>
        <w:t>. П</w:t>
      </w:r>
      <w:r>
        <w:rPr>
          <w:lang w:val="sr-Cyrl-RS"/>
        </w:rPr>
        <w:t xml:space="preserve">одржан је рад у 32-битној, 64-битној прецизности, као и у проширеној 80-битној прецизности која услед тога што није подржана од већина преводилаца доступна програмеру само у асемблеру. </w:t>
      </w:r>
      <w:r>
        <w:t>BCD</w:t>
      </w:r>
      <w:r>
        <w:rPr>
          <w:lang w:val="sr-Cyrl-RS"/>
        </w:rPr>
        <w:t xml:space="preserve"> аритметика је подржана такође</w:t>
      </w:r>
      <w:r w:rsidR="000967F6">
        <w:rPr>
          <w:lang w:val="sr-Cyrl-RS"/>
        </w:rPr>
        <w:t xml:space="preserve"> хардверски подржана.</w:t>
      </w:r>
    </w:p>
    <w:p w14:paraId="0DF6BBDA" w14:textId="77777777" w:rsidR="003157C1" w:rsidRDefault="003157C1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62457ABA" w14:textId="7197613A" w:rsidR="00F10129" w:rsidRDefault="00F10129" w:rsidP="00F10129">
      <w:pPr>
        <w:pStyle w:val="Heading1"/>
        <w:rPr>
          <w:lang w:val="sr-Cyrl-RS"/>
        </w:rPr>
      </w:pPr>
      <w:bookmarkStart w:id="2" w:name="_Toc44250794"/>
      <w:r>
        <w:rPr>
          <w:lang w:val="sr-Cyrl-RS"/>
        </w:rPr>
        <w:lastRenderedPageBreak/>
        <w:t>Генерисање међукôда</w:t>
      </w:r>
      <w:bookmarkEnd w:id="2"/>
    </w:p>
    <w:p w14:paraId="5779E129" w14:textId="6989718E" w:rsidR="00F10129" w:rsidRPr="00570574" w:rsidRDefault="00F10129" w:rsidP="00F10129">
      <w:pPr>
        <w:rPr>
          <w:lang w:val="sr-Cyrl-RS"/>
        </w:rPr>
      </w:pPr>
      <w:r>
        <w:rPr>
          <w:lang w:val="sr-Cyrl-RS"/>
        </w:rPr>
        <w:tab/>
      </w:r>
      <w:r w:rsidR="00201FA0" w:rsidRPr="00201FA0">
        <w:rPr>
          <w:lang w:val="sr-Cyrl-RS"/>
        </w:rPr>
        <w:t>Представа изворног кôда у виду међујезика има предност у погледу што је циљна машина идеализована и има бесконачну количину ресурса, док у случају реалне машине скуп ресурса је ограничен.</w:t>
      </w:r>
      <w:r w:rsidR="00201FA0">
        <w:rPr>
          <w:lang w:val="sr-Cyrl-RS"/>
        </w:rPr>
        <w:t xml:space="preserve"> </w:t>
      </w:r>
    </w:p>
    <w:p w14:paraId="03B67731" w14:textId="6672EEF1" w:rsidR="002116DF" w:rsidRPr="00F10129" w:rsidRDefault="00F10129" w:rsidP="00F10129">
      <w:pPr>
        <w:pStyle w:val="Heading2"/>
        <w:ind w:firstLine="720"/>
        <w:rPr>
          <w:lang w:val="sr-Cyrl-RS"/>
        </w:rPr>
      </w:pPr>
      <w:bookmarkStart w:id="3" w:name="_Toc44250795"/>
      <w:r>
        <w:rPr>
          <w:lang w:val="sr-Cyrl-RS"/>
        </w:rPr>
        <w:t>Представљање аритметичких израза</w:t>
      </w:r>
      <w:bookmarkEnd w:id="3"/>
    </w:p>
    <w:p w14:paraId="2C9301CF" w14:textId="1AE19992" w:rsidR="002116DF" w:rsidRDefault="005B415E" w:rsidP="00FA0AD3">
      <w:pPr>
        <w:jc w:val="both"/>
        <w:rPr>
          <w:lang w:val="sr-Cyrl-RS"/>
        </w:rPr>
      </w:pPr>
      <w:r>
        <w:rPr>
          <w:b/>
          <w:i/>
          <w:noProof/>
          <w:sz w:val="24"/>
          <w:lang w:val="sl-SI"/>
        </w:rPr>
        <w:drawing>
          <wp:anchor distT="0" distB="0" distL="114300" distR="114300" simplePos="0" relativeHeight="251658240" behindDoc="0" locked="0" layoutInCell="1" allowOverlap="1" wp14:anchorId="7996BDE1" wp14:editId="5C07CAD4">
            <wp:simplePos x="0" y="0"/>
            <wp:positionH relativeFrom="margin">
              <wp:align>right</wp:align>
            </wp:positionH>
            <wp:positionV relativeFrom="paragraph">
              <wp:posOffset>68732</wp:posOffset>
            </wp:positionV>
            <wp:extent cx="2811780" cy="13233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F3">
        <w:rPr>
          <w:lang w:val="sr-Cyrl-RS"/>
        </w:rPr>
        <w:tab/>
        <w:t xml:space="preserve">Ради ефикасне представе аритметичких израза </w:t>
      </w:r>
      <w:r w:rsidR="00D91840">
        <w:rPr>
          <w:lang w:val="sr-Cyrl-RS"/>
        </w:rPr>
        <w:t>у облику</w:t>
      </w:r>
      <w:r w:rsidR="007F76F3">
        <w:rPr>
          <w:lang w:val="sr-Cyrl-RS"/>
        </w:rPr>
        <w:t xml:space="preserve"> троадресн</w:t>
      </w:r>
      <w:r w:rsidR="00D91840">
        <w:rPr>
          <w:lang w:val="sr-Cyrl-RS"/>
        </w:rPr>
        <w:t xml:space="preserve">ог </w:t>
      </w:r>
      <w:r w:rsidR="007F76F3" w:rsidRPr="00D91840">
        <w:rPr>
          <w:lang w:val="sr-Cyrl-RS"/>
        </w:rPr>
        <w:t>к</w:t>
      </w:r>
      <w:r w:rsidR="00D91840">
        <w:rPr>
          <w:lang w:val="sr-Cyrl-RS"/>
        </w:rPr>
        <w:t>ô</w:t>
      </w:r>
      <w:r w:rsidR="007F76F3" w:rsidRPr="00D91840">
        <w:rPr>
          <w:lang w:val="sr-Cyrl-RS"/>
        </w:rPr>
        <w:t>д</w:t>
      </w:r>
      <w:r w:rsidR="00D91840">
        <w:rPr>
          <w:lang w:val="sr-Cyrl-RS"/>
        </w:rPr>
        <w:t>а</w:t>
      </w:r>
      <w:r w:rsidR="007F76F3">
        <w:rPr>
          <w:lang w:val="sr-Cyrl-RS"/>
        </w:rPr>
        <w:t xml:space="preserve"> потребно је најпре извршити њихову конверзију</w:t>
      </w:r>
      <w:r w:rsidR="00196BA7">
        <w:rPr>
          <w:lang w:val="sr-Cyrl-RS"/>
        </w:rPr>
        <w:t xml:space="preserve"> у погодан облик</w:t>
      </w:r>
      <w:r w:rsidR="007F76F3">
        <w:rPr>
          <w:lang w:val="sr-Cyrl-RS"/>
        </w:rPr>
        <w:t xml:space="preserve"> </w:t>
      </w:r>
      <w:r w:rsidR="00D91840">
        <w:rPr>
          <w:lang w:val="sr-Cyrl-RS"/>
        </w:rPr>
        <w:t>парсирање</w:t>
      </w:r>
      <w:r w:rsidR="00196BA7">
        <w:rPr>
          <w:lang w:val="sr-Cyrl-RS"/>
        </w:rPr>
        <w:t>м</w:t>
      </w:r>
      <w:r w:rsidR="00D91840">
        <w:rPr>
          <w:lang w:val="sr-Cyrl-RS"/>
        </w:rPr>
        <w:t xml:space="preserve"> израза и добијање</w:t>
      </w:r>
      <w:r w:rsidR="00196BA7">
        <w:rPr>
          <w:lang w:val="sr-Cyrl-RS"/>
        </w:rPr>
        <w:t>м</w:t>
      </w:r>
      <w:r w:rsidR="00FA0AD3">
        <w:rPr>
          <w:lang w:val="sr-Cyrl-RS"/>
        </w:rPr>
        <w:t xml:space="preserve"> апстрактног</w:t>
      </w:r>
      <w:r w:rsidR="00D91840">
        <w:rPr>
          <w:lang w:val="sr-Cyrl-RS"/>
        </w:rPr>
        <w:t xml:space="preserve"> </w:t>
      </w:r>
      <w:r w:rsidR="007F76F3">
        <w:rPr>
          <w:lang w:val="sr-Cyrl-RS"/>
        </w:rPr>
        <w:t>синтаксног стабла</w:t>
      </w:r>
      <w:r w:rsidR="00D91840">
        <w:rPr>
          <w:lang w:val="sr-Cyrl-RS"/>
        </w:rPr>
        <w:t>, а онда и конверзиј</w:t>
      </w:r>
      <w:r w:rsidR="00196BA7">
        <w:rPr>
          <w:lang w:val="sr-Cyrl-RS"/>
        </w:rPr>
        <w:t>ом</w:t>
      </w:r>
      <w:r w:rsidR="00D91840">
        <w:rPr>
          <w:lang w:val="sr-Cyrl-RS"/>
        </w:rPr>
        <w:t xml:space="preserve"> стабла у облик</w:t>
      </w:r>
      <w:r w:rsidR="007F76F3">
        <w:rPr>
          <w:lang w:val="sr-Cyrl-RS"/>
        </w:rPr>
        <w:t xml:space="preserve"> усмерен</w:t>
      </w:r>
      <w:r w:rsidR="00D91840">
        <w:rPr>
          <w:lang w:val="sr-Cyrl-RS"/>
        </w:rPr>
        <w:t xml:space="preserve">ог </w:t>
      </w:r>
      <w:r w:rsidR="007F76F3">
        <w:rPr>
          <w:lang w:val="sr-Cyrl-RS"/>
        </w:rPr>
        <w:t>ацикличн</w:t>
      </w:r>
      <w:r w:rsidR="00D91840">
        <w:rPr>
          <w:lang w:val="sr-Cyrl-RS"/>
        </w:rPr>
        <w:t xml:space="preserve">ог </w:t>
      </w:r>
      <w:r w:rsidR="007F76F3">
        <w:rPr>
          <w:lang w:val="sr-Cyrl-RS"/>
        </w:rPr>
        <w:t>граф</w:t>
      </w:r>
      <w:r w:rsidR="00D91840">
        <w:rPr>
          <w:lang w:val="sr-Cyrl-RS"/>
        </w:rPr>
        <w:t xml:space="preserve">а </w:t>
      </w:r>
      <w:r w:rsidR="007F76F3">
        <w:rPr>
          <w:lang w:val="sr-Cyrl-RS"/>
        </w:rPr>
        <w:t>(ен</w:t>
      </w:r>
      <w:r w:rsidR="00FA0AD3">
        <w:rPr>
          <w:lang w:val="sr-Cyrl-RS"/>
        </w:rPr>
        <w:t>гл</w:t>
      </w:r>
      <w:r w:rsidR="007F76F3">
        <w:rPr>
          <w:lang w:val="sr-Cyrl-RS"/>
        </w:rPr>
        <w:t xml:space="preserve">. </w:t>
      </w:r>
      <w:r w:rsidR="007F76F3">
        <w:t>directed</w:t>
      </w:r>
      <w:r w:rsidR="007F76F3" w:rsidRPr="007F76F3">
        <w:rPr>
          <w:lang w:val="sr-Cyrl-RS"/>
        </w:rPr>
        <w:t xml:space="preserve"> </w:t>
      </w:r>
      <w:r w:rsidR="007F76F3">
        <w:t>acyclic</w:t>
      </w:r>
      <w:r w:rsidR="007F76F3" w:rsidRPr="007F76F3">
        <w:rPr>
          <w:lang w:val="sr-Cyrl-RS"/>
        </w:rPr>
        <w:t xml:space="preserve"> </w:t>
      </w:r>
      <w:r w:rsidR="007F76F3">
        <w:t>graph</w:t>
      </w:r>
      <w:r w:rsidR="00D91840" w:rsidRPr="00D91840">
        <w:rPr>
          <w:lang w:val="sr-Cyrl-RS"/>
        </w:rPr>
        <w:t xml:space="preserve"> - </w:t>
      </w:r>
      <w:r w:rsidR="00D91840">
        <w:t>DAG</w:t>
      </w:r>
      <w:r w:rsidR="007F76F3">
        <w:rPr>
          <w:lang w:val="sr-Cyrl-RS"/>
        </w:rPr>
        <w:t xml:space="preserve">). </w:t>
      </w:r>
      <w:r w:rsidR="00FA0AD3">
        <w:rPr>
          <w:lang w:val="sr-Cyrl-RS"/>
        </w:rPr>
        <w:t xml:space="preserve"> </w:t>
      </w:r>
      <w:r w:rsidR="007F76F3">
        <w:rPr>
          <w:lang w:val="sr-Cyrl-RS"/>
        </w:rPr>
        <w:t xml:space="preserve">Разлог за ово јесте да </w:t>
      </w:r>
      <w:r w:rsidR="00FC40F5">
        <w:rPr>
          <w:lang w:val="sr-Cyrl-RS"/>
        </w:rPr>
        <w:t>се</w:t>
      </w:r>
      <w:r w:rsidR="007F76F3">
        <w:rPr>
          <w:lang w:val="sr-Cyrl-RS"/>
        </w:rPr>
        <w:t xml:space="preserve"> неки подизрази који су заједнички </w:t>
      </w:r>
      <w:r w:rsidR="001E219E">
        <w:rPr>
          <w:lang w:val="sr-Cyrl-RS"/>
        </w:rPr>
        <w:t>на нивоу</w:t>
      </w:r>
      <w:r w:rsidR="007F76F3">
        <w:rPr>
          <w:lang w:val="sr-Cyrl-RS"/>
        </w:rPr>
        <w:t xml:space="preserve"> </w:t>
      </w:r>
      <w:r w:rsidR="00D91840">
        <w:rPr>
          <w:lang w:val="sr-Cyrl-RS"/>
        </w:rPr>
        <w:t>аритметичк</w:t>
      </w:r>
      <w:r w:rsidR="001E219E">
        <w:rPr>
          <w:lang w:val="sr-Cyrl-RS"/>
        </w:rPr>
        <w:t>ог</w:t>
      </w:r>
      <w:r w:rsidR="00D91840">
        <w:rPr>
          <w:lang w:val="sr-Cyrl-RS"/>
        </w:rPr>
        <w:t xml:space="preserve"> </w:t>
      </w:r>
      <w:r w:rsidR="007F76F3">
        <w:rPr>
          <w:lang w:val="sr-Cyrl-RS"/>
        </w:rPr>
        <w:t>израз</w:t>
      </w:r>
      <w:r w:rsidR="001E219E">
        <w:rPr>
          <w:lang w:val="sr-Cyrl-RS"/>
        </w:rPr>
        <w:t>а</w:t>
      </w:r>
      <w:r w:rsidR="007F76F3">
        <w:rPr>
          <w:lang w:val="sr-Cyrl-RS"/>
        </w:rPr>
        <w:t xml:space="preserve"> који се обрађује не би рачунали више пута</w:t>
      </w:r>
      <w:r w:rsidR="00D91840">
        <w:rPr>
          <w:lang w:val="sr-Cyrl-RS"/>
        </w:rPr>
        <w:t xml:space="preserve"> (у </w:t>
      </w:r>
      <w:r w:rsidR="00FA0AD3">
        <w:rPr>
          <w:lang w:val="sr-Cyrl-RS"/>
        </w:rPr>
        <w:t>десном</w:t>
      </w:r>
      <w:r w:rsidR="00D91840">
        <w:rPr>
          <w:lang w:val="sr-Cyrl-RS"/>
        </w:rPr>
        <w:t xml:space="preserve"> примеру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sr-Cyrl-RS"/>
          </w:rPr>
          <m:t xml:space="preserve"> ∙ (-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sr-Cyrl-RS"/>
          </w:rPr>
          <m:t>)</m:t>
        </m:r>
      </m:oMath>
      <w:r w:rsidR="00D91840" w:rsidRPr="00D91840">
        <w:rPr>
          <w:lang w:val="sr-Cyrl-RS"/>
        </w:rPr>
        <w:t>)</w:t>
      </w:r>
      <w:r w:rsidR="007F76F3">
        <w:rPr>
          <w:lang w:val="sr-Cyrl-RS"/>
        </w:rPr>
        <w:t>, већ само једно</w:t>
      </w:r>
      <w:r w:rsidR="00AE1857">
        <w:rPr>
          <w:lang w:val="sr-Cyrl-RS"/>
        </w:rPr>
        <w:t>м</w:t>
      </w:r>
      <w:r w:rsidR="002C610B">
        <w:rPr>
          <w:lang w:val="sr-Cyrl-RS"/>
        </w:rPr>
        <w:t>. Тај</w:t>
      </w:r>
      <w:r w:rsidR="00D91840">
        <w:rPr>
          <w:lang w:val="sr-Cyrl-RS"/>
        </w:rPr>
        <w:t xml:space="preserve"> међурезултат </w:t>
      </w:r>
      <w:r w:rsidR="002C610B">
        <w:rPr>
          <w:lang w:val="sr-Cyrl-RS"/>
        </w:rPr>
        <w:t xml:space="preserve">се </w:t>
      </w:r>
      <w:r w:rsidR="00D91840">
        <w:rPr>
          <w:lang w:val="sr-Cyrl-RS"/>
        </w:rPr>
        <w:t xml:space="preserve">сачува на некој меморијској локацији или </w:t>
      </w:r>
      <w:r w:rsidR="00AE1857">
        <w:rPr>
          <w:lang w:val="sr-Cyrl-RS"/>
        </w:rPr>
        <w:t xml:space="preserve">у </w:t>
      </w:r>
      <w:r w:rsidR="00D91840">
        <w:rPr>
          <w:lang w:val="sr-Cyrl-RS"/>
        </w:rPr>
        <w:t>регистру</w:t>
      </w:r>
      <w:r w:rsidR="007F76F3">
        <w:rPr>
          <w:lang w:val="sr-Cyrl-RS"/>
        </w:rPr>
        <w:t xml:space="preserve">. </w:t>
      </w:r>
    </w:p>
    <w:p w14:paraId="682470E7" w14:textId="3D4CAEF8" w:rsidR="009710D8" w:rsidRPr="00032CE6" w:rsidRDefault="00F4070B" w:rsidP="007F76F3">
      <w:pPr>
        <w:jc w:val="both"/>
        <w:rPr>
          <w:lang w:val="sr-Cyrl-RS"/>
        </w:rPr>
      </w:pPr>
      <w:r>
        <w:rPr>
          <w:noProof/>
          <w:sz w:val="24"/>
          <w:lang w:val="sl-SI"/>
        </w:rPr>
        <w:drawing>
          <wp:anchor distT="0" distB="0" distL="114300" distR="114300" simplePos="0" relativeHeight="251659264" behindDoc="0" locked="0" layoutInCell="1" allowOverlap="1" wp14:anchorId="308BA6F0" wp14:editId="548BFF5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359785" cy="1570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D8" w:rsidRPr="0033374F">
        <w:rPr>
          <w:lang w:val="sr-Cyrl-RS"/>
        </w:rPr>
        <w:tab/>
      </w:r>
      <w:r w:rsidR="009710D8">
        <w:rPr>
          <w:lang w:val="sr-Cyrl-RS"/>
        </w:rPr>
        <w:t xml:space="preserve">Атрибутивно-транслациона граматика која омогућава овакво превођење је детаљно описана у </w:t>
      </w:r>
      <w:r w:rsidR="009710D8" w:rsidRPr="00505631">
        <w:rPr>
          <w:lang w:val="sr-Cyrl-RS"/>
        </w:rPr>
        <w:t>[</w:t>
      </w:r>
      <w:hyperlink w:anchor="Boj11" w:history="1">
        <w:r w:rsidR="00103F6B" w:rsidRPr="00103F6B">
          <w:rPr>
            <w:rStyle w:val="Hyperlink"/>
            <w:color w:val="auto"/>
            <w:u w:val="none"/>
          </w:rPr>
          <w:t>Boj</w:t>
        </w:r>
        <w:r w:rsidR="00103F6B" w:rsidRPr="00505631">
          <w:rPr>
            <w:rStyle w:val="Hyperlink"/>
            <w:color w:val="auto"/>
            <w:u w:val="none"/>
            <w:lang w:val="sr-Cyrl-RS"/>
          </w:rPr>
          <w:t>11</w:t>
        </w:r>
      </w:hyperlink>
      <w:r w:rsidR="009710D8" w:rsidRPr="00505631">
        <w:rPr>
          <w:lang w:val="sr-Cyrl-RS"/>
        </w:rPr>
        <w:t>].</w:t>
      </w:r>
      <w:r w:rsidR="009710D8">
        <w:rPr>
          <w:lang w:val="sr-Cyrl-RS"/>
        </w:rPr>
        <w:t xml:space="preserve"> Ради ефикасне меморијске представе графа, сви чворови су смештени хеш мапу </w:t>
      </w:r>
      <w:r w:rsidR="00AE1857">
        <w:rPr>
          <w:lang w:val="sr-Cyrl-RS"/>
        </w:rPr>
        <w:t>зато што</w:t>
      </w:r>
      <w:r w:rsidR="003559BC">
        <w:rPr>
          <w:lang w:val="sr-Cyrl-RS"/>
        </w:rPr>
        <w:t xml:space="preserve"> је операција претраге </w:t>
      </w:r>
      <w:r w:rsidR="00D91840">
        <w:rPr>
          <w:lang w:val="sr-Cyrl-RS"/>
        </w:rPr>
        <w:t xml:space="preserve">по </w:t>
      </w:r>
      <w:r w:rsidR="003559BC">
        <w:rPr>
          <w:lang w:val="sr-Cyrl-RS"/>
        </w:rPr>
        <w:t>чвор</w:t>
      </w:r>
      <w:r w:rsidR="00D91840">
        <w:rPr>
          <w:lang w:val="sr-Cyrl-RS"/>
        </w:rPr>
        <w:t>у</w:t>
      </w:r>
      <w:r w:rsidR="003559BC">
        <w:rPr>
          <w:lang w:val="sr-Cyrl-RS"/>
        </w:rPr>
        <w:t xml:space="preserve"> врло честа. Чворови се чувају као уређене тројке </w:t>
      </w:r>
      <w:r w:rsidR="003559BC" w:rsidRPr="003559BC">
        <w:rPr>
          <w:lang w:val="sr-Cyrl-RS"/>
        </w:rPr>
        <w:t>&lt;</w:t>
      </w:r>
      <w:r w:rsidR="003559BC">
        <w:t>op</w:t>
      </w:r>
      <w:r w:rsidR="003559BC" w:rsidRPr="003559BC">
        <w:rPr>
          <w:lang w:val="sr-Cyrl-RS"/>
        </w:rPr>
        <w:t xml:space="preserve">, </w:t>
      </w:r>
      <w:r w:rsidR="003559BC">
        <w:t>l</w:t>
      </w:r>
      <w:r w:rsidR="003559BC" w:rsidRPr="003559BC">
        <w:rPr>
          <w:lang w:val="sr-Cyrl-RS"/>
        </w:rPr>
        <w:t xml:space="preserve">, </w:t>
      </w:r>
      <w:r w:rsidR="003559BC">
        <w:t>r</w:t>
      </w:r>
      <w:r w:rsidR="003559BC" w:rsidRPr="003559BC">
        <w:rPr>
          <w:lang w:val="sr-Cyrl-RS"/>
        </w:rPr>
        <w:t>&gt;</w:t>
      </w:r>
      <w:r w:rsidR="003559BC">
        <w:rPr>
          <w:lang w:val="sr-Cyrl-RS"/>
        </w:rPr>
        <w:t xml:space="preserve">, где је </w:t>
      </w:r>
      <w:r w:rsidR="003559BC">
        <w:t>op</w:t>
      </w:r>
      <w:r w:rsidR="00D91840">
        <w:rPr>
          <w:lang w:val="sr-Cyrl-RS"/>
        </w:rPr>
        <w:t xml:space="preserve"> – </w:t>
      </w:r>
      <w:r w:rsidR="003559BC">
        <w:rPr>
          <w:lang w:val="sr-Cyrl-RS"/>
        </w:rPr>
        <w:t xml:space="preserve">операција, </w:t>
      </w:r>
      <w:r w:rsidR="003559BC">
        <w:t>l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–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 xml:space="preserve">леви син и </w:t>
      </w:r>
      <w:r w:rsidR="003559BC">
        <w:t>r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–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десни син</w:t>
      </w:r>
      <w:r w:rsidR="003559BC" w:rsidRPr="003559BC">
        <w:rPr>
          <w:lang w:val="sr-Cyrl-RS"/>
        </w:rPr>
        <w:t xml:space="preserve"> (+, *)</w:t>
      </w:r>
      <w:r w:rsidR="003559BC">
        <w:rPr>
          <w:lang w:val="sr-Cyrl-RS"/>
        </w:rPr>
        <w:t>. У случају унарне операције</w:t>
      </w:r>
      <w:r w:rsidR="003559BC" w:rsidRPr="003559BC">
        <w:rPr>
          <w:lang w:val="sr-Cyrl-RS"/>
        </w:rPr>
        <w:t xml:space="preserve"> (</w:t>
      </w:r>
      <w:r w:rsidR="003559BC">
        <w:t>uminus</w:t>
      </w:r>
      <w:r w:rsidR="003559BC" w:rsidRPr="003559BC">
        <w:rPr>
          <w:lang w:val="sr-Cyrl-RS"/>
        </w:rPr>
        <w:t>)</w:t>
      </w:r>
      <w:r w:rsidR="003559BC">
        <w:rPr>
          <w:lang w:val="sr-Cyrl-RS"/>
        </w:rPr>
        <w:t>, један од синова је</w:t>
      </w:r>
      <w:r w:rsidR="003559BC" w:rsidRPr="003559BC">
        <w:rPr>
          <w:lang w:val="sr-Cyrl-RS"/>
        </w:rPr>
        <w:t xml:space="preserve"> </w:t>
      </w:r>
      <w:r w:rsidR="003559BC" w:rsidRPr="00D91840">
        <w:rPr>
          <w:i/>
          <w:iCs/>
        </w:rPr>
        <w:t>null</w:t>
      </w:r>
      <w:r w:rsidR="003559BC" w:rsidRPr="003559BC">
        <w:rPr>
          <w:lang w:val="sr-Cyrl-RS"/>
        </w:rPr>
        <w:t xml:space="preserve"> </w:t>
      </w:r>
      <w:r w:rsidR="003559BC">
        <w:rPr>
          <w:lang w:val="sr-Cyrl-RS"/>
        </w:rPr>
        <w:t>референца.</w:t>
      </w:r>
      <w:r w:rsidR="009710D8">
        <w:rPr>
          <w:lang w:val="sr-Cyrl-RS"/>
        </w:rPr>
        <w:t xml:space="preserve"> </w:t>
      </w:r>
      <w:r w:rsidR="003559BC">
        <w:rPr>
          <w:lang w:val="sr-Cyrl-RS"/>
        </w:rPr>
        <w:t xml:space="preserve">Листови графа садрже само референцу на објектни чвор у табели симбола </w:t>
      </w:r>
      <w:r w:rsidR="003559BC" w:rsidRPr="003559BC">
        <w:rPr>
          <w:lang w:val="sr-Cyrl-RS"/>
        </w:rPr>
        <w:t>(</w:t>
      </w:r>
      <w:r w:rsidR="003559BC">
        <w:t>a</w:t>
      </w:r>
      <w:r w:rsidR="003559BC" w:rsidRPr="003559BC">
        <w:rPr>
          <w:lang w:val="sr-Cyrl-RS"/>
        </w:rPr>
        <w:t xml:space="preserve">, </w:t>
      </w:r>
      <w:r w:rsidR="003559BC">
        <w:t>b</w:t>
      </w:r>
      <w:r w:rsidR="003559BC" w:rsidRPr="003559BC">
        <w:rPr>
          <w:lang w:val="sr-Cyrl-RS"/>
        </w:rPr>
        <w:t xml:space="preserve">, </w:t>
      </w:r>
      <w:r w:rsidR="003559BC">
        <w:t>c</w:t>
      </w:r>
      <w:r w:rsidR="003559BC" w:rsidRPr="003559BC">
        <w:rPr>
          <w:lang w:val="sr-Cyrl-RS"/>
        </w:rPr>
        <w:t>).</w:t>
      </w:r>
      <w:r w:rsidR="0033374F">
        <w:rPr>
          <w:lang w:val="sr-Cyrl-RS"/>
        </w:rPr>
        <w:t xml:space="preserve"> Алгоритам за конструкцију графа </w:t>
      </w:r>
      <w:r w:rsidR="00A4591C">
        <w:rPr>
          <w:lang w:val="sr-Cyrl-RS"/>
        </w:rPr>
        <w:t xml:space="preserve">је детаљно описан у </w:t>
      </w:r>
      <w:r w:rsidR="0033374F" w:rsidRPr="00D91840">
        <w:rPr>
          <w:lang w:val="sr-Cyrl-RS"/>
        </w:rPr>
        <w:t>[</w:t>
      </w:r>
      <w:hyperlink w:anchor="ALSU06" w:history="1">
        <w:r w:rsidR="0033374F" w:rsidRPr="0033374F">
          <w:rPr>
            <w:rStyle w:val="Hyperlink"/>
            <w:color w:val="auto"/>
            <w:u w:val="none"/>
          </w:rPr>
          <w:t>ALSU</w:t>
        </w:r>
        <w:r w:rsidR="0033374F" w:rsidRPr="00D91840">
          <w:rPr>
            <w:rStyle w:val="Hyperlink"/>
            <w:color w:val="auto"/>
            <w:u w:val="none"/>
            <w:lang w:val="sr-Cyrl-RS"/>
          </w:rPr>
          <w:t>06</w:t>
        </w:r>
      </w:hyperlink>
      <w:r w:rsidR="0033374F" w:rsidRPr="00D91840">
        <w:rPr>
          <w:lang w:val="sr-Cyrl-RS"/>
        </w:rPr>
        <w:t>].</w:t>
      </w:r>
    </w:p>
    <w:p w14:paraId="1CE01993" w14:textId="6D7A52AF" w:rsidR="00F32631" w:rsidRDefault="00D44DDB" w:rsidP="00F10129">
      <w:pPr>
        <w:pStyle w:val="Heading2"/>
        <w:ind w:firstLine="720"/>
        <w:rPr>
          <w:lang w:val="sr-Cyrl-RS"/>
        </w:rPr>
      </w:pPr>
      <w:bookmarkStart w:id="4" w:name="_Toc44250796"/>
      <w:r>
        <w:rPr>
          <w:lang w:val="sr-Cyrl-RS"/>
        </w:rPr>
        <w:t>Троадресни кô</w:t>
      </w:r>
      <w:r w:rsidR="00952F0F">
        <w:rPr>
          <w:lang w:val="sr-Cyrl-RS"/>
        </w:rPr>
        <w:t>д</w:t>
      </w:r>
      <w:bookmarkEnd w:id="4"/>
    </w:p>
    <w:p w14:paraId="5DCDF8D7" w14:textId="04AB6217" w:rsidR="003B3C47" w:rsidRDefault="003B3C47" w:rsidP="003B3C47">
      <w:pPr>
        <w:jc w:val="both"/>
        <w:rPr>
          <w:lang w:val="sr-Cyrl-RS"/>
        </w:rPr>
      </w:pPr>
      <w:r>
        <w:rPr>
          <w:lang w:val="sr-Cyrl-RS"/>
        </w:rPr>
        <w:tab/>
        <w:t>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операција. Увођење оваквог ограничења чини троадресни кôд врло погодним за генерисање и оптимизацију кôда за циљну машину.</w:t>
      </w:r>
    </w:p>
    <w:p w14:paraId="61B55F66" w14:textId="77777777" w:rsidR="00201FA0" w:rsidRDefault="00691B2B" w:rsidP="00201FA0">
      <w:pPr>
        <w:jc w:val="both"/>
        <w:rPr>
          <w:lang w:val="sr-Cyrl-RS"/>
        </w:rPr>
      </w:pPr>
      <w:r>
        <w:rPr>
          <w:lang w:val="sr-Cyrl-RS"/>
        </w:rPr>
        <w:tab/>
        <w:t>У овом раду биће имплементиран троадресни кôд у виду четворки. Свака четворка се састоји од кôда операције, два аргумента и резултата. Аргументи су референце на објектне чворове табеле симбола. Такође, могуће су и унарне операције, те се један од аргумената тада изоставља. Поред четворки постоје и друге репрезентације у виду тројки, где је дестинациони операнд имплицитан, и имплицитних тројки.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израза. Поред овога, постоје и индиректне тројке. Највећа предност четворки, иако заузимају више меморије, може да се види приликом оптимизовања кôда и то што је олакшано премештање инструкција</w:t>
      </w:r>
      <w:r w:rsidR="00952F0F">
        <w:rPr>
          <w:lang w:val="sr-Cyrl-RS"/>
        </w:rPr>
        <w:t xml:space="preserve"> унутар и ван базичних блокова</w:t>
      </w:r>
      <w:r>
        <w:rPr>
          <w:lang w:val="sr-Cyrl-RS"/>
        </w:rPr>
        <w:t>.</w:t>
      </w:r>
    </w:p>
    <w:p w14:paraId="59D718CE" w14:textId="39B7F817" w:rsidR="007F76F3" w:rsidRPr="00201FA0" w:rsidRDefault="00F933BA" w:rsidP="00201FA0">
      <w:pPr>
        <w:pStyle w:val="Heading2"/>
        <w:ind w:firstLine="720"/>
        <w:rPr>
          <w:b/>
          <w:lang w:val="sr-Cyrl-RS"/>
        </w:rPr>
      </w:pPr>
      <w:bookmarkStart w:id="5" w:name="_Toc44250797"/>
      <w:r>
        <w:rPr>
          <w:lang w:val="sr-Cyrl-RS"/>
        </w:rPr>
        <w:lastRenderedPageBreak/>
        <w:t xml:space="preserve">Скуп инструкција </w:t>
      </w:r>
      <w:r w:rsidR="00F32631">
        <w:rPr>
          <w:lang w:val="sr-Cyrl-RS"/>
        </w:rPr>
        <w:t>међујезика</w:t>
      </w:r>
      <w:bookmarkEnd w:id="5"/>
    </w:p>
    <w:p w14:paraId="39CDD467" w14:textId="3592037D" w:rsidR="00070CF9" w:rsidRPr="0093350B" w:rsidRDefault="00070CF9" w:rsidP="00E96D25">
      <w:pPr>
        <w:jc w:val="both"/>
        <w:rPr>
          <w:lang w:val="sr-Cyrl-RS"/>
        </w:rPr>
      </w:pPr>
      <w:r>
        <w:rPr>
          <w:lang w:val="sr-Cyrl-RS"/>
        </w:rPr>
        <w:tab/>
        <w:t xml:space="preserve">Једна од најбитнијих одлука приликом </w:t>
      </w:r>
      <w:r w:rsidR="00837D87">
        <w:rPr>
          <w:lang w:val="sr-Cyrl-RS"/>
        </w:rPr>
        <w:t>прављења</w:t>
      </w:r>
      <w:r>
        <w:rPr>
          <w:lang w:val="sr-Cyrl-RS"/>
        </w:rPr>
        <w:t xml:space="preserve"> </w:t>
      </w:r>
      <w:r w:rsidR="00837D87">
        <w:rPr>
          <w:lang w:val="sr-Cyrl-RS"/>
        </w:rPr>
        <w:t xml:space="preserve">програмских преводилаца </w:t>
      </w:r>
      <w:r>
        <w:rPr>
          <w:lang w:val="sr-Cyrl-RS"/>
        </w:rPr>
        <w:t xml:space="preserve">јесте </w:t>
      </w:r>
      <w:r w:rsidR="0079607F">
        <w:rPr>
          <w:lang w:val="sr-Cyrl-RS"/>
        </w:rPr>
        <w:t>пројектовање</w:t>
      </w:r>
      <w:r>
        <w:rPr>
          <w:lang w:val="sr-Cyrl-RS"/>
        </w:rPr>
        <w:t xml:space="preserve"> инструкцијског сета међујезика. Такав језик мора да буде довољно близак циљном језику превођења, а </w:t>
      </w:r>
      <w:r w:rsidR="00E96D25">
        <w:rPr>
          <w:lang w:val="sr-Cyrl-RS"/>
        </w:rPr>
        <w:t xml:space="preserve">са друге стране не сувише ниског нивоа јер се тиме отежава посао оптимизатору и генератору кôда. Такође, међујезик мора да има способност да подржи све програмске конструкте језике вишег нивоа. </w:t>
      </w:r>
      <w:r>
        <w:rPr>
          <w:lang w:val="sr-Cyrl-RS"/>
        </w:rPr>
        <w:t xml:space="preserve">У наставку </w:t>
      </w:r>
      <w:r w:rsidR="00E96D25">
        <w:rPr>
          <w:lang w:val="sr-Cyrl-RS"/>
        </w:rPr>
        <w:t xml:space="preserve">је дат </w:t>
      </w:r>
      <w:r w:rsidR="0093350B">
        <w:rPr>
          <w:lang w:val="sr-Cyrl-RS"/>
        </w:rPr>
        <w:t>опис минималног скупа инструкција међујезика</w:t>
      </w:r>
      <w:r w:rsidR="00E96D25">
        <w:rPr>
          <w:lang w:val="sr-Cyrl-RS"/>
        </w:rPr>
        <w:t xml:space="preserve"> који омогућава пресликавање свих конструката стандардне </w:t>
      </w:r>
      <w:r w:rsidR="006914C3">
        <w:rPr>
          <w:lang w:val="sr-Cyrl-RS"/>
        </w:rPr>
        <w:t>МикроЈаве</w:t>
      </w:r>
      <w:r w:rsidR="00E96D25">
        <w:rPr>
          <w:lang w:val="sr-Cyrl-RS"/>
        </w:rPr>
        <w:t xml:space="preserve"> на </w:t>
      </w:r>
      <w:r w:rsidR="00E96D25">
        <w:t>x</w:t>
      </w:r>
      <w:r w:rsidR="00E96D25" w:rsidRPr="00E96D25">
        <w:rPr>
          <w:lang w:val="sr-Cyrl-RS"/>
        </w:rPr>
        <w:t>86-64</w:t>
      </w:r>
      <w:r w:rsidR="00E96D25">
        <w:rPr>
          <w:lang w:val="sr-Cyrl-RS"/>
        </w:rPr>
        <w:t xml:space="preserve"> асемблер</w:t>
      </w:r>
      <w:r w:rsidR="00E96D25" w:rsidRPr="00E96D25">
        <w:rPr>
          <w:lang w:val="sr-Cyrl-RS"/>
        </w:rPr>
        <w:t>.</w:t>
      </w:r>
      <w:r w:rsidR="003821C0">
        <w:rPr>
          <w:lang w:val="sr-Cyrl-RS"/>
        </w:rPr>
        <w:t xml:space="preserve"> </w:t>
      </w:r>
    </w:p>
    <w:tbl>
      <w:tblPr>
        <w:tblStyle w:val="GridTable1Light"/>
        <w:tblW w:w="5046" w:type="pct"/>
        <w:tblLook w:val="04A0" w:firstRow="1" w:lastRow="0" w:firstColumn="1" w:lastColumn="0" w:noHBand="0" w:noVBand="1"/>
      </w:tblPr>
      <w:tblGrid>
        <w:gridCol w:w="1004"/>
        <w:gridCol w:w="12"/>
        <w:gridCol w:w="3037"/>
        <w:gridCol w:w="25"/>
        <w:gridCol w:w="1702"/>
        <w:gridCol w:w="37"/>
        <w:gridCol w:w="1442"/>
        <w:gridCol w:w="73"/>
        <w:gridCol w:w="1767"/>
      </w:tblGrid>
      <w:tr w:rsidR="0093350B" w14:paraId="70A5CAD0" w14:textId="77777777" w:rsidTr="0010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Align w:val="center"/>
          </w:tcPr>
          <w:p w14:paraId="61A9EF86" w14:textId="77777777" w:rsidR="0093350B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365BFE64" w14:textId="7DA82A43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955" w:type="pct"/>
            <w:gridSpan w:val="2"/>
            <w:vAlign w:val="center"/>
          </w:tcPr>
          <w:p w14:paraId="062C499F" w14:textId="77777777" w:rsidR="0093350B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Први</w:t>
            </w:r>
          </w:p>
          <w:p w14:paraId="023B05C5" w14:textId="6C1105DE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аргумент</w:t>
            </w:r>
          </w:p>
        </w:tc>
        <w:tc>
          <w:tcPr>
            <w:tcW w:w="792" w:type="pct"/>
            <w:vAlign w:val="center"/>
          </w:tcPr>
          <w:p w14:paraId="7A620922" w14:textId="77777777" w:rsidR="0093350B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 xml:space="preserve">Други </w:t>
            </w:r>
          </w:p>
          <w:p w14:paraId="2D58F5F6" w14:textId="1E055F6E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аргумент</w:t>
            </w:r>
          </w:p>
        </w:tc>
        <w:tc>
          <w:tcPr>
            <w:tcW w:w="1011" w:type="pct"/>
            <w:gridSpan w:val="2"/>
            <w:vAlign w:val="center"/>
          </w:tcPr>
          <w:p w14:paraId="48E0BC54" w14:textId="35EF2EA2" w:rsidR="0093350B" w:rsidRPr="00F32631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Дестинациони </w:t>
            </w:r>
            <w:r>
              <w:rPr>
                <w:lang w:val="sr-Cyrl-RS"/>
              </w:rPr>
              <w:br/>
              <w:t>аргумент</w:t>
            </w:r>
          </w:p>
        </w:tc>
      </w:tr>
      <w:tr w:rsidR="00FA23F4" w14:paraId="165CEA6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51F112F5" w14:textId="2E27B68B" w:rsidR="00F31569" w:rsidRPr="003A3470" w:rsidRDefault="00F31569" w:rsidP="003A3470">
            <w:pPr>
              <w:ind w:left="113" w:right="113"/>
              <w:jc w:val="center"/>
              <w:rPr>
                <w:sz w:val="20"/>
                <w:szCs w:val="20"/>
                <w:lang w:val="sr-Cyrl-RS"/>
              </w:rPr>
            </w:pPr>
            <w:r w:rsidRPr="003A3470">
              <w:rPr>
                <w:sz w:val="20"/>
                <w:szCs w:val="20"/>
                <w:lang w:val="sr-Cyrl-RS"/>
              </w:rPr>
              <w:t>аритметичке инструкције</w:t>
            </w:r>
          </w:p>
        </w:tc>
        <w:tc>
          <w:tcPr>
            <w:tcW w:w="1683" w:type="pct"/>
            <w:gridSpan w:val="2"/>
            <w:vAlign w:val="center"/>
          </w:tcPr>
          <w:p w14:paraId="5D07C45F" w14:textId="4F56D9D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ADD</w:t>
            </w:r>
          </w:p>
          <w:p w14:paraId="236287C6" w14:textId="3394E03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сабирање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5FF744D" w14:textId="368EA68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41D5863" w14:textId="1F762ED0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4D47A18" w14:textId="3ED876EC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B82ED2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68FBD1A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B35C89" w14:textId="28711DC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SUB</w:t>
            </w:r>
          </w:p>
          <w:p w14:paraId="05991251" w14:textId="606C3F1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одузимање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5C6056EF" w14:textId="7A7EAA4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6F400CA" w14:textId="42799693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09CF29CA" w14:textId="66FFCAA6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00EDB1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E03B9BA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D07837" w14:textId="23563A35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MUL</w:t>
            </w:r>
            <w:r w:rsidRPr="008963C9">
              <w:rPr>
                <w:lang w:val="sr-Cyrl-RS"/>
              </w:rPr>
              <w:t xml:space="preserve"> </w:t>
            </w:r>
            <w:r w:rsidRPr="008963C9">
              <w:rPr>
                <w:lang w:val="sr-Cyrl-RS"/>
              </w:rPr>
              <w:br/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множење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0A08C75" w14:textId="659D54CA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A391A00" w14:textId="00AD9E1C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BA7665C" w14:textId="0023227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6933F131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C2CA052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0E734E2" w14:textId="2FF8F06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DIV</w:t>
            </w:r>
          </w:p>
          <w:p w14:paraId="34F720EC" w14:textId="6D3389D2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дељење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07B6E058" w14:textId="554B6E34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DC944F2" w14:textId="084CA75B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D66BB7F" w14:textId="3F8A95CF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283B7F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5E36121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FF67FE1" w14:textId="570F6D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MOD</w:t>
            </w:r>
          </w:p>
          <w:p w14:paraId="5372F2B0" w14:textId="31463387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остатак при дељењу</w:t>
            </w:r>
          </w:p>
        </w:tc>
        <w:tc>
          <w:tcPr>
            <w:tcW w:w="955" w:type="pct"/>
            <w:gridSpan w:val="2"/>
            <w:vAlign w:val="center"/>
          </w:tcPr>
          <w:p w14:paraId="7BD51B75" w14:textId="61C7C573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398B4952" w14:textId="47EEB740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2F88A555" w14:textId="2BF8F0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FA23F4" w14:paraId="1A464215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6D0CD6AF" w14:textId="77777777" w:rsidR="00F31569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1EFAEBB" w14:textId="7F11E861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NEG</w:t>
            </w:r>
          </w:p>
          <w:p w14:paraId="3FD88D35" w14:textId="7CF4C2B7" w:rsidR="00F31569" w:rsidRPr="008963C9" w:rsidRDefault="00FB4512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негација у </w:t>
            </w:r>
            <w:r w:rsidR="00F31569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друг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ом </w:t>
            </w:r>
            <w:r w:rsidR="00F31569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комплемент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</w:t>
            </w:r>
          </w:p>
        </w:tc>
        <w:tc>
          <w:tcPr>
            <w:tcW w:w="955" w:type="pct"/>
            <w:gridSpan w:val="2"/>
            <w:vAlign w:val="center"/>
          </w:tcPr>
          <w:p w14:paraId="3BCE9F2B" w14:textId="4D964FF7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0BD0061" w14:textId="6678D15D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6DC42EDA" w14:textId="373424E9" w:rsidR="00F31569" w:rsidRPr="008963C9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5503A8" w14:paraId="12F6014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010FA087" w14:textId="1AADC07E" w:rsidR="005503A8" w:rsidRDefault="005503A8" w:rsidP="003A3470">
            <w:pPr>
              <w:ind w:left="113" w:right="113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рад са меморијом</w:t>
            </w:r>
          </w:p>
        </w:tc>
        <w:tc>
          <w:tcPr>
            <w:tcW w:w="1683" w:type="pct"/>
            <w:gridSpan w:val="2"/>
            <w:vAlign w:val="center"/>
          </w:tcPr>
          <w:p w14:paraId="7B475A4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LOAD</w:t>
            </w:r>
          </w:p>
          <w:p w14:paraId="4F8E0587" w14:textId="28CFB8DB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из меморије</w:t>
            </w:r>
          </w:p>
        </w:tc>
        <w:tc>
          <w:tcPr>
            <w:tcW w:w="955" w:type="pct"/>
            <w:gridSpan w:val="2"/>
            <w:vAlign w:val="center"/>
          </w:tcPr>
          <w:p w14:paraId="1676E583" w14:textId="5CA6023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</w:t>
            </w:r>
          </w:p>
        </w:tc>
        <w:tc>
          <w:tcPr>
            <w:tcW w:w="792" w:type="pct"/>
            <w:vAlign w:val="center"/>
          </w:tcPr>
          <w:p w14:paraId="6A4F8CE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8DCA015" w14:textId="62636C29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3B0176" w14:paraId="0C276DE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0B183FE4" w14:textId="758C1926" w:rsidR="003B0176" w:rsidRPr="00FA23F4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4DF71796" w14:textId="68ACE0C0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t>STORE</w:t>
            </w:r>
          </w:p>
          <w:p w14:paraId="2BDC2D25" w14:textId="50D238C3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упис у меморију 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39785D60" w14:textId="474EC9B0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 за упис</w:t>
            </w:r>
          </w:p>
        </w:tc>
        <w:tc>
          <w:tcPr>
            <w:tcW w:w="792" w:type="pct"/>
            <w:vAlign w:val="center"/>
          </w:tcPr>
          <w:p w14:paraId="59A300B1" w14:textId="77777777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5D5E77D1" w14:textId="3E43E838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референца на одредиште</w:t>
            </w:r>
          </w:p>
        </w:tc>
      </w:tr>
      <w:tr w:rsidR="003B0176" w14:paraId="2DC8BA9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24739FE8" w14:textId="77777777" w:rsidR="003B0176" w:rsidRPr="00FA23F4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02CA54C3" w14:textId="77777777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27226946" w14:textId="157BBEAE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6E2D7141" w14:textId="2A70C09C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605EBEC0" w14:textId="789222A5" w:rsidR="003B0176" w:rsidRPr="008963C9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 одредишта</w:t>
            </w:r>
          </w:p>
        </w:tc>
      </w:tr>
      <w:tr w:rsidR="00856709" w14:paraId="66B813ED" w14:textId="77777777" w:rsidTr="0010566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03D60E1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5486D61E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MALLOC</w:t>
            </w:r>
          </w:p>
          <w:p w14:paraId="63BEFACB" w14:textId="38A715A3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динамичка алокација</w:t>
            </w:r>
          </w:p>
          <w:p w14:paraId="1FB85FE1" w14:textId="25F28402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меморије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470416C8" w14:textId="52C3C7B5" w:rsidR="00856709" w:rsidRPr="008963C9" w:rsidRDefault="004A3247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објектни чвор класе</w:t>
            </w:r>
          </w:p>
        </w:tc>
        <w:tc>
          <w:tcPr>
            <w:tcW w:w="792" w:type="pct"/>
            <w:vAlign w:val="center"/>
          </w:tcPr>
          <w:p w14:paraId="02EAC290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36C1DE" w14:textId="51F148AD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 xml:space="preserve">референца </w:t>
            </w:r>
          </w:p>
        </w:tc>
      </w:tr>
      <w:tr w:rsidR="00856709" w14:paraId="21C0924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D37BF6F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6EB7D439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1D5572D0" w14:textId="77777777" w:rsidR="00856709" w:rsidRPr="008963C9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722262D0" w14:textId="0705F8D3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2C35A9D1" w14:textId="340C6FF4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адреса</w:t>
            </w:r>
          </w:p>
        </w:tc>
      </w:tr>
      <w:tr w:rsidR="00856709" w14:paraId="1ED838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046593C" w14:textId="77777777" w:rsidR="00856709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55DA369A" w14:textId="77777777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Align w:val="center"/>
          </w:tcPr>
          <w:p w14:paraId="2F6D89B0" w14:textId="684B6360" w:rsidR="00856709" w:rsidRPr="008963C9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број елемената низа</w:t>
            </w:r>
          </w:p>
        </w:tc>
        <w:tc>
          <w:tcPr>
            <w:tcW w:w="792" w:type="pct"/>
            <w:vAlign w:val="center"/>
          </w:tcPr>
          <w:p w14:paraId="1847F351" w14:textId="2440FA8D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ARR</w:t>
            </w:r>
          </w:p>
        </w:tc>
        <w:tc>
          <w:tcPr>
            <w:tcW w:w="1011" w:type="pct"/>
            <w:gridSpan w:val="2"/>
            <w:vAlign w:val="center"/>
          </w:tcPr>
          <w:p w14:paraId="1B4E1DC1" w14:textId="15720612" w:rsidR="00856709" w:rsidRPr="008963C9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референца</w:t>
            </w:r>
          </w:p>
        </w:tc>
      </w:tr>
      <w:tr w:rsidR="005503A8" w14:paraId="276FCD2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EA7F15F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CD73CFD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ALOAD</w:t>
            </w:r>
          </w:p>
          <w:p w14:paraId="7A28C59C" w14:textId="087E1F1B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елемента низа</w:t>
            </w:r>
          </w:p>
        </w:tc>
        <w:tc>
          <w:tcPr>
            <w:tcW w:w="955" w:type="pct"/>
            <w:gridSpan w:val="2"/>
            <w:vAlign w:val="center"/>
          </w:tcPr>
          <w:p w14:paraId="5BFC316A" w14:textId="40C76780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 xml:space="preserve">референца </w:t>
            </w:r>
            <w:r w:rsidRPr="008963C9">
              <w:rPr>
                <w:lang w:val="sr-Cyrl-RS"/>
              </w:rPr>
              <w:br/>
              <w:t>на низ</w:t>
            </w:r>
          </w:p>
        </w:tc>
        <w:tc>
          <w:tcPr>
            <w:tcW w:w="792" w:type="pct"/>
            <w:vAlign w:val="center"/>
          </w:tcPr>
          <w:p w14:paraId="750092B6" w14:textId="287B1AF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2093CD7" w14:textId="05AEA83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5503A8" w14:paraId="4EBEBA19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27BFD2EC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570B89B2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ASTORE</w:t>
            </w:r>
          </w:p>
          <w:p w14:paraId="050B767D" w14:textId="6B5460DA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упис у елемент низа</w:t>
            </w:r>
          </w:p>
        </w:tc>
        <w:tc>
          <w:tcPr>
            <w:tcW w:w="955" w:type="pct"/>
            <w:gridSpan w:val="2"/>
            <w:vAlign w:val="center"/>
          </w:tcPr>
          <w:p w14:paraId="23CD4937" w14:textId="353857EA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</w:t>
            </w:r>
            <w:r w:rsidRPr="008963C9">
              <w:rPr>
                <w:lang w:val="sr-Cyrl-RS"/>
              </w:rPr>
              <w:br/>
              <w:t>за упис</w:t>
            </w:r>
          </w:p>
        </w:tc>
        <w:tc>
          <w:tcPr>
            <w:tcW w:w="792" w:type="pct"/>
            <w:vAlign w:val="center"/>
          </w:tcPr>
          <w:p w14:paraId="157E987A" w14:textId="6FA9304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4AC3D76" w14:textId="14B635E1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референца</w:t>
            </w:r>
            <w:r w:rsidRPr="008963C9">
              <w:rPr>
                <w:lang w:val="sr-Cyrl-RS"/>
              </w:rPr>
              <w:br/>
              <w:t>на низ</w:t>
            </w:r>
          </w:p>
        </w:tc>
      </w:tr>
      <w:tr w:rsidR="005503A8" w14:paraId="473EFA2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F337D83" w14:textId="77777777" w:rsidR="005503A8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31D2A17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GET_PTR</w:t>
            </w:r>
          </w:p>
          <w:p w14:paraId="3562E21B" w14:textId="1323A384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дохватање адресе објекта</w:t>
            </w:r>
          </w:p>
        </w:tc>
        <w:tc>
          <w:tcPr>
            <w:tcW w:w="955" w:type="pct"/>
            <w:gridSpan w:val="2"/>
            <w:vAlign w:val="center"/>
          </w:tcPr>
          <w:p w14:paraId="2D8905A5" w14:textId="2C406568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објекат типа класе</w:t>
            </w:r>
          </w:p>
        </w:tc>
        <w:tc>
          <w:tcPr>
            <w:tcW w:w="792" w:type="pct"/>
            <w:vAlign w:val="center"/>
          </w:tcPr>
          <w:p w14:paraId="7CAA4AA1" w14:textId="5F6B53A6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циљано поље</w:t>
            </w:r>
          </w:p>
        </w:tc>
        <w:tc>
          <w:tcPr>
            <w:tcW w:w="1011" w:type="pct"/>
            <w:gridSpan w:val="2"/>
            <w:vAlign w:val="center"/>
          </w:tcPr>
          <w:p w14:paraId="48C18374" w14:textId="77777777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 xml:space="preserve">одредиште </w:t>
            </w:r>
          </w:p>
          <w:p w14:paraId="2BFDEB77" w14:textId="5179CD30" w:rsidR="005503A8" w:rsidRPr="008963C9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адресе</w:t>
            </w:r>
          </w:p>
        </w:tc>
      </w:tr>
      <w:tr w:rsidR="00A774E1" w14:paraId="412BC07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6840ECDB" w14:textId="46598C68" w:rsidR="00A774E1" w:rsidRPr="00FA23F4" w:rsidRDefault="00A774E1" w:rsidP="003A3470">
            <w:pPr>
              <w:ind w:left="113" w:right="113"/>
              <w:jc w:val="center"/>
            </w:pPr>
            <w:r>
              <w:rPr>
                <w:lang w:val="sr-Cyrl-RS"/>
              </w:rPr>
              <w:t>рад са потпрограмима</w:t>
            </w:r>
          </w:p>
        </w:tc>
        <w:tc>
          <w:tcPr>
            <w:tcW w:w="1683" w:type="pct"/>
            <w:gridSpan w:val="2"/>
            <w:vAlign w:val="center"/>
          </w:tcPr>
          <w:p w14:paraId="06DB500C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PARAM</w:t>
            </w:r>
          </w:p>
          <w:p w14:paraId="093AA31B" w14:textId="021BE405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прослеђивање</w:t>
            </w:r>
          </w:p>
          <w:p w14:paraId="1DCB8526" w14:textId="73BBDDD8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параметра методе</w:t>
            </w:r>
          </w:p>
        </w:tc>
        <w:tc>
          <w:tcPr>
            <w:tcW w:w="955" w:type="pct"/>
            <w:gridSpan w:val="2"/>
            <w:vAlign w:val="center"/>
          </w:tcPr>
          <w:p w14:paraId="23BFB263" w14:textId="01CC1D8F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аргумент</w:t>
            </w:r>
            <w:r w:rsidRPr="008963C9">
              <w:rPr>
                <w:lang w:val="sr-Cyrl-RS"/>
              </w:rPr>
              <w:br/>
              <w:t>по вредности</w:t>
            </w:r>
          </w:p>
        </w:tc>
        <w:tc>
          <w:tcPr>
            <w:tcW w:w="792" w:type="pct"/>
            <w:vAlign w:val="center"/>
          </w:tcPr>
          <w:p w14:paraId="0C2B408E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72585116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6E" w14:paraId="1ED19327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57B4E93" w14:textId="77777777" w:rsidR="0010566E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71844D87" w14:textId="1DD91FE9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CALL</w:t>
            </w:r>
            <w:r w:rsidR="00CD1B37" w:rsidRPr="008963C9">
              <w:t>/INVOKE_VIRTUAL</w:t>
            </w:r>
          </w:p>
          <w:p w14:paraId="56823631" w14:textId="0BD1A5F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позив метода</w:t>
            </w:r>
            <w:r w:rsidR="00BB006F" w:rsidRPr="008963C9">
              <w:rPr>
                <w:b/>
                <w:bCs/>
                <w:i/>
                <w:iCs/>
                <w:sz w:val="18"/>
                <w:szCs w:val="18"/>
              </w:rPr>
              <w:t>/</w:t>
            </w:r>
            <w:r w:rsidR="00BB006F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вирт. метода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5C65D901" w14:textId="5CDE3CBC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име методе</w:t>
            </w:r>
          </w:p>
        </w:tc>
        <w:tc>
          <w:tcPr>
            <w:tcW w:w="792" w:type="pct"/>
            <w:vAlign w:val="center"/>
          </w:tcPr>
          <w:p w14:paraId="4A42E815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CE5CFA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10566E" w14:paraId="13CE3A0B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1679893" w14:textId="77777777" w:rsidR="0010566E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3E551E43" w14:textId="63EC0B8F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6276C887" w14:textId="1267FD16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01F7DB3B" w14:textId="77777777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1CA22766" w14:textId="7B2BE98F" w:rsidR="0010566E" w:rsidRPr="008963C9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одредиште</w:t>
            </w:r>
          </w:p>
        </w:tc>
      </w:tr>
      <w:tr w:rsidR="00A774E1" w14:paraId="0FA8144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86306F5" w14:textId="77777777" w:rsidR="00A774E1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07129E2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ENTER</w:t>
            </w:r>
          </w:p>
          <w:p w14:paraId="2A0EAAFD" w14:textId="089DD894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припрема стека метода</w:t>
            </w:r>
          </w:p>
        </w:tc>
        <w:tc>
          <w:tcPr>
            <w:tcW w:w="955" w:type="pct"/>
            <w:gridSpan w:val="2"/>
            <w:vAlign w:val="center"/>
          </w:tcPr>
          <w:p w14:paraId="0FC2786A" w14:textId="478EF965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број бајтова</w:t>
            </w:r>
            <w:r w:rsidRPr="008963C9">
              <w:rPr>
                <w:lang w:val="sr-Cyrl-RS"/>
              </w:rPr>
              <w:br/>
              <w:t>за резервацију</w:t>
            </w:r>
          </w:p>
        </w:tc>
        <w:tc>
          <w:tcPr>
            <w:tcW w:w="792" w:type="pct"/>
            <w:vAlign w:val="center"/>
          </w:tcPr>
          <w:p w14:paraId="32923F71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2F98B016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E1" w:rsidRPr="0093350B" w14:paraId="1611F37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2A6176B" w14:textId="77777777" w:rsidR="00A774E1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78BF6FBF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LEAVE</w:t>
            </w:r>
          </w:p>
          <w:p w14:paraId="4062CE64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распремање стека методе</w:t>
            </w:r>
            <w:r w:rsidR="0093350B"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и</w:t>
            </w:r>
          </w:p>
          <w:p w14:paraId="5EA6326E" w14:textId="3D4D0586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повратак контроле тока на позиваоца тренутне методе</w:t>
            </w:r>
          </w:p>
        </w:tc>
        <w:tc>
          <w:tcPr>
            <w:tcW w:w="955" w:type="pct"/>
            <w:gridSpan w:val="2"/>
            <w:vAlign w:val="center"/>
          </w:tcPr>
          <w:p w14:paraId="21122A8F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50F783A5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226A9" w14:textId="77777777" w:rsidR="00A774E1" w:rsidRPr="008963C9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93350B" w14:paraId="6B6C068E" w14:textId="77777777" w:rsidTr="0010566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5BD95A1E" w14:textId="77777777" w:rsidR="0093350B" w:rsidRPr="0093350B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5851AFF1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RET</w:t>
            </w:r>
          </w:p>
          <w:p w14:paraId="3C631CB9" w14:textId="4E230F24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постављање повратне вредности методе</w:t>
            </w:r>
          </w:p>
        </w:tc>
        <w:tc>
          <w:tcPr>
            <w:tcW w:w="955" w:type="pct"/>
            <w:gridSpan w:val="2"/>
            <w:vAlign w:val="center"/>
          </w:tcPr>
          <w:p w14:paraId="4151A74B" w14:textId="7DD3F0E9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lang w:val="sr-Cyrl-RS"/>
              </w:rPr>
              <w:t>повратна вредност</w:t>
            </w:r>
          </w:p>
        </w:tc>
        <w:tc>
          <w:tcPr>
            <w:tcW w:w="792" w:type="pct"/>
            <w:vAlign w:val="center"/>
          </w:tcPr>
          <w:p w14:paraId="748BCA06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D249F5" w14:textId="77777777" w:rsidR="0093350B" w:rsidRPr="008963C9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14:paraId="6E6AFD18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extDirection w:val="btLr"/>
            <w:vAlign w:val="center"/>
          </w:tcPr>
          <w:p w14:paraId="449F40C0" w14:textId="072E42AF" w:rsidR="0093350B" w:rsidRPr="009579C8" w:rsidRDefault="0010566E" w:rsidP="003A3470">
            <w:pPr>
              <w:ind w:left="113" w:right="113"/>
              <w:jc w:val="center"/>
              <w:rPr>
                <w:lang w:val="sr-Cyrl-RS"/>
              </w:rPr>
            </w:pPr>
            <w:r>
              <w:lastRenderedPageBreak/>
              <w:br/>
            </w:r>
            <w:r w:rsidR="003B0176">
              <w:br/>
            </w:r>
          </w:p>
        </w:tc>
        <w:tc>
          <w:tcPr>
            <w:tcW w:w="1676" w:type="pct"/>
            <w:gridSpan w:val="2"/>
            <w:vAlign w:val="center"/>
          </w:tcPr>
          <w:p w14:paraId="27B83041" w14:textId="1F6EAA1A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highlight w:val="yellow"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>Инструкција</w:t>
            </w:r>
          </w:p>
        </w:tc>
        <w:tc>
          <w:tcPr>
            <w:tcW w:w="949" w:type="pct"/>
            <w:gridSpan w:val="2"/>
            <w:vAlign w:val="center"/>
          </w:tcPr>
          <w:p w14:paraId="7380785D" w14:textId="7777777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>Први</w:t>
            </w:r>
          </w:p>
          <w:p w14:paraId="46410788" w14:textId="22968E95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852" w:type="pct"/>
            <w:gridSpan w:val="3"/>
            <w:vAlign w:val="center"/>
          </w:tcPr>
          <w:p w14:paraId="04E8BB48" w14:textId="7777777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3821C0">
              <w:rPr>
                <w:b/>
                <w:bCs/>
                <w:lang w:val="sr-Cyrl-RS"/>
              </w:rPr>
              <w:t xml:space="preserve">Други </w:t>
            </w:r>
          </w:p>
          <w:p w14:paraId="47CAD83A" w14:textId="6F6561C4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971" w:type="pct"/>
            <w:vAlign w:val="center"/>
          </w:tcPr>
          <w:p w14:paraId="4BD61185" w14:textId="1F648747" w:rsidR="0093350B" w:rsidRPr="003821C0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21C0">
              <w:rPr>
                <w:b/>
                <w:bCs/>
                <w:lang w:val="sr-Cyrl-RS"/>
              </w:rPr>
              <w:t xml:space="preserve">Дестинациони </w:t>
            </w:r>
            <w:r w:rsidRPr="003821C0">
              <w:rPr>
                <w:b/>
                <w:bCs/>
                <w:lang w:val="sr-Cyrl-RS"/>
              </w:rPr>
              <w:br/>
              <w:t>аргумент</w:t>
            </w:r>
          </w:p>
        </w:tc>
      </w:tr>
      <w:tr w:rsidR="009C0446" w14:paraId="7CC3FA99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76C8AE63" w14:textId="6ADFADD6" w:rsidR="009C044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I/O</w:t>
            </w:r>
          </w:p>
        </w:tc>
        <w:tc>
          <w:tcPr>
            <w:tcW w:w="1676" w:type="pct"/>
            <w:gridSpan w:val="2"/>
            <w:vAlign w:val="center"/>
          </w:tcPr>
          <w:p w14:paraId="221CCABA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SCANF</w:t>
            </w:r>
          </w:p>
          <w:p w14:paraId="0BD70F18" w14:textId="459A0F45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са stdin</w:t>
            </w:r>
          </w:p>
        </w:tc>
        <w:tc>
          <w:tcPr>
            <w:tcW w:w="949" w:type="pct"/>
            <w:gridSpan w:val="2"/>
            <w:vAlign w:val="center"/>
          </w:tcPr>
          <w:p w14:paraId="546ABA66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1D7DBB1D" w14:textId="76F9BC68" w:rsidR="009C0446" w:rsidRPr="008963C9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 xml:space="preserve">%b, </w:t>
            </w:r>
            <w:r w:rsidR="009C0446" w:rsidRPr="008963C9">
              <w:t>%c</w:t>
            </w:r>
            <w:r w:rsidRPr="008963C9">
              <w:t>, %d</w:t>
            </w:r>
          </w:p>
        </w:tc>
        <w:tc>
          <w:tcPr>
            <w:tcW w:w="971" w:type="pct"/>
            <w:vAlign w:val="center"/>
          </w:tcPr>
          <w:p w14:paraId="7B801C20" w14:textId="79D89506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резултат</w:t>
            </w:r>
          </w:p>
        </w:tc>
      </w:tr>
      <w:tr w:rsidR="009C0446" w14:paraId="5A892E03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72A3ECF6" w14:textId="77777777" w:rsidR="009C044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</w:p>
        </w:tc>
        <w:tc>
          <w:tcPr>
            <w:tcW w:w="1676" w:type="pct"/>
            <w:gridSpan w:val="2"/>
            <w:vAlign w:val="center"/>
          </w:tcPr>
          <w:p w14:paraId="04DA0BCF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PRINTF</w:t>
            </w:r>
          </w:p>
          <w:p w14:paraId="15C68F02" w14:textId="3C03A4CB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испис на stdout</w:t>
            </w:r>
          </w:p>
        </w:tc>
        <w:tc>
          <w:tcPr>
            <w:tcW w:w="949" w:type="pct"/>
            <w:gridSpan w:val="2"/>
            <w:vAlign w:val="center"/>
          </w:tcPr>
          <w:p w14:paraId="7D68FA18" w14:textId="42CBD164" w:rsidR="009C0446" w:rsidRPr="008963C9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t>%b, %c, %d</w:t>
            </w:r>
          </w:p>
        </w:tc>
        <w:tc>
          <w:tcPr>
            <w:tcW w:w="852" w:type="pct"/>
            <w:gridSpan w:val="3"/>
            <w:vAlign w:val="center"/>
          </w:tcPr>
          <w:p w14:paraId="111D4043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вредност</w:t>
            </w:r>
          </w:p>
          <w:p w14:paraId="3F4F57AA" w14:textId="2A3706F5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за испис</w:t>
            </w:r>
          </w:p>
        </w:tc>
        <w:tc>
          <w:tcPr>
            <w:tcW w:w="971" w:type="pct"/>
            <w:vAlign w:val="center"/>
          </w:tcPr>
          <w:p w14:paraId="61E2F2CB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C0446" w14:paraId="7DA44FA6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5AC0AE8B" w14:textId="629FFEFE" w:rsidR="009C0446" w:rsidRPr="00F44C38" w:rsidRDefault="009C0446" w:rsidP="009C0446">
            <w:pPr>
              <w:ind w:left="113" w:right="113"/>
              <w:jc w:val="center"/>
            </w:pPr>
            <w:r>
              <w:rPr>
                <w:sz w:val="18"/>
                <w:szCs w:val="18"/>
                <w:lang w:val="sr-Cyrl-RS"/>
              </w:rPr>
              <w:t>контрола тока</w:t>
            </w:r>
          </w:p>
        </w:tc>
        <w:tc>
          <w:tcPr>
            <w:tcW w:w="1676" w:type="pct"/>
            <w:gridSpan w:val="2"/>
            <w:vAlign w:val="center"/>
          </w:tcPr>
          <w:p w14:paraId="061546A0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JMP</w:t>
            </w:r>
          </w:p>
          <w:p w14:paraId="0FD50987" w14:textId="79432CE8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4787D926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2" w:type="pct"/>
            <w:gridSpan w:val="3"/>
            <w:vAlign w:val="center"/>
          </w:tcPr>
          <w:p w14:paraId="41A273AD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  <w:vAlign w:val="center"/>
          </w:tcPr>
          <w:p w14:paraId="103C8AC5" w14:textId="1BE18D4F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</w:tr>
      <w:tr w:rsidR="009C0446" w14:paraId="7F3BC78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4AFC7C80" w14:textId="77777777" w:rsidR="009C0446" w:rsidRDefault="009C0446" w:rsidP="009C0446"/>
        </w:tc>
        <w:tc>
          <w:tcPr>
            <w:tcW w:w="1676" w:type="pct"/>
            <w:gridSpan w:val="2"/>
            <w:vAlign w:val="center"/>
          </w:tcPr>
          <w:p w14:paraId="211EB6BF" w14:textId="002E1516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JL, JLE, JG, JGE, JE, JNE</w:t>
            </w:r>
          </w:p>
          <w:p w14:paraId="610C475C" w14:textId="1F174298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условни скок</w:t>
            </w:r>
            <w:r w:rsidRPr="008963C9">
              <w:rPr>
                <w:b/>
                <w:bCs/>
                <w:i/>
                <w:iCs/>
                <w:sz w:val="18"/>
                <w:szCs w:val="18"/>
              </w:rPr>
              <w:t xml:space="preserve"> (&lt;, ≤, &gt;, ≥, ==, !=</w:t>
            </w: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)</w:t>
            </w:r>
          </w:p>
        </w:tc>
        <w:tc>
          <w:tcPr>
            <w:tcW w:w="949" w:type="pct"/>
            <w:gridSpan w:val="2"/>
            <w:vAlign w:val="center"/>
          </w:tcPr>
          <w:p w14:paraId="274F0C1F" w14:textId="1C1AC520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аритметички</w:t>
            </w:r>
            <w:r w:rsidRPr="008963C9">
              <w:rPr>
                <w:lang w:val="sr-Cyrl-RS"/>
              </w:rPr>
              <w:br/>
              <w:t>израз</w:t>
            </w:r>
          </w:p>
        </w:tc>
        <w:tc>
          <w:tcPr>
            <w:tcW w:w="852" w:type="pct"/>
            <w:gridSpan w:val="3"/>
            <w:vAlign w:val="center"/>
          </w:tcPr>
          <w:p w14:paraId="172B421C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аритметички</w:t>
            </w:r>
          </w:p>
          <w:p w14:paraId="1E90C872" w14:textId="14157B63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израз</w:t>
            </w:r>
          </w:p>
        </w:tc>
        <w:tc>
          <w:tcPr>
            <w:tcW w:w="971" w:type="pct"/>
            <w:vAlign w:val="center"/>
          </w:tcPr>
          <w:p w14:paraId="33668652" w14:textId="65C759FA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</w:tr>
      <w:tr w:rsidR="009C0446" w14:paraId="1F38B19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19E3A1EE" w14:textId="77777777" w:rsidR="009C0446" w:rsidRDefault="009C0446" w:rsidP="009C0446"/>
        </w:tc>
        <w:tc>
          <w:tcPr>
            <w:tcW w:w="1676" w:type="pct"/>
            <w:gridSpan w:val="2"/>
            <w:vAlign w:val="center"/>
          </w:tcPr>
          <w:p w14:paraId="1DCAE83C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C9">
              <w:t>GEN_LAB</w:t>
            </w:r>
          </w:p>
          <w:p w14:paraId="4CC7E6B3" w14:textId="3A57038D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8963C9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генерисање лабеле</w:t>
            </w:r>
          </w:p>
        </w:tc>
        <w:tc>
          <w:tcPr>
            <w:tcW w:w="949" w:type="pct"/>
            <w:gridSpan w:val="2"/>
            <w:vAlign w:val="center"/>
          </w:tcPr>
          <w:p w14:paraId="2BEA468F" w14:textId="04E460BA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963C9">
              <w:rPr>
                <w:lang w:val="sr-Cyrl-RS"/>
              </w:rPr>
              <w:t>назив лабеле</w:t>
            </w:r>
          </w:p>
        </w:tc>
        <w:tc>
          <w:tcPr>
            <w:tcW w:w="852" w:type="pct"/>
            <w:gridSpan w:val="3"/>
            <w:vAlign w:val="center"/>
          </w:tcPr>
          <w:p w14:paraId="55A19425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971" w:type="pct"/>
            <w:vAlign w:val="center"/>
          </w:tcPr>
          <w:p w14:paraId="32BD3220" w14:textId="77777777" w:rsidR="009C0446" w:rsidRPr="008963C9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E8C47F9" w14:textId="3E213C56" w:rsidR="00337814" w:rsidRDefault="00201FA0" w:rsidP="00F10129">
      <w:pPr>
        <w:pStyle w:val="Heading2"/>
        <w:ind w:firstLine="720"/>
        <w:rPr>
          <w:lang w:val="sr-Cyrl-RS"/>
        </w:rPr>
      </w:pPr>
      <w:bookmarkStart w:id="6" w:name="_Toc44250798"/>
      <w:r>
        <w:rPr>
          <w:lang w:val="sr-Cyrl-RS"/>
        </w:rPr>
        <w:t>Појам базичног блока</w:t>
      </w:r>
      <w:bookmarkEnd w:id="6"/>
    </w:p>
    <w:p w14:paraId="3193C805" w14:textId="57236DE2" w:rsidR="007268EB" w:rsidRDefault="0033788A" w:rsidP="0033788A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У </w:t>
      </w:r>
      <w:r w:rsidR="007268EB">
        <w:rPr>
          <w:lang w:val="sr-Cyrl-RS"/>
        </w:rPr>
        <w:t xml:space="preserve">циљу олакшања процеса оптимизације </w:t>
      </w:r>
      <w:r>
        <w:rPr>
          <w:lang w:val="sr-Cyrl-RS"/>
        </w:rPr>
        <w:t xml:space="preserve">и генерисања кôда </w:t>
      </w:r>
      <w:r w:rsidR="007268EB">
        <w:rPr>
          <w:lang w:val="sr-Cyrl-RS"/>
        </w:rPr>
        <w:t>потребно је увести појам базичног блока који се дефинише као секвенца инструкција за које важе следеће чињенице:</w:t>
      </w:r>
    </w:p>
    <w:p w14:paraId="249AFDE8" w14:textId="019944D6" w:rsidR="007268EB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7268EB">
        <w:rPr>
          <w:lang w:val="sr-Cyrl-RS"/>
        </w:rPr>
        <w:t>ако се изврши прва инструкција, онда се гарантовано извршавају и све оне након ње у оквиру тог блока</w:t>
      </w:r>
      <w:r>
        <w:rPr>
          <w:lang w:val="sr-Cyrl-RS"/>
        </w:rPr>
        <w:t>,</w:t>
      </w:r>
    </w:p>
    <w:p w14:paraId="3B54063E" w14:textId="366DD2D7" w:rsidR="007268EB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контрола тока напушта базични блок само у последњој његовој инструкцији.</w:t>
      </w:r>
    </w:p>
    <w:p w14:paraId="2E3E635D" w14:textId="2219B09C" w:rsidR="007268EB" w:rsidRDefault="007268EB" w:rsidP="007268EB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Ситуација која може бити </w:t>
      </w:r>
      <w:r w:rsidR="00C343A5">
        <w:rPr>
          <w:lang w:val="sr-Cyrl-RS"/>
        </w:rPr>
        <w:t>неодређена</w:t>
      </w:r>
      <w:r>
        <w:rPr>
          <w:lang w:val="sr-Cyrl-RS"/>
        </w:rPr>
        <w:t xml:space="preserve"> јесте шта се дешава ако се догоди изузетак или прекид</w:t>
      </w:r>
      <w:r w:rsidR="00C61068">
        <w:rPr>
          <w:lang w:val="sr-Cyrl-RS"/>
        </w:rPr>
        <w:t xml:space="preserve"> негде у блоку</w:t>
      </w:r>
      <w:r>
        <w:rPr>
          <w:lang w:val="sr-Cyrl-RS"/>
        </w:rPr>
        <w:t>. У суштини, ова чињеница је сасвим ирелевантна за дизајн програмских преводилаца јер се кôд дели у базичне блокове само да би се извршила његова оптимизација.</w:t>
      </w:r>
      <w:r w:rsidR="00C343A5">
        <w:rPr>
          <w:lang w:val="sr-Cyrl-RS"/>
        </w:rPr>
        <w:t xml:space="preserve"> Такође,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скока.</w:t>
      </w:r>
    </w:p>
    <w:p w14:paraId="6F87EF94" w14:textId="6ABABDB8" w:rsidR="00653447" w:rsidRDefault="00653447" w:rsidP="00F10129">
      <w:pPr>
        <w:pStyle w:val="Heading2"/>
        <w:ind w:firstLine="720"/>
        <w:rPr>
          <w:lang w:val="sr-Cyrl-RS"/>
        </w:rPr>
      </w:pPr>
      <w:bookmarkStart w:id="7" w:name="_Toc44250799"/>
      <w:r>
        <w:rPr>
          <w:lang w:val="sr-Cyrl-RS"/>
        </w:rPr>
        <w:t>Препознавање базичних блокова</w:t>
      </w:r>
      <w:bookmarkEnd w:id="7"/>
    </w:p>
    <w:p w14:paraId="123FE68C" w14:textId="2E9680B9" w:rsidR="00653447" w:rsidRDefault="00C343A5" w:rsidP="00F10129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Алгоритам поделе кôда процедуре на базичне блокове укључује проналажење инструкција вођа (енг. </w:t>
      </w:r>
      <w:r w:rsidRPr="00C343A5">
        <w:rPr>
          <w:i/>
          <w:iCs/>
        </w:rPr>
        <w:t>leader</w:t>
      </w:r>
      <w:r>
        <w:rPr>
          <w:i/>
          <w:iCs/>
        </w:rPr>
        <w:t>s</w:t>
      </w:r>
      <w:r>
        <w:rPr>
          <w:lang w:val="sr-Cyrl-RS"/>
        </w:rPr>
        <w:t>) које представљају прву инструкцију у оквиру базичног блока, а онда након тога и проналажење</w:t>
      </w:r>
      <w:r w:rsidR="000E1A5B">
        <w:rPr>
          <w:lang w:val="sr-Cyrl-RS"/>
        </w:rPr>
        <w:t xml:space="preserve"> и последње, која је </w:t>
      </w:r>
      <w:r>
        <w:rPr>
          <w:lang w:val="sr-Cyrl-RS"/>
        </w:rPr>
        <w:t>инструкција пред следећег вођу. Базични блокови представљају чворове графа контроле тока</w:t>
      </w:r>
      <w:r w:rsidR="00F47BA5">
        <w:rPr>
          <w:lang w:val="sr-Cyrl-RS"/>
        </w:rPr>
        <w:t xml:space="preserve"> (енг. </w:t>
      </w:r>
      <w:r w:rsidR="00F47BA5">
        <w:rPr>
          <w:i/>
          <w:iCs/>
        </w:rPr>
        <w:t>control</w:t>
      </w:r>
      <w:r w:rsidR="00F47BA5" w:rsidRPr="00F47BA5">
        <w:rPr>
          <w:i/>
          <w:iCs/>
          <w:lang w:val="sr-Cyrl-RS"/>
        </w:rPr>
        <w:t xml:space="preserve"> </w:t>
      </w:r>
      <w:r w:rsidR="00F47BA5">
        <w:rPr>
          <w:i/>
          <w:iCs/>
        </w:rPr>
        <w:t>flow</w:t>
      </w:r>
      <w:r w:rsidR="00F47BA5" w:rsidRPr="00F47BA5">
        <w:rPr>
          <w:i/>
          <w:iCs/>
          <w:lang w:val="sr-Cyrl-RS"/>
        </w:rPr>
        <w:t xml:space="preserve"> </w:t>
      </w:r>
      <w:r w:rsidR="00F47BA5">
        <w:rPr>
          <w:i/>
          <w:iCs/>
        </w:rPr>
        <w:t>graph</w:t>
      </w:r>
      <w:r w:rsidR="00F47BA5">
        <w:rPr>
          <w:lang w:val="sr-Cyrl-RS"/>
        </w:rPr>
        <w:t>)</w:t>
      </w:r>
      <w:r>
        <w:rPr>
          <w:lang w:val="sr-Cyrl-RS"/>
        </w:rPr>
        <w:t xml:space="preserve">, док су гране представљене листом следбеника базичног блока. Ово је такође могуће да се одреди, а за то је потребно додатно прилагодити горе наведени алгоритам проналажења базичног блока. </w:t>
      </w:r>
    </w:p>
    <w:p w14:paraId="480E0F39" w14:textId="02CE8C5D" w:rsidR="00653447" w:rsidRPr="00B75338" w:rsidRDefault="00653447" w:rsidP="00F10129">
      <w:pPr>
        <w:pStyle w:val="Heading2"/>
        <w:ind w:firstLine="720"/>
        <w:rPr>
          <w:lang w:val="sr-Cyrl-RS"/>
        </w:rPr>
      </w:pPr>
      <w:bookmarkStart w:id="8" w:name="_Toc44250800"/>
      <w:r w:rsidRPr="00B75338">
        <w:rPr>
          <w:lang w:val="sr-Cyrl-RS"/>
        </w:rPr>
        <w:t>Одређивање информација о живости</w:t>
      </w:r>
      <w:bookmarkEnd w:id="8"/>
    </w:p>
    <w:p w14:paraId="75020805" w14:textId="3ED7CFB5" w:rsidR="00473D55" w:rsidRDefault="00FF5655" w:rsidP="007268EB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Једна од корисних </w:t>
      </w:r>
      <w:r w:rsidR="00091EE1">
        <w:rPr>
          <w:lang w:val="sr-Cyrl-RS"/>
        </w:rPr>
        <w:t>поступака</w:t>
      </w:r>
      <w:r>
        <w:rPr>
          <w:lang w:val="sr-Cyrl-RS"/>
        </w:rPr>
        <w:t xml:space="preserve"> приликом откривања базичних блокова унутар неког сегмента програмског кôда јесте</w:t>
      </w:r>
      <w:r w:rsidR="00091EE1">
        <w:rPr>
          <w:lang w:val="sr-Cyrl-RS"/>
        </w:rPr>
        <w:t xml:space="preserve"> и</w:t>
      </w:r>
      <w:r>
        <w:rPr>
          <w:lang w:val="sr-Cyrl-RS"/>
        </w:rPr>
        <w:t xml:space="preserve"> прикупљање информација о живости променљивих</w:t>
      </w:r>
      <w:r w:rsidR="007370B0">
        <w:rPr>
          <w:lang w:val="sr-Cyrl-RS"/>
        </w:rPr>
        <w:t xml:space="preserve">. Начин на који може да се одреде информације о живости биће детаљно објашњен, али је пре тога потребно увести дефиницију. </w:t>
      </w:r>
    </w:p>
    <w:p w14:paraId="4A1396FA" w14:textId="0F134CC8" w:rsidR="00FF5655" w:rsidRPr="007370B0" w:rsidRDefault="00FF5655" w:rsidP="007268EB">
      <w:pPr>
        <w:ind w:firstLine="720"/>
        <w:jc w:val="both"/>
        <w:rPr>
          <w:lang w:val="sr-Cyrl-RS"/>
        </w:rPr>
      </w:pPr>
      <w:r w:rsidRPr="00FF5655">
        <w:rPr>
          <w:b/>
          <w:bCs/>
          <w:u w:val="single"/>
          <w:lang w:val="sr-Cyrl-RS"/>
        </w:rPr>
        <w:t xml:space="preserve">Дефиниција </w:t>
      </w:r>
      <w:r w:rsidR="00653447">
        <w:rPr>
          <w:b/>
          <w:bCs/>
          <w:u w:val="single"/>
          <w:lang w:val="sr-Cyrl-RS"/>
        </w:rPr>
        <w:t>1</w:t>
      </w:r>
      <w:r w:rsidRPr="007370B0">
        <w:rPr>
          <w:b/>
          <w:bCs/>
          <w:u w:val="single"/>
          <w:lang w:val="sr-Cyrl-RS"/>
        </w:rPr>
        <w:t>:</w:t>
      </w:r>
    </w:p>
    <w:p w14:paraId="3D3F9A44" w14:textId="4D422866" w:rsidR="00214A0A" w:rsidRDefault="00FF5655" w:rsidP="00214A0A">
      <w:pPr>
        <w:ind w:firstLine="720"/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Нека троадресна наредба врши доделу променљивој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. Ако наредба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садржи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као један од својих операнада, и контрола тока може да тече од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 xml:space="preserve">ка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тако да између њих нико други не врши доделу над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, тада кажемо да наредба </w:t>
      </w:r>
      <w:r>
        <w:rPr>
          <w:i/>
          <w:iCs/>
        </w:rPr>
        <w:t>j</w:t>
      </w:r>
      <w:r>
        <w:rPr>
          <w:i/>
          <w:iCs/>
          <w:lang w:val="sr-Cyrl-RS"/>
        </w:rPr>
        <w:t xml:space="preserve"> користи вредност променљиве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додељену у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а за променљиву </w:t>
      </w:r>
      <w:r>
        <w:rPr>
          <w:i/>
          <w:iCs/>
        </w:rPr>
        <w:t>x</w:t>
      </w:r>
      <w:r>
        <w:rPr>
          <w:i/>
          <w:iCs/>
          <w:lang w:val="sr-Cyrl-RS"/>
        </w:rPr>
        <w:t xml:space="preserve"> кажемо да је жива у наредби </w:t>
      </w:r>
      <w:r>
        <w:rPr>
          <w:i/>
          <w:iCs/>
        </w:rPr>
        <w:t>i</w:t>
      </w:r>
      <w:r w:rsidRPr="00653447">
        <w:rPr>
          <w:i/>
          <w:iCs/>
          <w:lang w:val="sr-Cyrl-RS"/>
        </w:rPr>
        <w:t>.</w:t>
      </w:r>
    </w:p>
    <w:p w14:paraId="7E14A665" w14:textId="77777777" w:rsidR="00214A0A" w:rsidRDefault="00214A0A">
      <w:pPr>
        <w:rPr>
          <w:i/>
          <w:iCs/>
          <w:lang w:val="sr-Cyrl-RS"/>
        </w:rPr>
      </w:pPr>
      <w:r>
        <w:rPr>
          <w:i/>
          <w:iCs/>
          <w:lang w:val="sr-Cyrl-RS"/>
        </w:rPr>
        <w:br w:type="page"/>
      </w:r>
    </w:p>
    <w:p w14:paraId="3AAFFDD3" w14:textId="2FDBE809" w:rsidR="007370B0" w:rsidRPr="00501B41" w:rsidRDefault="007370B0" w:rsidP="007268EB">
      <w:pPr>
        <w:ind w:firstLine="720"/>
        <w:jc w:val="both"/>
        <w:rPr>
          <w:b/>
          <w:bCs/>
          <w:u w:val="single"/>
          <w:lang w:val="sr-Cyrl-RS"/>
        </w:rPr>
      </w:pPr>
      <w:r w:rsidRPr="00501B41">
        <w:rPr>
          <w:b/>
          <w:bCs/>
          <w:u w:val="single"/>
          <w:lang w:val="sr-Cyrl-RS"/>
        </w:rPr>
        <w:lastRenderedPageBreak/>
        <w:t>Алгоритам 1:</w:t>
      </w:r>
    </w:p>
    <w:p w14:paraId="22616A1A" w14:textId="2B7A18AB" w:rsidR="00AD2406" w:rsidRPr="00501B41" w:rsidRDefault="00AD2406" w:rsidP="007268EB">
      <w:pPr>
        <w:ind w:firstLine="720"/>
        <w:jc w:val="both"/>
        <w:rPr>
          <w:i/>
          <w:iCs/>
          <w:lang w:val="sr-Cyrl-RS"/>
        </w:rPr>
      </w:pPr>
      <w:r w:rsidRPr="00501B41">
        <w:rPr>
          <w:i/>
          <w:iCs/>
          <w:lang w:val="sr-Cyrl-RS"/>
        </w:rPr>
        <w:t xml:space="preserve">Нека је </w:t>
      </w:r>
      <m:oMath>
        <m:r>
          <w:rPr>
            <w:rFonts w:ascii="Cambria Math" w:hAnsi="Cambria Math"/>
          </w:rPr>
          <m:t>B</m:t>
        </m:r>
      </m:oMath>
      <w:r w:rsidRPr="00501B41">
        <w:rPr>
          <w:i/>
          <w:iCs/>
          <w:lang w:val="sr-Cyrl-RS"/>
        </w:rPr>
        <w:t xml:space="preserve"> базични блок троадресних наредби, и нека су све непривремене променљиве унутар базичног блока </w:t>
      </w:r>
      <w:r w:rsidR="00562ED6">
        <w:rPr>
          <w:i/>
          <w:iCs/>
          <w:lang w:val="sr-Cyrl-RS"/>
        </w:rPr>
        <w:t xml:space="preserve">иницијално </w:t>
      </w:r>
      <w:r w:rsidRPr="00501B41">
        <w:rPr>
          <w:i/>
          <w:iCs/>
          <w:lang w:val="sr-Cyrl-RS"/>
        </w:rPr>
        <w:t xml:space="preserve">означене као живе, а привремене као мртве. </w:t>
      </w:r>
      <w:r w:rsidR="00867A61" w:rsidRPr="00501B41">
        <w:rPr>
          <w:i/>
          <w:iCs/>
          <w:lang w:val="sr-Cyrl-RS"/>
        </w:rPr>
        <w:t xml:space="preserve">Крећући се од последње ка првој наредби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sr-Cyrl-RS"/>
          </w:rPr>
          <m:t xml:space="preserve">: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>+</m:t>
        </m:r>
        <m:r>
          <w:rPr>
            <w:rFonts w:ascii="Cambria Math" w:hAnsi="Cambria Math"/>
          </w:rPr>
          <m:t>z</m:t>
        </m:r>
      </m:oMath>
      <w:r w:rsidR="00867A61" w:rsidRPr="00501B41">
        <w:rPr>
          <w:i/>
          <w:iCs/>
          <w:lang w:val="sr-Cyrl-RS"/>
        </w:rPr>
        <w:t xml:space="preserve"> у базичном блоку </w:t>
      </w:r>
      <w:r w:rsidR="00867A61" w:rsidRPr="00501B41">
        <w:rPr>
          <w:i/>
          <w:iCs/>
        </w:rPr>
        <w:t>B</w:t>
      </w:r>
      <w:r w:rsidR="00867A61" w:rsidRPr="00501B41">
        <w:rPr>
          <w:i/>
          <w:iCs/>
          <w:lang w:val="sr-Cyrl-RS"/>
        </w:rPr>
        <w:t>, урадити:</w:t>
      </w:r>
    </w:p>
    <w:p w14:paraId="4AF9E248" w14:textId="76BDF7C4" w:rsidR="00867A61" w:rsidRPr="00501B4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501B41">
        <w:rPr>
          <w:i/>
          <w:iCs/>
          <w:lang w:val="sr-Cyrl-RS"/>
        </w:rPr>
        <w:t xml:space="preserve">доделити наредби </w:t>
      </w:r>
      <m:oMath>
        <m:r>
          <w:rPr>
            <w:rFonts w:ascii="Cambria Math" w:hAnsi="Cambria Math"/>
          </w:rPr>
          <m:t>i</m:t>
        </m:r>
      </m:oMath>
      <w:r w:rsidRPr="00501B41">
        <w:rPr>
          <w:i/>
          <w:iCs/>
          <w:lang w:val="sr-Cyrl-RS"/>
        </w:rPr>
        <w:t xml:space="preserve"> информације о живости из претходне итерације,</w:t>
      </w:r>
    </w:p>
    <w:p w14:paraId="6194BC88" w14:textId="47471FC4" w:rsidR="00867A61" w:rsidRPr="00501B4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501B41">
        <w:rPr>
          <w:i/>
          <w:iCs/>
          <w:lang w:val="sr-Cyrl-RS"/>
        </w:rPr>
        <w:t xml:space="preserve">поставити да променљива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</m:t>
        </m:r>
      </m:oMath>
      <w:r w:rsidRPr="00501B41">
        <w:rPr>
          <w:i/>
          <w:iCs/>
          <w:lang w:val="sr-Cyrl-RS"/>
        </w:rPr>
        <w:t>није жива</w:t>
      </w:r>
      <w:r w:rsidR="00402814" w:rsidRPr="00501B41">
        <w:rPr>
          <w:i/>
          <w:iCs/>
          <w:lang w:val="sr-Cyrl-RS"/>
        </w:rPr>
        <w:t xml:space="preserve"> и да нема слеће коришћење</w:t>
      </w:r>
      <w:r w:rsidRPr="00501B41">
        <w:rPr>
          <w:i/>
          <w:iCs/>
          <w:lang w:val="sr-Cyrl-RS"/>
        </w:rPr>
        <w:t>,</w:t>
      </w:r>
    </w:p>
    <w:p w14:paraId="2FAA3548" w14:textId="63A1500B" w:rsidR="00867A61" w:rsidRPr="00501B41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501B41">
        <w:rPr>
          <w:i/>
          <w:iCs/>
          <w:lang w:val="sr-Cyrl-RS"/>
        </w:rPr>
        <w:t xml:space="preserve">поставити да су променљиве </w:t>
      </w:r>
      <m:oMath>
        <m:r>
          <w:rPr>
            <w:rFonts w:ascii="Cambria Math" w:hAnsi="Cambria Math"/>
          </w:rPr>
          <m:t>y</m:t>
        </m:r>
      </m:oMath>
      <w:r w:rsidRPr="00501B41">
        <w:rPr>
          <w:i/>
          <w:iCs/>
          <w:lang w:val="sr-Cyrl-RS"/>
        </w:rPr>
        <w:t xml:space="preserve"> и </w:t>
      </w:r>
      <m:oMath>
        <m:r>
          <w:rPr>
            <w:rFonts w:ascii="Cambria Math" w:hAnsi="Cambria Math"/>
          </w:rPr>
          <m:t>z</m:t>
        </m:r>
      </m:oMath>
      <w:r w:rsidRPr="00501B41">
        <w:rPr>
          <w:i/>
          <w:iCs/>
          <w:lang w:val="sr-Cyrl-RS"/>
        </w:rPr>
        <w:t xml:space="preserve"> живе, и да је следеће њихово коришћење у </w:t>
      </w:r>
      <m:oMath>
        <m:r>
          <w:rPr>
            <w:rFonts w:ascii="Cambria Math" w:hAnsi="Cambria Math"/>
          </w:rPr>
          <m:t>i</m:t>
        </m:r>
      </m:oMath>
      <w:r w:rsidRPr="00501B41">
        <w:rPr>
          <w:i/>
          <w:iCs/>
          <w:lang w:val="sr-Cyrl-RS"/>
        </w:rPr>
        <w:t>.</w:t>
      </w:r>
    </w:p>
    <w:p w14:paraId="139EB871" w14:textId="7D7F8DFF" w:rsidR="00AF69C9" w:rsidRPr="00653447" w:rsidRDefault="00867A61" w:rsidP="007268EB">
      <w:pPr>
        <w:ind w:firstLine="720"/>
        <w:jc w:val="both"/>
        <w:rPr>
          <w:lang w:val="sr-Cyrl-RS"/>
        </w:rPr>
      </w:pPr>
      <w:r w:rsidRPr="00501B41">
        <w:rPr>
          <w:lang w:val="sr-Cyrl-RS"/>
        </w:rPr>
        <w:t xml:space="preserve">Процедура је иста и за троадресне наредбе које су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=+</m:t>
        </m:r>
        <m:r>
          <w:rPr>
            <w:rFonts w:ascii="Cambria Math" w:hAnsi="Cambria Math"/>
          </w:rPr>
          <m:t>y</m:t>
        </m:r>
      </m:oMath>
      <w:r w:rsidRPr="00501B41">
        <w:rPr>
          <w:lang w:val="sr-Cyrl-RS"/>
        </w:rPr>
        <w:t xml:space="preserve"> 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</m:oMath>
      <w:r w:rsidRPr="00501B41">
        <w:rPr>
          <w:lang w:val="sr-Cyrl-RS"/>
        </w:rPr>
        <w:t xml:space="preserve">, а кораци (2) и (3) није могуће заменити јер </w:t>
      </w:r>
      <m:oMath>
        <m:r>
          <w:rPr>
            <w:rFonts w:ascii="Cambria Math" w:hAnsi="Cambria Math"/>
          </w:rPr>
          <m:t>x</m:t>
        </m:r>
      </m:oMath>
      <w:r w:rsidRPr="00501B41">
        <w:rPr>
          <w:lang w:val="sr-Cyrl-RS"/>
        </w:rPr>
        <w:t xml:space="preserve"> може бити </w:t>
      </w:r>
      <m:oMath>
        <m:r>
          <w:rPr>
            <w:rFonts w:ascii="Cambria Math" w:hAnsi="Cambria Math"/>
          </w:rPr>
          <m:t>y</m:t>
        </m:r>
      </m:oMath>
      <w:r w:rsidRPr="00501B41">
        <w:rPr>
          <w:lang w:val="sr-Cyrl-RS"/>
        </w:rPr>
        <w:t xml:space="preserve"> или </w:t>
      </w:r>
      <m:oMath>
        <m:r>
          <w:rPr>
            <w:rFonts w:ascii="Cambria Math" w:hAnsi="Cambria Math"/>
          </w:rPr>
          <m:t>z</m:t>
        </m:r>
      </m:oMath>
      <w:r w:rsidRPr="00501B41">
        <w:rPr>
          <w:lang w:val="sr-Cyrl-RS"/>
        </w:rPr>
        <w:t>. Такође, п</w:t>
      </w:r>
      <w:r w:rsidR="00AF69C9" w:rsidRPr="00501B41">
        <w:rPr>
          <w:lang w:val="sr-Cyrl-RS"/>
        </w:rPr>
        <w:t xml:space="preserve">отребно је напоменути да </w:t>
      </w:r>
      <w:r w:rsidR="000350CF">
        <w:rPr>
          <w:lang w:val="sr-Cyrl-RS"/>
        </w:rPr>
        <w:t xml:space="preserve">преводилачка </w:t>
      </w:r>
      <w:r w:rsidR="00AF69C9" w:rsidRPr="00501B41">
        <w:rPr>
          <w:lang w:val="sr-Cyrl-RS"/>
        </w:rPr>
        <w:t xml:space="preserve">оптимизација </w:t>
      </w:r>
      <w:r w:rsidR="000350CF">
        <w:rPr>
          <w:lang w:val="sr-Cyrl-RS"/>
        </w:rPr>
        <w:t xml:space="preserve">која ради </w:t>
      </w:r>
      <w:r w:rsidR="00AF69C9" w:rsidRPr="00501B41">
        <w:rPr>
          <w:lang w:val="sr-Cyrl-RS"/>
        </w:rPr>
        <w:t>елиминациј</w:t>
      </w:r>
      <w:r w:rsidR="000350CF">
        <w:rPr>
          <w:lang w:val="sr-Cyrl-RS"/>
        </w:rPr>
        <w:t xml:space="preserve">у </w:t>
      </w:r>
      <w:r w:rsidR="00AF69C9" w:rsidRPr="00501B41">
        <w:rPr>
          <w:lang w:val="sr-Cyrl-RS"/>
        </w:rPr>
        <w:t>мртвог кôда није исто што и одређивање живости.</w:t>
      </w:r>
    </w:p>
    <w:p w14:paraId="04674E97" w14:textId="77777777" w:rsidR="00E0297E" w:rsidRDefault="00E0297E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3823DCC1" w14:textId="387AD0D5" w:rsidR="00337814" w:rsidRDefault="00337814" w:rsidP="00337814">
      <w:pPr>
        <w:pStyle w:val="Heading1"/>
        <w:rPr>
          <w:lang w:val="sr-Cyrl-RS"/>
        </w:rPr>
      </w:pPr>
      <w:bookmarkStart w:id="9" w:name="_Toc44250801"/>
      <w:r>
        <w:rPr>
          <w:lang w:val="sr-Cyrl-RS"/>
        </w:rPr>
        <w:lastRenderedPageBreak/>
        <w:t xml:space="preserve">Генерисање </w:t>
      </w:r>
      <w:r w:rsidR="00971675">
        <w:rPr>
          <w:lang w:val="sr-Cyrl-RS"/>
        </w:rPr>
        <w:t>асемблерског</w:t>
      </w:r>
      <w:r w:rsidRPr="007F3605">
        <w:rPr>
          <w:lang w:val="sr-Cyrl-RS"/>
        </w:rPr>
        <w:t xml:space="preserve"> </w:t>
      </w:r>
      <w:r>
        <w:rPr>
          <w:lang w:val="sr-Cyrl-RS"/>
        </w:rPr>
        <w:t>кôда</w:t>
      </w:r>
      <w:bookmarkEnd w:id="9"/>
    </w:p>
    <w:p w14:paraId="0BEFBBCE" w14:textId="38AA39C9" w:rsidR="00226772" w:rsidRDefault="00226772" w:rsidP="00226772">
      <w:pPr>
        <w:jc w:val="both"/>
        <w:rPr>
          <w:lang w:val="sr-Cyrl-RS"/>
        </w:rPr>
      </w:pPr>
      <w:r>
        <w:rPr>
          <w:lang w:val="sr-Cyrl-RS"/>
        </w:rPr>
        <w:tab/>
      </w:r>
      <w:r w:rsidRPr="006C1F21">
        <w:rPr>
          <w:lang w:val="sr-Cyrl-RS"/>
        </w:rPr>
        <w:t>Ограничења наметнута генератору кôда циљне машине јесу врло стриктна. Циљни програм мора да задржи семантику изворног програма и да буде строго ефикасан и у виду перформанси, и у погледу заузећа ресурса машине. Проблем алокације ресурса представља НП-комплетан проблем,</w:t>
      </w:r>
      <w:r w:rsidR="002D0A44" w:rsidRPr="006C1F21">
        <w:rPr>
          <w:lang w:val="sr-Cyrl-RS"/>
        </w:rPr>
        <w:t xml:space="preserve"> </w:t>
      </w:r>
      <w:r w:rsidR="008B31EB">
        <w:rPr>
          <w:lang w:val="sr-Cyrl-RS"/>
        </w:rPr>
        <w:t xml:space="preserve">тј. </w:t>
      </w:r>
      <w:r w:rsidR="002D0A44" w:rsidRPr="006C1F21">
        <w:rPr>
          <w:lang w:val="sr-Cyrl-RS"/>
        </w:rPr>
        <w:t xml:space="preserve">експоненцијалне </w:t>
      </w:r>
      <w:r w:rsidR="008B31EB">
        <w:rPr>
          <w:lang w:val="sr-Cyrl-RS"/>
        </w:rPr>
        <w:t xml:space="preserve">је </w:t>
      </w:r>
      <w:r w:rsidR="002D0A44" w:rsidRPr="006C1F21">
        <w:rPr>
          <w:lang w:val="sr-Cyrl-RS"/>
        </w:rPr>
        <w:t>сложености</w:t>
      </w:r>
      <w:r w:rsidR="008B31EB">
        <w:rPr>
          <w:lang w:val="sr-Cyrl-RS"/>
        </w:rPr>
        <w:t>. Стога</w:t>
      </w:r>
      <w:r w:rsidRPr="006C1F21">
        <w:rPr>
          <w:lang w:val="sr-Cyrl-RS"/>
        </w:rPr>
        <w:t xml:space="preserve"> данашњи</w:t>
      </w:r>
      <w:r>
        <w:rPr>
          <w:lang w:val="sr-Cyrl-RS"/>
        </w:rPr>
        <w:t xml:space="preserve"> компајлери примењују разне хеуристике које генеришу добар, али не </w:t>
      </w:r>
      <w:r w:rsidR="00D834F9">
        <w:rPr>
          <w:lang w:val="sr-Cyrl-RS"/>
        </w:rPr>
        <w:t xml:space="preserve">и </w:t>
      </w:r>
      <w:r>
        <w:rPr>
          <w:lang w:val="sr-Cyrl-RS"/>
        </w:rPr>
        <w:t>гарантовано оптима</w:t>
      </w:r>
      <w:r w:rsidR="00D834F9">
        <w:rPr>
          <w:lang w:val="sr-Cyrl-RS"/>
        </w:rPr>
        <w:t>лан</w:t>
      </w:r>
      <w:r>
        <w:rPr>
          <w:lang w:val="sr-Cyrl-RS"/>
        </w:rPr>
        <w:t xml:space="preserve"> програмски кôд. Ов</w:t>
      </w:r>
      <w:r w:rsidR="00D6087A">
        <w:rPr>
          <w:lang w:val="sr-Cyrl-RS"/>
        </w:rPr>
        <w:t>акве</w:t>
      </w:r>
      <w:r>
        <w:rPr>
          <w:lang w:val="sr-Cyrl-RS"/>
        </w:rPr>
        <w:t xml:space="preserve"> технике се примењују пар деценија уназад и врло добро су усавршене </w:t>
      </w:r>
      <w:r w:rsidR="003C7BED">
        <w:rPr>
          <w:lang w:val="sr-Cyrl-RS"/>
        </w:rPr>
        <w:t xml:space="preserve">по </w:t>
      </w:r>
      <w:r w:rsidRPr="00226772">
        <w:rPr>
          <w:lang w:val="sr-Cyrl-RS"/>
        </w:rPr>
        <w:t>[</w:t>
      </w:r>
      <w:hyperlink w:anchor="ALSU06" w:history="1">
        <w:r w:rsidRPr="00226772">
          <w:rPr>
            <w:rStyle w:val="Hyperlink"/>
            <w:color w:val="auto"/>
            <w:u w:val="none"/>
          </w:rPr>
          <w:t>ALSU</w:t>
        </w:r>
        <w:r w:rsidRPr="00226772">
          <w:rPr>
            <w:rStyle w:val="Hyperlink"/>
            <w:color w:val="auto"/>
            <w:u w:val="none"/>
            <w:lang w:val="sr-Cyrl-RS"/>
          </w:rPr>
          <w:t>06</w:t>
        </w:r>
      </w:hyperlink>
      <w:r w:rsidRPr="00226772">
        <w:rPr>
          <w:lang w:val="sr-Cyrl-RS"/>
        </w:rPr>
        <w:t>].</w:t>
      </w:r>
      <w:r w:rsidR="00830040">
        <w:rPr>
          <w:lang w:val="sr-Cyrl-RS"/>
        </w:rPr>
        <w:t xml:space="preserve"> Међутим, како ово може да буде врло широка област и готово да нема краја у могућим усавршавањима преводи</w:t>
      </w:r>
      <w:r w:rsidR="00C71693">
        <w:rPr>
          <w:lang w:val="sr-Cyrl-RS"/>
        </w:rPr>
        <w:t>ла</w:t>
      </w:r>
      <w:r w:rsidR="00830040">
        <w:rPr>
          <w:lang w:val="sr-Cyrl-RS"/>
        </w:rPr>
        <w:t>ца, биће представљена најједноставнија варијанта генератора кôда на нивоу базичних блокова.</w:t>
      </w:r>
    </w:p>
    <w:p w14:paraId="7AB4B370" w14:textId="46AC50EA" w:rsidR="000E32AC" w:rsidRDefault="000E32AC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Како је циљни инструкцијски сет </w:t>
      </w:r>
      <w:r w:rsidR="00DB102D">
        <w:t>x</w:t>
      </w:r>
      <w:r w:rsidR="00DB102D" w:rsidRPr="00DB102D">
        <w:rPr>
          <w:lang w:val="sr-Cyrl-RS"/>
        </w:rPr>
        <w:t>86-64</w:t>
      </w:r>
      <w:r>
        <w:rPr>
          <w:lang w:val="sr-Cyrl-RS"/>
        </w:rPr>
        <w:t xml:space="preserve">, постоје две конвенције позивања које су примењене у пракси, и то </w:t>
      </w:r>
      <w:r>
        <w:t>Microsoft</w:t>
      </w:r>
      <w:r w:rsidRPr="000E32AC">
        <w:rPr>
          <w:lang w:val="sr-Cyrl-RS"/>
        </w:rPr>
        <w:t xml:space="preserve"> </w:t>
      </w:r>
      <w:r>
        <w:t>x</w:t>
      </w:r>
      <w:r w:rsidRPr="000E32AC">
        <w:rPr>
          <w:lang w:val="sr-Cyrl-RS"/>
        </w:rPr>
        <w:t xml:space="preserve">64 </w:t>
      </w:r>
      <w:r>
        <w:t>Calling</w:t>
      </w:r>
      <w:r w:rsidRPr="000E32AC">
        <w:rPr>
          <w:lang w:val="sr-Cyrl-RS"/>
        </w:rPr>
        <w:t xml:space="preserve"> </w:t>
      </w:r>
      <w:r>
        <w:t>Convention</w:t>
      </w:r>
      <w:r w:rsidRPr="000E32AC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System</w:t>
      </w:r>
      <w:r w:rsidRPr="000E32AC">
        <w:rPr>
          <w:lang w:val="sr-Cyrl-RS"/>
        </w:rPr>
        <w:t xml:space="preserve"> </w:t>
      </w:r>
      <w:r>
        <w:t>V</w:t>
      </w:r>
      <w:r w:rsidRPr="000E32AC">
        <w:rPr>
          <w:lang w:val="sr-Cyrl-RS"/>
        </w:rPr>
        <w:t xml:space="preserve"> </w:t>
      </w:r>
      <w:r>
        <w:t>AMD</w:t>
      </w:r>
      <w:r w:rsidRPr="000E32AC">
        <w:rPr>
          <w:lang w:val="sr-Cyrl-RS"/>
        </w:rPr>
        <w:t xml:space="preserve">64 </w:t>
      </w:r>
      <w:r>
        <w:t>ABI</w:t>
      </w:r>
      <w:r>
        <w:rPr>
          <w:lang w:val="sr-Cyrl-RS"/>
        </w:rPr>
        <w:t xml:space="preserve">. </w:t>
      </w:r>
      <w:r w:rsidR="00B74FF7">
        <w:rPr>
          <w:lang w:val="sr-Cyrl-RS"/>
        </w:rPr>
        <w:t>Пошто</w:t>
      </w:r>
      <w:r>
        <w:rPr>
          <w:lang w:val="sr-Cyrl-RS"/>
        </w:rPr>
        <w:t xml:space="preserve"> је циљани оперативни систем овог рада </w:t>
      </w:r>
      <w:r>
        <w:t>Unix</w:t>
      </w:r>
      <w:r>
        <w:rPr>
          <w:lang w:val="sr-Cyrl-RS"/>
        </w:rPr>
        <w:t xml:space="preserve">, биће примењена </w:t>
      </w:r>
      <w:r w:rsidR="00B74FF7">
        <w:t>System</w:t>
      </w:r>
      <w:r w:rsidR="00B74FF7" w:rsidRPr="00B74FF7">
        <w:rPr>
          <w:lang w:val="sr-Cyrl-RS"/>
        </w:rPr>
        <w:t xml:space="preserve"> </w:t>
      </w:r>
      <w:r w:rsidR="00B74FF7">
        <w:t>V</w:t>
      </w:r>
      <w:r w:rsidR="00B74FF7" w:rsidRPr="00B74FF7">
        <w:rPr>
          <w:lang w:val="sr-Cyrl-RS"/>
        </w:rPr>
        <w:t xml:space="preserve"> </w:t>
      </w:r>
      <w:r w:rsidR="00B74FF7">
        <w:t>AMD</w:t>
      </w:r>
      <w:r w:rsidR="00B74FF7" w:rsidRPr="00B74FF7">
        <w:rPr>
          <w:lang w:val="sr-Cyrl-RS"/>
        </w:rPr>
        <w:t xml:space="preserve">64 </w:t>
      </w:r>
      <w:r w:rsidR="00B74FF7">
        <w:t>ABI</w:t>
      </w:r>
      <w:r w:rsidR="00B74FF7">
        <w:rPr>
          <w:lang w:val="sr-Cyrl-RS"/>
        </w:rPr>
        <w:t xml:space="preserve"> конвенција позивања.</w:t>
      </w:r>
      <w:r w:rsidR="005F64A8">
        <w:rPr>
          <w:lang w:val="sr-Cyrl-RS"/>
        </w:rPr>
        <w:t xml:space="preserve"> Такође, асемблерски кôд се генерише по </w:t>
      </w:r>
      <w:r w:rsidR="005F64A8">
        <w:t>Intel</w:t>
      </w:r>
      <w:r w:rsidR="005F64A8">
        <w:rPr>
          <w:lang w:val="sr-Cyrl-RS"/>
        </w:rPr>
        <w:t xml:space="preserve"> синтакси, која је релативно читљивију у односу на </w:t>
      </w:r>
      <w:r w:rsidR="005F64A8">
        <w:t>AT</w:t>
      </w:r>
      <w:r w:rsidR="005F64A8" w:rsidRPr="005F64A8">
        <w:rPr>
          <w:lang w:val="sr-Cyrl-RS"/>
        </w:rPr>
        <w:t>&amp;</w:t>
      </w:r>
      <w:r w:rsidR="005F64A8">
        <w:t>T</w:t>
      </w:r>
      <w:r w:rsidR="005F64A8" w:rsidRPr="005F64A8">
        <w:rPr>
          <w:lang w:val="sr-Cyrl-RS"/>
        </w:rPr>
        <w:t xml:space="preserve"> </w:t>
      </w:r>
      <w:r w:rsidR="005F64A8">
        <w:rPr>
          <w:lang w:val="sr-Cyrl-RS"/>
        </w:rPr>
        <w:t xml:space="preserve">синтаксу. Коришћени преводилац за генерисани асемблерски кôд је </w:t>
      </w:r>
      <w:r w:rsidR="005F64A8">
        <w:t>GNU</w:t>
      </w:r>
      <w:r w:rsidR="005F64A8">
        <w:rPr>
          <w:lang w:val="sr-Cyrl-RS"/>
        </w:rPr>
        <w:t xml:space="preserve"> асемблер.</w:t>
      </w:r>
      <w:r w:rsidR="005F64A8" w:rsidRPr="005F64A8">
        <w:rPr>
          <w:lang w:val="sr-Cyrl-RS"/>
        </w:rPr>
        <w:t xml:space="preserve"> </w:t>
      </w:r>
    </w:p>
    <w:p w14:paraId="1A44ABC6" w14:textId="1C18AB8C" w:rsidR="00721E7B" w:rsidRPr="005F64A8" w:rsidRDefault="00721E7B" w:rsidP="00721E7B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0" w:name="_Toc44250802"/>
      <w:r>
        <w:rPr>
          <w:lang w:val="sr-Cyrl-RS"/>
        </w:rPr>
        <w:t>Преамбула</w:t>
      </w:r>
      <w:bookmarkEnd w:id="10"/>
    </w:p>
    <w:p w14:paraId="40F40509" w14:textId="496ACE57" w:rsidR="00721E7B" w:rsidRDefault="005F64A8" w:rsidP="00226772">
      <w:pPr>
        <w:jc w:val="both"/>
        <w:rPr>
          <w:lang w:val="sr-Cyrl-RS"/>
        </w:rPr>
      </w:pPr>
      <w:r>
        <w:rPr>
          <w:lang w:val="sr-Cyrl-RS"/>
        </w:rPr>
        <w:tab/>
        <w:t>Пре преласка на сам генератор кôда функција потребно је генерисати одређене асемблерске директиве које ће</w:t>
      </w:r>
      <w:r w:rsidR="00F90BEC">
        <w:rPr>
          <w:lang w:val="sr-Cyrl-RS"/>
        </w:rPr>
        <w:t xml:space="preserve"> да</w:t>
      </w:r>
      <w:r>
        <w:rPr>
          <w:lang w:val="sr-Cyrl-RS"/>
        </w:rPr>
        <w:t xml:space="preserve"> дефинишу функције </w:t>
      </w:r>
      <w:r>
        <w:t>calloc</w:t>
      </w:r>
      <w:r w:rsidRPr="005F64A8">
        <w:rPr>
          <w:lang w:val="sr-Cyrl-RS"/>
        </w:rPr>
        <w:t xml:space="preserve">, </w:t>
      </w:r>
      <w:r>
        <w:t>scanf</w:t>
      </w:r>
      <w:r w:rsidRPr="005F64A8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printf</w:t>
      </w:r>
      <w:r>
        <w:rPr>
          <w:lang w:val="sr-Cyrl-RS"/>
        </w:rPr>
        <w:t xml:space="preserve"> као </w:t>
      </w:r>
      <w:r w:rsidR="009A2DDF">
        <w:rPr>
          <w:lang w:val="sr-Cyrl-RS"/>
        </w:rPr>
        <w:t>симболе</w:t>
      </w:r>
      <w:r>
        <w:rPr>
          <w:lang w:val="sr-Cyrl-RS"/>
        </w:rPr>
        <w:t xml:space="preserve"> са спољним повезивањем (енгл. </w:t>
      </w:r>
      <w:r>
        <w:t>extern</w:t>
      </w:r>
      <w:r w:rsidRPr="005F64A8">
        <w:rPr>
          <w:lang w:val="sr-Cyrl-RS"/>
        </w:rPr>
        <w:t>)</w:t>
      </w:r>
      <w:r w:rsidR="009A2DDF">
        <w:rPr>
          <w:lang w:val="sr-Cyrl-RS"/>
        </w:rPr>
        <w:t>,</w:t>
      </w:r>
      <w:r>
        <w:rPr>
          <w:lang w:val="sr-Cyrl-RS"/>
        </w:rPr>
        <w:t xml:space="preserve"> јер ће он</w:t>
      </w:r>
      <w:r w:rsidR="009A2DDF">
        <w:rPr>
          <w:lang w:val="sr-Cyrl-RS"/>
        </w:rPr>
        <w:t>и</w:t>
      </w:r>
      <w:r>
        <w:rPr>
          <w:lang w:val="sr-Cyrl-RS"/>
        </w:rPr>
        <w:t xml:space="preserve"> бити дефинисан</w:t>
      </w:r>
      <w:r w:rsidR="009A2DDF">
        <w:rPr>
          <w:lang w:val="sr-Cyrl-RS"/>
        </w:rPr>
        <w:t>и</w:t>
      </w:r>
      <w:r>
        <w:rPr>
          <w:lang w:val="sr-Cyrl-RS"/>
        </w:rPr>
        <w:t xml:space="preserve"> у стандардној </w:t>
      </w:r>
      <w:r>
        <w:t>C</w:t>
      </w:r>
      <w:r w:rsidRPr="005F64A8">
        <w:rPr>
          <w:lang w:val="sr-Cyrl-RS"/>
        </w:rPr>
        <w:t xml:space="preserve"> </w:t>
      </w:r>
      <w:r>
        <w:rPr>
          <w:lang w:val="sr-Cyrl-RS"/>
        </w:rPr>
        <w:t xml:space="preserve">библиотеци преводиоца </w:t>
      </w:r>
      <w:r>
        <w:t>GCC</w:t>
      </w:r>
      <w:r w:rsidR="00721E7B">
        <w:rPr>
          <w:lang w:val="sr-Cyrl-RS"/>
        </w:rPr>
        <w:t xml:space="preserve">. </w:t>
      </w:r>
      <w:r w:rsidR="009A2DDF">
        <w:rPr>
          <w:lang w:val="sr-Cyrl-RS"/>
        </w:rPr>
        <w:t>Ово је</w:t>
      </w:r>
      <w:r w:rsidR="00721E7B">
        <w:rPr>
          <w:lang w:val="sr-Cyrl-RS"/>
        </w:rPr>
        <w:t xml:space="preserve"> неопходн</w:t>
      </w:r>
      <w:r w:rsidR="009A2DDF">
        <w:rPr>
          <w:lang w:val="sr-Cyrl-RS"/>
        </w:rPr>
        <w:t xml:space="preserve">о линкеру, </w:t>
      </w:r>
      <w:r w:rsidR="00721E7B">
        <w:rPr>
          <w:lang w:val="sr-Cyrl-RS"/>
        </w:rPr>
        <w:t xml:space="preserve">јер ће се инструкције међујезика </w:t>
      </w:r>
      <w:r w:rsidR="00721E7B">
        <w:t>MALLOC</w:t>
      </w:r>
      <w:r w:rsidR="00721E7B" w:rsidRPr="00721E7B">
        <w:rPr>
          <w:lang w:val="sr-Cyrl-RS"/>
        </w:rPr>
        <w:t xml:space="preserve">, </w:t>
      </w:r>
      <w:r w:rsidR="00721E7B">
        <w:t>SCANF</w:t>
      </w:r>
      <w:r w:rsidR="00721E7B" w:rsidRPr="00721E7B">
        <w:rPr>
          <w:lang w:val="sr-Cyrl-RS"/>
        </w:rPr>
        <w:t xml:space="preserve"> </w:t>
      </w:r>
      <w:r w:rsidR="00721E7B">
        <w:rPr>
          <w:lang w:val="sr-Cyrl-RS"/>
        </w:rPr>
        <w:t xml:space="preserve">и </w:t>
      </w:r>
      <w:r w:rsidR="00721E7B">
        <w:t>PRINTF</w:t>
      </w:r>
      <w:r w:rsidR="00721E7B">
        <w:rPr>
          <w:lang w:val="sr-Cyrl-RS"/>
        </w:rPr>
        <w:t xml:space="preserve"> пресликавати у горе наведене функције, респективно.</w:t>
      </w:r>
    </w:p>
    <w:p w14:paraId="0B7CA645" w14:textId="1F4AE981" w:rsidR="00721E7B" w:rsidRDefault="00721E7B" w:rsidP="00226772">
      <w:pPr>
        <w:jc w:val="both"/>
        <w:rPr>
          <w:lang w:val="sr-Cyrl-RS"/>
        </w:rPr>
      </w:pPr>
      <w:r>
        <w:rPr>
          <w:lang w:val="sr-Cyrl-RS"/>
        </w:rPr>
        <w:tab/>
        <w:t xml:space="preserve">Поред  дефинисања екстерних функција, потребно је обезбедити простор за глобалне променљиве дефинисане у </w:t>
      </w:r>
      <w:r w:rsidR="00F90BEC">
        <w:rPr>
          <w:lang w:val="sr-Cyrl-RS"/>
        </w:rPr>
        <w:t>МикроЈава</w:t>
      </w:r>
      <w:r w:rsidRPr="00721E7B">
        <w:rPr>
          <w:lang w:val="sr-Cyrl-RS"/>
        </w:rPr>
        <w:t xml:space="preserve"> </w:t>
      </w:r>
      <w:r>
        <w:rPr>
          <w:lang w:val="sr-Cyrl-RS"/>
        </w:rPr>
        <w:t xml:space="preserve">програму, а које су, по правилу, неиницијализоване, те се стога </w:t>
      </w:r>
      <w:r w:rsidR="00B54727">
        <w:rPr>
          <w:lang w:val="sr-Cyrl-RS"/>
        </w:rPr>
        <w:t xml:space="preserve">традиционално </w:t>
      </w:r>
      <w:r>
        <w:rPr>
          <w:lang w:val="sr-Cyrl-RS"/>
        </w:rPr>
        <w:t xml:space="preserve">смештају у </w:t>
      </w:r>
      <w:r w:rsidRPr="00721E7B">
        <w:rPr>
          <w:i/>
          <w:iCs/>
          <w:lang w:val="sr-Cyrl-RS"/>
        </w:rPr>
        <w:t>.</w:t>
      </w:r>
      <w:r w:rsidRPr="00721E7B">
        <w:rPr>
          <w:i/>
          <w:iCs/>
        </w:rPr>
        <w:t>bss</w:t>
      </w:r>
      <w:r>
        <w:rPr>
          <w:lang w:val="sr-Cyrl-RS"/>
        </w:rPr>
        <w:t xml:space="preserve"> секцију.</w:t>
      </w:r>
    </w:p>
    <w:p w14:paraId="32709E43" w14:textId="771CF7B3" w:rsidR="009A2DDF" w:rsidRDefault="009A2DDF" w:rsidP="00226772">
      <w:pPr>
        <w:jc w:val="both"/>
        <w:rPr>
          <w:lang w:val="sr-Cyrl-RS"/>
        </w:rPr>
      </w:pPr>
      <w:r>
        <w:rPr>
          <w:lang w:val="sr-Cyrl-RS"/>
        </w:rPr>
        <w:tab/>
        <w:t>Такође, ради омогућавања рада са стандардним улазом и излазом потребно је дефинисати стринг за форматирање горе претходно наведених улазно/излазних функција. То је у нашем случају, само рад са целим бројевима и појединачним карактерима.</w:t>
      </w:r>
      <w:r w:rsidRPr="009A2DDF">
        <w:rPr>
          <w:lang w:val="sr-Cyrl-RS"/>
        </w:rPr>
        <w:t xml:space="preserve"> </w:t>
      </w:r>
      <w:r>
        <w:rPr>
          <w:lang w:val="sr-Cyrl-RS"/>
        </w:rPr>
        <w:t xml:space="preserve">Уколико су у </w:t>
      </w:r>
      <w:r w:rsidR="00F90BEC">
        <w:rPr>
          <w:lang w:val="sr-Cyrl-RS"/>
        </w:rPr>
        <w:t>МикроЈава</w:t>
      </w:r>
      <w:r>
        <w:rPr>
          <w:lang w:val="sr-Cyrl-RS"/>
        </w:rPr>
        <w:t xml:space="preserve"> програму дефинисане класе, овде је место где се стављају виртуелне табеле функција које омогућавају полиморфно понашање. Касније ће бити дато више детаља о њима. Наведено се све пакује у </w:t>
      </w:r>
      <w:r w:rsidRPr="009A2DDF">
        <w:rPr>
          <w:i/>
          <w:iCs/>
          <w:lang w:val="sr-Cyrl-RS"/>
        </w:rPr>
        <w:t>.</w:t>
      </w:r>
      <w:r w:rsidRPr="009A2DDF">
        <w:rPr>
          <w:i/>
          <w:iCs/>
        </w:rPr>
        <w:t>rodata</w:t>
      </w:r>
      <w:r>
        <w:rPr>
          <w:lang w:val="sr-Cyrl-RS"/>
        </w:rPr>
        <w:t xml:space="preserve"> секцију, којој само име говори да је непроменљива</w:t>
      </w:r>
      <w:r w:rsidR="007947C1">
        <w:rPr>
          <w:lang w:val="sr-Cyrl-RS"/>
        </w:rPr>
        <w:t xml:space="preserve"> (енгл. </w:t>
      </w:r>
      <w:r w:rsidR="007947C1">
        <w:t>read</w:t>
      </w:r>
      <w:r w:rsidR="007947C1" w:rsidRPr="00842159">
        <w:rPr>
          <w:lang w:val="sr-Cyrl-RS"/>
        </w:rPr>
        <w:t>-</w:t>
      </w:r>
      <w:r w:rsidR="007947C1">
        <w:t>only</w:t>
      </w:r>
      <w:r w:rsidR="007947C1" w:rsidRPr="00842159">
        <w:rPr>
          <w:lang w:val="sr-Cyrl-RS"/>
        </w:rPr>
        <w:t>)</w:t>
      </w:r>
      <w:r>
        <w:rPr>
          <w:lang w:val="sr-Cyrl-RS"/>
        </w:rPr>
        <w:t>.</w:t>
      </w:r>
    </w:p>
    <w:p w14:paraId="0F271D80" w14:textId="154F041B" w:rsidR="003B5AA8" w:rsidRPr="00174ECE" w:rsidRDefault="003B5AA8" w:rsidP="00226772">
      <w:pPr>
        <w:jc w:val="both"/>
        <w:rPr>
          <w:lang w:val="sr-Cyrl-RS"/>
        </w:rPr>
      </w:pPr>
      <w:r>
        <w:rPr>
          <w:lang w:val="sr-Cyrl-RS"/>
        </w:rPr>
        <w:tab/>
      </w:r>
      <w:r w:rsidR="00FC10B0">
        <w:rPr>
          <w:lang w:val="sr-Cyrl-RS"/>
        </w:rPr>
        <w:t>П</w:t>
      </w:r>
      <w:r>
        <w:rPr>
          <w:lang w:val="sr-Cyrl-RS"/>
        </w:rPr>
        <w:t xml:space="preserve">о стандарду </w:t>
      </w:r>
      <w:r w:rsidR="00842159">
        <w:rPr>
          <w:lang w:val="sr-Cyrl-RS"/>
        </w:rPr>
        <w:t>МикроЈаве</w:t>
      </w:r>
      <w:r>
        <w:rPr>
          <w:lang w:val="sr-Cyrl-RS"/>
        </w:rPr>
        <w:t xml:space="preserve"> дефинисан </w:t>
      </w:r>
      <w:r w:rsidR="00FC10B0">
        <w:rPr>
          <w:lang w:val="sr-Cyrl-RS"/>
        </w:rPr>
        <w:t xml:space="preserve">је </w:t>
      </w:r>
      <w:r>
        <w:rPr>
          <w:lang w:val="sr-Cyrl-RS"/>
        </w:rPr>
        <w:t>скроман скуп уграђених функција (</w:t>
      </w:r>
      <w:r>
        <w:t>ord</w:t>
      </w:r>
      <w:r w:rsidRPr="003B5AA8">
        <w:rPr>
          <w:lang w:val="sr-Cyrl-RS"/>
        </w:rPr>
        <w:t xml:space="preserve">, </w:t>
      </w:r>
      <w:r>
        <w:t>chr</w:t>
      </w:r>
      <w:r w:rsidRPr="003B5AA8">
        <w:rPr>
          <w:lang w:val="sr-Cyrl-RS"/>
        </w:rPr>
        <w:t xml:space="preserve">, </w:t>
      </w:r>
      <w:r>
        <w:t>len</w:t>
      </w:r>
      <w:r>
        <w:rPr>
          <w:lang w:val="sr-Cyrl-RS"/>
        </w:rPr>
        <w:t xml:space="preserve">), </w:t>
      </w:r>
      <w:r w:rsidR="00FC10B0">
        <w:rPr>
          <w:lang w:val="sr-Cyrl-RS"/>
        </w:rPr>
        <w:t xml:space="preserve">и </w:t>
      </w:r>
      <w:r>
        <w:rPr>
          <w:lang w:val="sr-Cyrl-RS"/>
        </w:rPr>
        <w:t>оне су смештене у секциј</w:t>
      </w:r>
      <w:r w:rsidR="00C55DA0">
        <w:rPr>
          <w:lang w:val="sr-Cyrl-RS"/>
        </w:rPr>
        <w:t>у</w:t>
      </w:r>
      <w:r>
        <w:rPr>
          <w:lang w:val="sr-Cyrl-RS"/>
        </w:rPr>
        <w:t xml:space="preserve"> </w:t>
      </w:r>
      <w:r w:rsidRPr="003B5AA8">
        <w:rPr>
          <w:i/>
          <w:iCs/>
          <w:lang w:val="sr-Cyrl-RS"/>
        </w:rPr>
        <w:t>.</w:t>
      </w:r>
      <w:r w:rsidRPr="003B5AA8">
        <w:rPr>
          <w:i/>
          <w:iCs/>
        </w:rPr>
        <w:t>text</w:t>
      </w:r>
      <w:r w:rsidRPr="003B5AA8">
        <w:rPr>
          <w:i/>
          <w:iCs/>
          <w:lang w:val="sr-Cyrl-RS"/>
        </w:rPr>
        <w:t>.</w:t>
      </w:r>
      <w:r w:rsidRPr="003B5AA8">
        <w:rPr>
          <w:i/>
          <w:iCs/>
        </w:rPr>
        <w:t>builtin</w:t>
      </w:r>
      <w:r>
        <w:rPr>
          <w:lang w:val="sr-Cyrl-RS"/>
        </w:rPr>
        <w:t>.</w:t>
      </w:r>
    </w:p>
    <w:p w14:paraId="208B20AE" w14:textId="5EA05FF4" w:rsidR="00B54727" w:rsidRDefault="008D4026" w:rsidP="00B54727">
      <w:pPr>
        <w:pStyle w:val="Heading2"/>
        <w:ind w:firstLine="720"/>
        <w:rPr>
          <w:lang w:val="sr-Cyrl-RS"/>
        </w:rPr>
      </w:pPr>
      <w:bookmarkStart w:id="11" w:name="_Toc44250803"/>
      <w:r>
        <w:rPr>
          <w:lang w:val="sr-Cyrl-RS"/>
        </w:rPr>
        <w:t>Рад са регистрима и променљивама</w:t>
      </w:r>
      <w:bookmarkEnd w:id="11"/>
    </w:p>
    <w:p w14:paraId="4379F8AB" w14:textId="70BC9E58" w:rsidR="00B54727" w:rsidRDefault="00B54727" w:rsidP="00B54727">
      <w:pPr>
        <w:jc w:val="both"/>
        <w:rPr>
          <w:lang w:val="sr-Cyrl-RS"/>
        </w:rPr>
      </w:pPr>
      <w:r>
        <w:rPr>
          <w:lang w:val="sr-Cyrl-RS"/>
        </w:rPr>
        <w:tab/>
        <w:t xml:space="preserve">Један од кључних проблема приликом процеса генерисања кôда је како најефикасније искористити регистре. То је битно јер регистри имају далеко мање кашњење при приступу у односу на меморију, </w:t>
      </w:r>
      <w:r w:rsidR="00B263B4">
        <w:rPr>
          <w:lang w:val="sr-Cyrl-RS"/>
        </w:rPr>
        <w:t>те</w:t>
      </w:r>
      <w:r>
        <w:rPr>
          <w:lang w:val="sr-Cyrl-RS"/>
        </w:rPr>
        <w:t xml:space="preserve"> се могу користити за чување привремених међурезултата, података који се често користе, за бројач итерација петље и др. Проблем настаје јер потражња за регистрима далеко надмашује њихов број, што имплицира чест</w:t>
      </w:r>
      <w:r w:rsidR="00277C8F">
        <w:rPr>
          <w:lang w:val="sr-Cyrl-RS"/>
        </w:rPr>
        <w:t xml:space="preserve">у замену (енгл. </w:t>
      </w:r>
      <w:r w:rsidR="00277C8F">
        <w:t>swapping</w:t>
      </w:r>
      <w:r w:rsidR="00277C8F">
        <w:rPr>
          <w:lang w:val="sr-Cyrl-RS"/>
        </w:rPr>
        <w:t>).</w:t>
      </w:r>
    </w:p>
    <w:p w14:paraId="0C445F46" w14:textId="0C7E0F6B" w:rsidR="0073440B" w:rsidRDefault="00277C8F" w:rsidP="00B54727">
      <w:pPr>
        <w:jc w:val="both"/>
        <w:rPr>
          <w:lang w:val="sr-Cyrl-RS"/>
        </w:rPr>
      </w:pPr>
      <w:r>
        <w:rPr>
          <w:lang w:val="sr-Cyrl-RS"/>
        </w:rPr>
        <w:tab/>
        <w:t xml:space="preserve">Раније је наведено да ће асемблерски кôд бити генерисан на нивоу базичног блока. Потребно је генерисати одговарајуће асемблерске наредбе на нивоу сваке инструкције </w:t>
      </w:r>
      <w:r>
        <w:rPr>
          <w:lang w:val="sr-Cyrl-RS"/>
        </w:rPr>
        <w:lastRenderedPageBreak/>
        <w:t>базичног блока, и то дохватање операнада, извршавање инструкције са наведеним операндима и упис резултата</w:t>
      </w:r>
      <w:r w:rsidR="0073440B">
        <w:rPr>
          <w:lang w:val="sr-Cyrl-RS"/>
        </w:rPr>
        <w:t xml:space="preserve"> на одговарајуће место</w:t>
      </w:r>
      <w:r>
        <w:rPr>
          <w:lang w:val="sr-Cyrl-RS"/>
        </w:rPr>
        <w:t xml:space="preserve">. </w:t>
      </w:r>
      <w:r w:rsidR="00BD75FC">
        <w:rPr>
          <w:lang w:val="sr-Cyrl-RS"/>
        </w:rPr>
        <w:t xml:space="preserve">Треба имати у виду да циљна процесорска архитектура не дозвољава да једна инструкција </w:t>
      </w:r>
      <w:r w:rsidR="00B263B4">
        <w:rPr>
          <w:lang w:val="sr-Cyrl-RS"/>
        </w:rPr>
        <w:t xml:space="preserve">истовремено </w:t>
      </w:r>
      <w:r w:rsidR="00BD75FC">
        <w:rPr>
          <w:lang w:val="sr-Cyrl-RS"/>
        </w:rPr>
        <w:t xml:space="preserve">приступа </w:t>
      </w:r>
      <w:r w:rsidR="00B263B4">
        <w:rPr>
          <w:lang w:val="sr-Cyrl-RS"/>
        </w:rPr>
        <w:t xml:space="preserve">на </w:t>
      </w:r>
      <w:r w:rsidR="00BD75FC">
        <w:rPr>
          <w:lang w:val="sr-Cyrl-RS"/>
        </w:rPr>
        <w:t>више од једне меморијске локације.</w:t>
      </w:r>
    </w:p>
    <w:p w14:paraId="67A64881" w14:textId="1B426088" w:rsidR="00277C8F" w:rsidRDefault="00277C8F" w:rsidP="0073440B">
      <w:pPr>
        <w:ind w:firstLine="720"/>
        <w:jc w:val="both"/>
        <w:rPr>
          <w:lang w:val="sr-Cyrl-RS"/>
        </w:rPr>
      </w:pPr>
      <w:r>
        <w:rPr>
          <w:lang w:val="sr-Cyrl-RS"/>
        </w:rPr>
        <w:t>У циљу</w:t>
      </w:r>
      <w:r w:rsidR="0073440B">
        <w:rPr>
          <w:lang w:val="sr-Cyrl-RS"/>
        </w:rPr>
        <w:t xml:space="preserve"> вођења кохерентне слике меморије уводе се структуре података под називом дескриптори.  Разликујемо две врсте, и то:</w:t>
      </w:r>
    </w:p>
    <w:p w14:paraId="5C7DF22F" w14:textId="4368E38E" w:rsidR="0073440B" w:rsidRDefault="0073440B" w:rsidP="0073440B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>
        <w:rPr>
          <w:lang w:val="sr-Cyrl-RS"/>
        </w:rPr>
        <w:t>дескриптор регистра – односи се на регистар, те чува информацију о томе која променљива се тренутно налази у њему;</w:t>
      </w:r>
    </w:p>
    <w:p w14:paraId="2837D077" w14:textId="77F21F27" w:rsidR="000D17D7" w:rsidRDefault="0073440B" w:rsidP="000D17D7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>
        <w:rPr>
          <w:lang w:val="sr-Cyrl-RS"/>
        </w:rPr>
        <w:t>дескриптор адресе – односи се на конкретну меморијску локацију, те чува информацију која се променљива налази на тој адреси</w:t>
      </w:r>
      <w:r w:rsidR="00BD75FC">
        <w:rPr>
          <w:lang w:val="sr-Cyrl-RS"/>
        </w:rPr>
        <w:t>.</w:t>
      </w:r>
    </w:p>
    <w:p w14:paraId="0FE50570" w14:textId="32DA489C" w:rsidR="000D17D7" w:rsidRDefault="000D17D7" w:rsidP="000D17D7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Такође, потребно је водити и рачуна о списку променљивих које су у </w:t>
      </w:r>
      <w:r>
        <w:t>dirty</w:t>
      </w:r>
      <w:r w:rsidRPr="000D17D7">
        <w:rPr>
          <w:lang w:val="sr-Cyrl-RS"/>
        </w:rPr>
        <w:t xml:space="preserve"> </w:t>
      </w:r>
      <w:r>
        <w:rPr>
          <w:lang w:val="sr-Cyrl-RS"/>
        </w:rPr>
        <w:t xml:space="preserve">стању у регистрима. На крају сваког базичног блока потребно је све променљиве које су </w:t>
      </w:r>
      <w:r>
        <w:t>dirty</w:t>
      </w:r>
      <w:r w:rsidRPr="000D17D7">
        <w:rPr>
          <w:lang w:val="sr-Cyrl-RS"/>
        </w:rPr>
        <w:t xml:space="preserve"> </w:t>
      </w:r>
      <w:r>
        <w:rPr>
          <w:lang w:val="sr-Cyrl-RS"/>
        </w:rPr>
        <w:t>да се упишу у меморију, а ради једноставности усвојено је да једна променљива може да буде у највише једном регистру.</w:t>
      </w:r>
    </w:p>
    <w:p w14:paraId="0740B3B2" w14:textId="68B33CFC" w:rsidR="000D17D7" w:rsidRPr="00AE6456" w:rsidRDefault="000D17D7" w:rsidP="000D17D7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Напоменуто је да је избор регистра за чување променљиве једна од критичних операција. Ову функцију ћемо називати у даљем тексту </w:t>
      </w:r>
      <w:r>
        <w:t>getRegister</w:t>
      </w:r>
      <w:r w:rsidRPr="000D17D7">
        <w:rPr>
          <w:lang w:val="sr-Cyrl-RS"/>
        </w:rPr>
        <w:t>(…)</w:t>
      </w:r>
      <w:r>
        <w:rPr>
          <w:lang w:val="sr-Cyrl-RS"/>
        </w:rPr>
        <w:t xml:space="preserve">, а следи алгоритам </w:t>
      </w:r>
      <w:r w:rsidR="00AE6456">
        <w:rPr>
          <w:lang w:val="sr-Cyrl-RS"/>
        </w:rPr>
        <w:t xml:space="preserve">поједностављени алгоритам </w:t>
      </w:r>
      <w:r>
        <w:rPr>
          <w:lang w:val="sr-Cyrl-RS"/>
        </w:rPr>
        <w:t xml:space="preserve">наведен у </w:t>
      </w:r>
      <w:r w:rsidRPr="000D17D7">
        <w:rPr>
          <w:lang w:val="sr-Cyrl-RS"/>
        </w:rPr>
        <w:t>[</w:t>
      </w:r>
      <w:hyperlink w:anchor="ALSU06" w:history="1">
        <w:r w:rsidRPr="000D17D7">
          <w:rPr>
            <w:rStyle w:val="Hyperlink"/>
            <w:color w:val="auto"/>
            <w:u w:val="none"/>
          </w:rPr>
          <w:t>ALSU</w:t>
        </w:r>
        <w:r w:rsidRPr="000D17D7">
          <w:rPr>
            <w:rStyle w:val="Hyperlink"/>
            <w:color w:val="auto"/>
            <w:u w:val="none"/>
            <w:lang w:val="sr-Cyrl-RS"/>
          </w:rPr>
          <w:t>06</w:t>
        </w:r>
      </w:hyperlink>
      <w:r w:rsidRPr="000D17D7">
        <w:rPr>
          <w:lang w:val="sr-Cyrl-RS"/>
        </w:rPr>
        <w:t>].</w:t>
      </w:r>
    </w:p>
    <w:p w14:paraId="425A6CC5" w14:textId="7F2DACAB" w:rsidR="000D17D7" w:rsidRDefault="000D17D7" w:rsidP="000D17D7">
      <w:pPr>
        <w:ind w:firstLine="720"/>
        <w:jc w:val="both"/>
        <w:rPr>
          <w:b/>
          <w:bCs/>
          <w:i/>
          <w:iCs/>
          <w:u w:val="single"/>
          <w:lang w:val="sr-Cyrl-RS"/>
        </w:rPr>
      </w:pPr>
      <w:r w:rsidRPr="000D17D7">
        <w:rPr>
          <w:b/>
          <w:bCs/>
          <w:i/>
          <w:iCs/>
          <w:highlight w:val="yellow"/>
          <w:u w:val="single"/>
          <w:lang w:val="sr-Cyrl-RS"/>
        </w:rPr>
        <w:t>Алгоритам 3:</w:t>
      </w:r>
    </w:p>
    <w:p w14:paraId="16461EA6" w14:textId="2A07BEA7" w:rsidR="000D17D7" w:rsidRDefault="000D17D7" w:rsidP="000D17D7">
      <w:pPr>
        <w:ind w:firstLine="720"/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Нека је инструкција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 xml:space="preserve"> + </m:t>
        </m:r>
        <m:r>
          <w:rPr>
            <w:rFonts w:ascii="Cambria Math" w:hAnsi="Cambria Math"/>
          </w:rPr>
          <m:t>z</m:t>
        </m:r>
      </m:oMath>
      <w:r w:rsidRPr="000D17D7">
        <w:rPr>
          <w:i/>
          <w:iCs/>
          <w:lang w:val="sr-Cyrl-RS"/>
        </w:rPr>
        <w:t>.</w:t>
      </w:r>
      <w:r>
        <w:rPr>
          <w:i/>
          <w:iCs/>
          <w:lang w:val="sr-Cyrl-RS"/>
        </w:rPr>
        <w:t xml:space="preserve"> Правила за избор регистра за смештање променљиве </w:t>
      </w:r>
      <m:oMath>
        <m:r>
          <w:rPr>
            <w:rFonts w:ascii="Cambria Math" w:hAnsi="Cambria Math"/>
          </w:rPr>
          <m:t>y</m:t>
        </m:r>
      </m:oMath>
      <w:r w:rsidRPr="000D17D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су следећа:</w:t>
      </w:r>
    </w:p>
    <w:p w14:paraId="3FB2A51C" w14:textId="792A3B71" w:rsidR="000D17D7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ако </w:t>
      </w:r>
      <m:oMath>
        <m:r>
          <w:rPr>
            <w:rFonts w:ascii="Cambria Math" w:hAnsi="Cambria Math"/>
          </w:rPr>
          <m:t>y</m:t>
        </m:r>
      </m:oMath>
      <w:r w:rsidRPr="000D17D7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се већ налази у неком регистру, вратити тај регистар;</w:t>
      </w:r>
    </w:p>
    <w:p w14:paraId="75D4DA66" w14:textId="4BB794EA" w:rsidR="000D17D7" w:rsidRPr="000D17D7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>ако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</w:rPr>
          <m:t>y</m:t>
        </m:r>
      </m:oMath>
      <w:r w:rsidRPr="000D17D7">
        <w:rPr>
          <w:rFonts w:eastAsiaTheme="minorEastAsia"/>
          <w:i/>
          <w:iCs/>
          <w:lang w:val="sr-Cyrl-RS"/>
        </w:rPr>
        <w:t xml:space="preserve"> </w:t>
      </w:r>
      <w:r>
        <w:rPr>
          <w:rFonts w:eastAsiaTheme="minorEastAsia"/>
          <w:i/>
          <w:iCs/>
          <w:lang w:val="sr-Cyrl-RS"/>
        </w:rPr>
        <w:t>се не налази ни у једном регистру и постоји слободан регистар, тада вратити такав слободан регистар;</w:t>
      </w:r>
    </w:p>
    <w:p w14:paraId="0DAB09F2" w14:textId="53C2C3E2" w:rsidR="000D17D7" w:rsidRDefault="000D17D7" w:rsidP="00AE6456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>
        <w:rPr>
          <w:i/>
          <w:iCs/>
          <w:lang w:val="sr-Cyrl-RS"/>
        </w:rPr>
        <w:t xml:space="preserve">ако оба горња случаја нису испуњена </w:t>
      </w:r>
      <w:r w:rsidR="00AE6456">
        <w:rPr>
          <w:i/>
          <w:iCs/>
          <w:lang w:val="sr-Cyrl-RS"/>
        </w:rPr>
        <w:t xml:space="preserve">онда </w:t>
      </w:r>
      <w:r w:rsidR="00AE6456">
        <w:rPr>
          <w:i/>
          <w:iCs/>
        </w:rPr>
        <w:t>Round</w:t>
      </w:r>
      <w:r w:rsidR="00AE6456" w:rsidRPr="00AE6456">
        <w:rPr>
          <w:i/>
          <w:iCs/>
          <w:lang w:val="sr-Cyrl-RS"/>
        </w:rPr>
        <w:t>-</w:t>
      </w:r>
      <w:r w:rsidR="00AE6456">
        <w:rPr>
          <w:i/>
          <w:iCs/>
        </w:rPr>
        <w:t>Robin</w:t>
      </w:r>
      <w:r w:rsidR="00AE6456" w:rsidRPr="00AE6456">
        <w:rPr>
          <w:i/>
          <w:iCs/>
          <w:lang w:val="sr-Cyrl-RS"/>
        </w:rPr>
        <w:t xml:space="preserve"> </w:t>
      </w:r>
      <w:r w:rsidR="00AE6456">
        <w:rPr>
          <w:i/>
          <w:iCs/>
          <w:lang w:val="sr-Cyrl-RS"/>
        </w:rPr>
        <w:t>алгоритмом вратити неки регистар</w:t>
      </w:r>
      <w:r w:rsidR="007A2501">
        <w:rPr>
          <w:i/>
          <w:iCs/>
          <w:lang w:val="sr-Cyrl-RS"/>
        </w:rPr>
        <w:t xml:space="preserve"> (напомена: о</w:t>
      </w:r>
      <w:r w:rsidR="00AE6456">
        <w:rPr>
          <w:i/>
          <w:iCs/>
          <w:lang w:val="sr-Cyrl-RS"/>
        </w:rPr>
        <w:t>вде може да настане проблем ако се више пута позива ова функција заредом, па је потребно обезбедити да се не врати сваки пут исти регистар</w:t>
      </w:r>
      <w:r w:rsidR="007A2501">
        <w:rPr>
          <w:i/>
          <w:iCs/>
          <w:lang w:val="sr-Cyrl-RS"/>
        </w:rPr>
        <w:t>).</w:t>
      </w:r>
    </w:p>
    <w:p w14:paraId="04D63B8D" w14:textId="498DF1AD" w:rsidR="00AE6456" w:rsidRDefault="00AE6456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Притом, функција </w:t>
      </w:r>
      <w:r>
        <w:t>getRegister</w:t>
      </w:r>
      <w:r w:rsidRPr="00AE6456">
        <w:rPr>
          <w:lang w:val="sr-Cyrl-RS"/>
        </w:rPr>
        <w:t>()</w:t>
      </w:r>
      <w:r>
        <w:rPr>
          <w:lang w:val="sr-Cyrl-RS"/>
        </w:rPr>
        <w:t xml:space="preserve"> се у овој имплементацији не бави било каквим уписом у регистар који враћа, већ је за то задужена функција </w:t>
      </w:r>
      <w:r>
        <w:t>fetchOperand</w:t>
      </w:r>
      <w:r w:rsidRPr="00AE6456">
        <w:rPr>
          <w:lang w:val="sr-Cyrl-RS"/>
        </w:rPr>
        <w:t>(</w:t>
      </w:r>
      <w:r>
        <w:rPr>
          <w:lang w:val="sr-Cyrl-RS"/>
        </w:rPr>
        <w:t>…</w:t>
      </w:r>
      <w:r w:rsidRPr="00AE6456">
        <w:rPr>
          <w:lang w:val="sr-Cyrl-RS"/>
        </w:rPr>
        <w:t xml:space="preserve">) </w:t>
      </w:r>
      <w:r>
        <w:rPr>
          <w:lang w:val="sr-Cyrl-RS"/>
        </w:rPr>
        <w:t xml:space="preserve">која има улогу да у дати регистар смести жељену вредност уз евентуално избацивање претходне вредности и њено чување у меморију. Такође, за </w:t>
      </w:r>
      <w:r w:rsidR="001C3542">
        <w:rPr>
          <w:lang w:val="sr-Cyrl-RS"/>
        </w:rPr>
        <w:t xml:space="preserve">ажурирање табеле дескриптора користи се функција </w:t>
      </w:r>
      <w:r w:rsidR="001C3542">
        <w:t>validate</w:t>
      </w:r>
      <w:r w:rsidR="001C3542" w:rsidRPr="001C3542">
        <w:rPr>
          <w:lang w:val="sr-Cyrl-RS"/>
        </w:rPr>
        <w:t>(…</w:t>
      </w:r>
      <w:r w:rsidR="001C3542">
        <w:rPr>
          <w:lang w:val="sr-Cyrl-RS"/>
        </w:rPr>
        <w:t>).</w:t>
      </w:r>
    </w:p>
    <w:p w14:paraId="657D521C" w14:textId="464D34B1" w:rsidR="008D4026" w:rsidRDefault="008D4026" w:rsidP="008D4026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2" w:name="_Toc44250804"/>
      <w:r>
        <w:rPr>
          <w:lang w:val="sr-Cyrl-RS"/>
        </w:rPr>
        <w:t>Табеле за полиморфизам</w:t>
      </w:r>
      <w:bookmarkEnd w:id="12"/>
    </w:p>
    <w:p w14:paraId="2607F0C5" w14:textId="6F219507" w:rsidR="008D4026" w:rsidRDefault="008D4026" w:rsidP="008D4026">
      <w:pPr>
        <w:jc w:val="both"/>
        <w:rPr>
          <w:lang w:val="sr-Cyrl-RS"/>
        </w:rPr>
      </w:pPr>
      <w:r>
        <w:rPr>
          <w:lang w:val="sr-Cyrl-RS"/>
        </w:rPr>
        <w:tab/>
        <w:t>Полиморфизам представља жељену</w:t>
      </w:r>
      <w:r w:rsidR="00753E8B">
        <w:rPr>
          <w:lang w:val="sr-Cyrl-RS"/>
        </w:rPr>
        <w:t xml:space="preserve"> и неопходну</w:t>
      </w:r>
      <w:r>
        <w:rPr>
          <w:lang w:val="sr-Cyrl-RS"/>
        </w:rPr>
        <w:t xml:space="preserve"> особину модерних објектно-оријентисаних програмских језика, а може представљати компликован проблем у случају вишеструког наслеђивања. Проблем је како у време извршавања одредити коју методу</w:t>
      </w:r>
      <w:r w:rsidR="006A4866">
        <w:rPr>
          <w:lang w:val="sr-Cyrl-RS"/>
        </w:rPr>
        <w:t xml:space="preserve"> позвати.</w:t>
      </w:r>
    </w:p>
    <w:p w14:paraId="4D615E5D" w14:textId="63912AC1" w:rsidR="008D4026" w:rsidRPr="006A4866" w:rsidRDefault="008D4026" w:rsidP="008D4026">
      <w:pPr>
        <w:jc w:val="both"/>
        <w:rPr>
          <w:lang w:val="sr-Cyrl-RS"/>
        </w:rPr>
      </w:pPr>
      <w:r>
        <w:rPr>
          <w:lang w:val="sr-Cyrl-RS"/>
        </w:rPr>
        <w:tab/>
        <w:t xml:space="preserve"> </w:t>
      </w:r>
      <w:r w:rsidR="006A4866">
        <w:rPr>
          <w:lang w:val="sr-Cyrl-RS"/>
        </w:rPr>
        <w:t xml:space="preserve">Како </w:t>
      </w:r>
      <w:r w:rsidR="000D20A9">
        <w:rPr>
          <w:lang w:val="sr-Cyrl-RS"/>
        </w:rPr>
        <w:t>МикроЈаве</w:t>
      </w:r>
      <w:r w:rsidR="006A4866">
        <w:rPr>
          <w:lang w:val="sr-Cyrl-RS"/>
        </w:rPr>
        <w:t xml:space="preserve"> омогућава само једноструко наслеђивање, </w:t>
      </w:r>
      <w:r w:rsidR="00553115">
        <w:rPr>
          <w:lang w:val="sr-Cyrl-RS"/>
        </w:rPr>
        <w:t>а проблем се решава једноставно</w:t>
      </w:r>
      <w:r w:rsidR="006A4866">
        <w:rPr>
          <w:lang w:val="sr-Cyrl-RS"/>
        </w:rPr>
        <w:t xml:space="preserve"> генерисањем табеле виртуелних функција, и то тако што се за сваку методу која је дефинисана, наслеђена или преклопљена на нивоу </w:t>
      </w:r>
      <w:r w:rsidR="00553115">
        <w:rPr>
          <w:lang w:val="sr-Cyrl-RS"/>
        </w:rPr>
        <w:t xml:space="preserve">појединачне </w:t>
      </w:r>
      <w:r w:rsidR="006A4866">
        <w:rPr>
          <w:lang w:val="sr-Cyrl-RS"/>
        </w:rPr>
        <w:t xml:space="preserve">класе дефинише табела показивача на те функције у асемблеру. </w:t>
      </w:r>
      <w:r w:rsidR="00553115">
        <w:rPr>
          <w:lang w:val="sr-Cyrl-RS"/>
        </w:rPr>
        <w:t xml:space="preserve">Табела се налази у </w:t>
      </w:r>
      <w:r w:rsidR="00553115" w:rsidRPr="00553115">
        <w:rPr>
          <w:lang w:val="sr-Cyrl-RS"/>
        </w:rPr>
        <w:t>.</w:t>
      </w:r>
      <w:r w:rsidR="00553115">
        <w:t>rodata</w:t>
      </w:r>
      <w:r w:rsidR="00553115">
        <w:rPr>
          <w:lang w:val="sr-Cyrl-RS"/>
        </w:rPr>
        <w:t xml:space="preserve"> секцији, а о</w:t>
      </w:r>
      <w:r w:rsidR="006A4866">
        <w:rPr>
          <w:lang w:val="sr-Cyrl-RS"/>
        </w:rPr>
        <w:t>во значи да се у време превођења мора одредити структура табеле, као и помераји појединачних функција унутар</w:t>
      </w:r>
      <w:r w:rsidR="00553115">
        <w:rPr>
          <w:lang w:val="sr-Cyrl-RS"/>
        </w:rPr>
        <w:t xml:space="preserve"> табеле</w:t>
      </w:r>
      <w:r w:rsidR="006A4866">
        <w:rPr>
          <w:lang w:val="sr-Cyrl-RS"/>
        </w:rPr>
        <w:t xml:space="preserve">. </w:t>
      </w:r>
      <w:r w:rsidR="00553115">
        <w:rPr>
          <w:lang w:val="sr-Cyrl-RS"/>
        </w:rPr>
        <w:t xml:space="preserve">Начини генерисања кода биће описани у </w:t>
      </w:r>
      <w:r w:rsidR="00553115">
        <w:rPr>
          <w:lang w:val="sr-Cyrl-RS"/>
        </w:rPr>
        <w:lastRenderedPageBreak/>
        <w:t xml:space="preserve">имплементацији инструкције </w:t>
      </w:r>
      <w:r w:rsidR="00553115">
        <w:t>INVOKE</w:t>
      </w:r>
      <w:r w:rsidR="00553115" w:rsidRPr="00553115">
        <w:rPr>
          <w:lang w:val="sr-Cyrl-RS"/>
        </w:rPr>
        <w:t>_</w:t>
      </w:r>
      <w:r w:rsidR="00553115">
        <w:t>VIRTUAL</w:t>
      </w:r>
      <w:r w:rsidR="00553115" w:rsidRPr="00553115">
        <w:rPr>
          <w:lang w:val="sr-Cyrl-RS"/>
        </w:rPr>
        <w:t xml:space="preserve">. </w:t>
      </w:r>
      <w:r w:rsidR="006A4866">
        <w:rPr>
          <w:lang w:val="sr-Cyrl-RS"/>
        </w:rPr>
        <w:t xml:space="preserve">Процедура и додатни концепти генерисања и коришћења табела су описани </w:t>
      </w:r>
      <w:r w:rsidR="006A4866" w:rsidRPr="00553115">
        <w:rPr>
          <w:lang w:val="sr-Cyrl-RS"/>
        </w:rPr>
        <w:t>у [</w:t>
      </w:r>
      <w:hyperlink w:anchor="App02" w:history="1">
        <w:r w:rsidR="00553115" w:rsidRPr="00553115">
          <w:rPr>
            <w:rStyle w:val="Hyperlink"/>
            <w:color w:val="auto"/>
            <w:u w:val="none"/>
          </w:rPr>
          <w:t>App</w:t>
        </w:r>
        <w:r w:rsidR="00553115" w:rsidRPr="00553115">
          <w:rPr>
            <w:rStyle w:val="Hyperlink"/>
            <w:color w:val="auto"/>
            <w:u w:val="none"/>
            <w:lang w:val="sr-Cyrl-RS"/>
          </w:rPr>
          <w:t>02</w:t>
        </w:r>
      </w:hyperlink>
      <w:r w:rsidR="006A4866" w:rsidRPr="00553115">
        <w:rPr>
          <w:lang w:val="sr-Cyrl-RS"/>
        </w:rPr>
        <w:t>] и [</w:t>
      </w:r>
      <w:hyperlink w:anchor="Boj11" w:history="1">
        <w:r w:rsidR="00553115" w:rsidRPr="00553115">
          <w:rPr>
            <w:rStyle w:val="Hyperlink"/>
            <w:color w:val="auto"/>
            <w:u w:val="none"/>
          </w:rPr>
          <w:t>Boj</w:t>
        </w:r>
        <w:r w:rsidR="00553115" w:rsidRPr="00553115">
          <w:rPr>
            <w:rStyle w:val="Hyperlink"/>
            <w:color w:val="auto"/>
            <w:u w:val="none"/>
            <w:lang w:val="sr-Cyrl-RS"/>
          </w:rPr>
          <w:t>11</w:t>
        </w:r>
      </w:hyperlink>
      <w:r w:rsidR="006A4866" w:rsidRPr="00553115">
        <w:rPr>
          <w:lang w:val="sr-Cyrl-RS"/>
        </w:rPr>
        <w:t>].</w:t>
      </w:r>
    </w:p>
    <w:p w14:paraId="138117FF" w14:textId="07F853DB" w:rsidR="001C3542" w:rsidRDefault="008D4026" w:rsidP="008D4026">
      <w:pPr>
        <w:pStyle w:val="Heading2"/>
        <w:ind w:firstLine="720"/>
        <w:rPr>
          <w:lang w:val="sr-Cyrl-RS"/>
        </w:rPr>
      </w:pPr>
      <w:bookmarkStart w:id="13" w:name="_Toc44250805"/>
      <w:r>
        <w:rPr>
          <w:lang w:val="sr-Cyrl-RS"/>
        </w:rPr>
        <w:t>Мапирање инструкција међујезика</w:t>
      </w:r>
      <w:bookmarkEnd w:id="13"/>
    </w:p>
    <w:p w14:paraId="7CA68E57" w14:textId="073849AB" w:rsidR="001C3542" w:rsidRPr="008602AB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Аритметичке инструкције </w:t>
      </w:r>
      <w:r>
        <w:t>ADD</w:t>
      </w:r>
      <w:r w:rsidRPr="002829E4">
        <w:rPr>
          <w:lang w:val="sr-Cyrl-RS"/>
        </w:rPr>
        <w:t xml:space="preserve">, </w:t>
      </w:r>
      <w:r>
        <w:t>SUB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MUL</w:t>
      </w:r>
      <w:r>
        <w:rPr>
          <w:lang w:val="sr-Cyrl-RS"/>
        </w:rPr>
        <w:t xml:space="preserve"> међујезика испољавају заједничке особине и мапирају се у асемблер на исти начин и то, бирање регистра за смештање операнада, њихово дохватање, издавање одговарајуће асемблерске инструкције </w:t>
      </w:r>
      <w:r>
        <w:t>ADD</w:t>
      </w:r>
      <w:r w:rsidRPr="002829E4">
        <w:rPr>
          <w:lang w:val="sr-Cyrl-RS"/>
        </w:rPr>
        <w:t xml:space="preserve">, </w:t>
      </w:r>
      <w:r>
        <w:t>SUB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IMUL</w:t>
      </w:r>
      <w:r>
        <w:rPr>
          <w:lang w:val="sr-Cyrl-RS"/>
        </w:rPr>
        <w:t xml:space="preserve"> респективно, те ажурирање дескриптора дестинационог регистра.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Инструкција </w:t>
      </w:r>
      <w:r>
        <w:t>NEG</w:t>
      </w:r>
      <w:r>
        <w:rPr>
          <w:lang w:val="sr-Cyrl-RS"/>
        </w:rPr>
        <w:t xml:space="preserve"> се може одрадити врло једноставно, комбинацијом до сада наведених знања.</w:t>
      </w:r>
      <w:r w:rsidR="00AC01A6">
        <w:rPr>
          <w:lang w:val="sr-Cyrl-RS"/>
        </w:rPr>
        <w:t xml:space="preserve"> Овде је битно напоменути да операције инкрементирања и декрементирања су одрађене преко инструкција </w:t>
      </w:r>
      <w:r w:rsidR="00AC01A6">
        <w:t>ADD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SUB</w:t>
      </w:r>
      <w:r w:rsidR="00AC01A6">
        <w:rPr>
          <w:lang w:val="sr-Cyrl-RS"/>
        </w:rPr>
        <w:t xml:space="preserve">, респективно, јер су </w:t>
      </w:r>
      <w:r w:rsidR="00AC01A6">
        <w:t>INC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DEC</w:t>
      </w:r>
      <w:r w:rsidR="00AC01A6">
        <w:rPr>
          <w:lang w:val="sr-Cyrl-RS"/>
        </w:rPr>
        <w:t xml:space="preserve"> инструкције асемблера проблематичне зато што не </w:t>
      </w:r>
      <w:r w:rsidR="00E5442C">
        <w:rPr>
          <w:lang w:val="sr-Cyrl-RS"/>
        </w:rPr>
        <w:t>ажурирају апсолутно</w:t>
      </w:r>
      <w:r w:rsidR="00AC01A6">
        <w:rPr>
          <w:lang w:val="sr-Cyrl-RS"/>
        </w:rPr>
        <w:t xml:space="preserve"> исти скуп флегова програмске статусне речи као и </w:t>
      </w:r>
      <w:r w:rsidR="00AC01A6">
        <w:t>ADD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 </w:t>
      </w:r>
      <w:r w:rsidR="00AC01A6">
        <w:t>SUB</w:t>
      </w:r>
      <w:r w:rsidR="00AC01A6">
        <w:rPr>
          <w:lang w:val="sr-Cyrl-RS"/>
        </w:rPr>
        <w:t xml:space="preserve">, па ако се користе </w:t>
      </w:r>
      <w:r w:rsidR="00FA3FE0">
        <w:rPr>
          <w:lang w:val="sr-Cyrl-RS"/>
        </w:rPr>
        <w:t>као</w:t>
      </w:r>
      <w:r w:rsidR="00AC01A6">
        <w:rPr>
          <w:lang w:val="sr-Cyrl-RS"/>
        </w:rPr>
        <w:t xml:space="preserve"> услов скока може бити потребна додатна </w:t>
      </w:r>
      <w:r w:rsidR="00AC01A6">
        <w:t>CMP</w:t>
      </w:r>
      <w:r w:rsidR="00AC01A6" w:rsidRPr="00AC01A6">
        <w:rPr>
          <w:lang w:val="sr-Cyrl-RS"/>
        </w:rPr>
        <w:t xml:space="preserve"> </w:t>
      </w:r>
      <w:r w:rsidR="00AC01A6">
        <w:rPr>
          <w:lang w:val="sr-Cyrl-RS"/>
        </w:rPr>
        <w:t xml:space="preserve">инструкција. Због тога се препоручује њихово </w:t>
      </w:r>
      <w:r w:rsidR="00AC01A6" w:rsidRPr="005F4228">
        <w:rPr>
          <w:lang w:val="sr-Cyrl-RS"/>
        </w:rPr>
        <w:t xml:space="preserve">избегавање </w:t>
      </w:r>
      <w:r w:rsidR="00AC01A6" w:rsidRPr="008602AB">
        <w:rPr>
          <w:lang w:val="sr-Cyrl-RS"/>
        </w:rPr>
        <w:t>[</w:t>
      </w:r>
      <w:hyperlink w:anchor="Fog20" w:history="1">
        <w:r w:rsidR="00DC5D40" w:rsidRPr="005F4228">
          <w:rPr>
            <w:rStyle w:val="Hyperlink"/>
            <w:color w:val="auto"/>
            <w:u w:val="none"/>
          </w:rPr>
          <w:t>Fog</w:t>
        </w:r>
        <w:r w:rsidR="00DC5D40" w:rsidRPr="008602AB">
          <w:rPr>
            <w:rStyle w:val="Hyperlink"/>
            <w:color w:val="auto"/>
            <w:u w:val="none"/>
            <w:lang w:val="sr-Cyrl-RS"/>
          </w:rPr>
          <w:t>20</w:t>
        </w:r>
      </w:hyperlink>
      <w:r w:rsidR="00AC01A6" w:rsidRPr="008602AB">
        <w:rPr>
          <w:lang w:val="sr-Cyrl-RS"/>
        </w:rPr>
        <w:t>].</w:t>
      </w:r>
    </w:p>
    <w:p w14:paraId="3D323656" w14:textId="14EFECFD" w:rsidR="002829E4" w:rsidRPr="008602AB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Случај са инструкцијама </w:t>
      </w:r>
      <w:r>
        <w:t>DIV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REM</w:t>
      </w:r>
      <w:r>
        <w:rPr>
          <w:lang w:val="sr-Cyrl-RS"/>
        </w:rPr>
        <w:t xml:space="preserve"> је нешто другачији и оне су сложеније. Наиме, дељење бројева захтева да се тај број 64-битни број смести у </w:t>
      </w:r>
      <w:r>
        <w:t>EDX</w:t>
      </w:r>
      <w:r w:rsidRPr="002829E4">
        <w:rPr>
          <w:lang w:val="sr-Cyrl-RS"/>
        </w:rPr>
        <w:t>:</w:t>
      </w:r>
      <w:r>
        <w:t>EAX</w:t>
      </w:r>
      <w:r>
        <w:rPr>
          <w:lang w:val="sr-Cyrl-RS"/>
        </w:rPr>
        <w:t xml:space="preserve"> регистре, а резултати дељења, односно остатка при дељењу се смештају у </w:t>
      </w:r>
      <w:r>
        <w:t>EAX</w:t>
      </w:r>
      <w:r>
        <w:rPr>
          <w:lang w:val="sr-Cyrl-RS"/>
        </w:rPr>
        <w:t xml:space="preserve"> и </w:t>
      </w:r>
      <w:r>
        <w:t>EDX</w:t>
      </w:r>
      <w:r w:rsidRPr="002829E4">
        <w:rPr>
          <w:lang w:val="sr-Cyrl-RS"/>
        </w:rPr>
        <w:t xml:space="preserve"> </w:t>
      </w:r>
      <w:r>
        <w:rPr>
          <w:lang w:val="sr-Cyrl-RS"/>
        </w:rPr>
        <w:t xml:space="preserve">регистре, респективно. Како </w:t>
      </w:r>
      <w:r w:rsidR="00F23CF0">
        <w:rPr>
          <w:lang w:val="sr-Cyrl-RS"/>
        </w:rPr>
        <w:t>МикроЈава</w:t>
      </w:r>
      <w:r>
        <w:rPr>
          <w:lang w:val="sr-Cyrl-RS"/>
        </w:rPr>
        <w:t xml:space="preserve"> подржава само 32-битне целобројне величине, потребно је уметнути инструкцију </w:t>
      </w:r>
      <w:r>
        <w:t>CDQ</w:t>
      </w:r>
      <w:r>
        <w:rPr>
          <w:lang w:val="sr-Cyrl-RS"/>
        </w:rPr>
        <w:t xml:space="preserve"> која врши проширивање </w:t>
      </w:r>
      <w:r>
        <w:t>EDX</w:t>
      </w:r>
      <w:r>
        <w:rPr>
          <w:lang w:val="sr-Cyrl-RS"/>
        </w:rPr>
        <w:t xml:space="preserve"> знаком броја у </w:t>
      </w:r>
      <w:r>
        <w:t>EAX</w:t>
      </w:r>
      <w:r w:rsidRPr="002829E4">
        <w:rPr>
          <w:lang w:val="sr-Cyrl-RS"/>
        </w:rPr>
        <w:t>.</w:t>
      </w:r>
      <w:r>
        <w:rPr>
          <w:lang w:val="sr-Cyrl-RS"/>
        </w:rPr>
        <w:t xml:space="preserve"> Одговарајућа инструкција за дељење на </w:t>
      </w:r>
      <w:r w:rsidR="00BA0047">
        <w:t>x86-64</w:t>
      </w:r>
      <w:r>
        <w:rPr>
          <w:lang w:val="sr-Cyrl-RS"/>
        </w:rPr>
        <w:t xml:space="preserve"> асемблеру је </w:t>
      </w:r>
      <w:r>
        <w:t>IDIV</w:t>
      </w:r>
      <w:r w:rsidRPr="008602AB">
        <w:rPr>
          <w:lang w:val="sr-Cyrl-RS"/>
        </w:rPr>
        <w:t>.</w:t>
      </w:r>
    </w:p>
    <w:p w14:paraId="374D7041" w14:textId="1C362E52" w:rsidR="002829E4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Инструкције типа </w:t>
      </w:r>
      <w:r>
        <w:t>LOAD</w:t>
      </w:r>
      <w:r>
        <w:rPr>
          <w:lang w:val="sr-Cyrl-RS"/>
        </w:rPr>
        <w:t xml:space="preserve"> јесу релативно једноставне и неће бити детаљно описиване, док инструкције типа </w:t>
      </w:r>
      <w:r>
        <w:t>STORE</w:t>
      </w:r>
      <w:r>
        <w:rPr>
          <w:lang w:val="sr-Cyrl-RS"/>
        </w:rPr>
        <w:t xml:space="preserve"> по спецификацији међујезика подржавају упис директно и преко показивача. У случају уписа преко показивача имаћемо регистарско индиректно адресирање, док је ситуација са директним уписивањем тривијална.</w:t>
      </w:r>
    </w:p>
    <w:p w14:paraId="659BAEFE" w14:textId="601CA767" w:rsidR="002829E4" w:rsidRDefault="008D4026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Алокација меморије на хипу инструкцијом </w:t>
      </w:r>
      <w:r>
        <w:t>MALLOC</w:t>
      </w:r>
      <w:r w:rsidRPr="008D4026">
        <w:rPr>
          <w:lang w:val="sr-Cyrl-RS"/>
        </w:rPr>
        <w:t xml:space="preserve"> </w:t>
      </w:r>
      <w:r>
        <w:rPr>
          <w:lang w:val="sr-Cyrl-RS"/>
        </w:rPr>
        <w:t xml:space="preserve">захтева посебну пажњу. И то што захтева позивање функције </w:t>
      </w:r>
      <w:r>
        <w:t>calloc</w:t>
      </w:r>
      <w:r>
        <w:rPr>
          <w:lang w:val="sr-Cyrl-RS"/>
        </w:rPr>
        <w:t xml:space="preserve"> стандардне </w:t>
      </w:r>
      <w:r>
        <w:t>C</w:t>
      </w:r>
      <w:r w:rsidRPr="008D4026">
        <w:rPr>
          <w:lang w:val="sr-Cyrl-RS"/>
        </w:rPr>
        <w:t xml:space="preserve"> </w:t>
      </w:r>
      <w:r>
        <w:rPr>
          <w:lang w:val="sr-Cyrl-RS"/>
        </w:rPr>
        <w:t>библиотеке</w:t>
      </w:r>
      <w:r w:rsidRPr="008D4026">
        <w:rPr>
          <w:lang w:val="sr-Cyrl-RS"/>
        </w:rPr>
        <w:t>.</w:t>
      </w:r>
      <w:r>
        <w:rPr>
          <w:lang w:val="sr-Cyrl-RS"/>
        </w:rPr>
        <w:t xml:space="preserve"> Овом инструкцијом може да се алоцира простор за низ или за инстанцу класе. Случај низа је једноставан јер је у инструкцији међујезика наведена величина низа и то се једноставно прослеђује </w:t>
      </w:r>
      <w:r>
        <w:t>calloc</w:t>
      </w:r>
      <w:r w:rsidRPr="008D4026">
        <w:rPr>
          <w:lang w:val="sr-Cyrl-RS"/>
        </w:rPr>
        <w:t xml:space="preserve"> </w:t>
      </w:r>
      <w:r>
        <w:rPr>
          <w:lang w:val="sr-Cyrl-RS"/>
        </w:rPr>
        <w:t xml:space="preserve">функцији. У случају алокације меморије за објекат класе, тада је потребно обезбедити простор величине збира свих поља унутар класе увећан за осам, што представља додатно поље </w:t>
      </w:r>
      <w:r w:rsidR="00943711">
        <w:rPr>
          <w:lang w:val="sr-Cyrl-RS"/>
        </w:rPr>
        <w:t xml:space="preserve">64-битног </w:t>
      </w:r>
      <w:r>
        <w:rPr>
          <w:lang w:val="sr-Cyrl-RS"/>
        </w:rPr>
        <w:t>показивача на виртуелну табелу функција те класе.</w:t>
      </w:r>
      <w:r w:rsidR="00943711">
        <w:rPr>
          <w:lang w:val="sr-Cyrl-RS"/>
        </w:rPr>
        <w:t xml:space="preserve"> На основу типа класе потребно је на адресу враћену функцијом </w:t>
      </w:r>
      <w:r w:rsidR="00943711">
        <w:t>calloc</w:t>
      </w:r>
      <w:r w:rsidR="00943711" w:rsidRPr="00943711">
        <w:rPr>
          <w:lang w:val="sr-Cyrl-RS"/>
        </w:rPr>
        <w:t xml:space="preserve"> </w:t>
      </w:r>
      <w:r w:rsidR="00943711">
        <w:rPr>
          <w:lang w:val="sr-Cyrl-RS"/>
        </w:rPr>
        <w:t>уписати адресу одговарајуће табеле виртуелних функција.</w:t>
      </w:r>
    </w:p>
    <w:p w14:paraId="464EF3E2" w14:textId="64AC5EED" w:rsidR="0093612E" w:rsidRDefault="0093612E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Приступ елементима низа </w:t>
      </w:r>
      <w:r w:rsidR="00287FD5">
        <w:rPr>
          <w:lang w:val="sr-Cyrl-RS"/>
        </w:rPr>
        <w:t xml:space="preserve">инструкцијом </w:t>
      </w:r>
      <w:r w:rsidR="00287FD5">
        <w:t>ALOAD</w:t>
      </w:r>
      <w:r w:rsidR="00287FD5" w:rsidRPr="00287FD5">
        <w:rPr>
          <w:lang w:val="sr-Cyrl-RS"/>
        </w:rPr>
        <w:t xml:space="preserve"> </w:t>
      </w:r>
      <w:r>
        <w:rPr>
          <w:lang w:val="sr-Cyrl-RS"/>
        </w:rPr>
        <w:t xml:space="preserve">се одвија на једноставан начин </w:t>
      </w:r>
      <w:r w:rsidR="003A116A">
        <w:rPr>
          <w:lang w:val="sr-Cyrl-RS"/>
        </w:rPr>
        <w:t>уз коришћење мало барем два</w:t>
      </w:r>
      <w:r>
        <w:rPr>
          <w:lang w:val="sr-Cyrl-RS"/>
        </w:rPr>
        <w:t xml:space="preserve"> регистара. Један је потребан за адресу регистра, и други за индексну</w:t>
      </w:r>
      <w:r w:rsidR="00287FD5">
        <w:rPr>
          <w:lang w:val="sr-Cyrl-RS"/>
        </w:rPr>
        <w:t xml:space="preserve"> променљиву. Пошто </w:t>
      </w:r>
      <w:r w:rsidR="00AB7EC6">
        <w:rPr>
          <w:lang w:val="sr-Cyrl-RS"/>
        </w:rPr>
        <w:t>МикроЈава</w:t>
      </w:r>
      <w:r w:rsidR="00287FD5">
        <w:rPr>
          <w:lang w:val="sr-Cyrl-RS"/>
        </w:rPr>
        <w:t xml:space="preserve"> подржава низове различитих елементарних типова, могућа је самим тим и променљива величина тих елементарних типова, те се индексна променљива множи са величином појединачног елемента</w:t>
      </w:r>
      <w:r w:rsidR="00287FD5" w:rsidRPr="00287FD5">
        <w:rPr>
          <w:lang w:val="sr-Cyrl-RS"/>
        </w:rPr>
        <w:t xml:space="preserve"> (</w:t>
      </w:r>
      <w:r w:rsidR="00287FD5">
        <w:rPr>
          <w:lang w:val="sr-Cyrl-RS"/>
        </w:rPr>
        <w:t xml:space="preserve">нпр. </w:t>
      </w:r>
      <w:r w:rsidR="00287FD5" w:rsidRPr="00287FD5">
        <w:rPr>
          <w:lang w:val="sr-Cyrl-RS"/>
        </w:rPr>
        <w:t>[</w:t>
      </w:r>
      <w:r w:rsidR="00287FD5">
        <w:t>rbx</w:t>
      </w:r>
      <w:r w:rsidR="00287FD5" w:rsidRPr="00287FD5">
        <w:rPr>
          <w:lang w:val="sr-Cyrl-RS"/>
        </w:rPr>
        <w:t xml:space="preserve"> + </w:t>
      </w:r>
      <w:r w:rsidR="003C06B6">
        <w:t>ELEMENT</w:t>
      </w:r>
      <w:r w:rsidR="003C06B6" w:rsidRPr="007E7094">
        <w:rPr>
          <w:lang w:val="sr-Cyrl-RS"/>
        </w:rPr>
        <w:t>_</w:t>
      </w:r>
      <w:r w:rsidR="003C06B6">
        <w:t>SIZE</w:t>
      </w:r>
      <w:r w:rsidR="00287FD5" w:rsidRPr="00287FD5">
        <w:rPr>
          <w:lang w:val="sr-Cyrl-RS"/>
        </w:rPr>
        <w:t xml:space="preserve"> * </w:t>
      </w:r>
      <w:r w:rsidR="00287FD5">
        <w:t>rbx</w:t>
      </w:r>
      <w:r w:rsidR="00287FD5" w:rsidRPr="00287FD5">
        <w:rPr>
          <w:lang w:val="sr-Cyrl-RS"/>
        </w:rPr>
        <w:t xml:space="preserve">]). </w:t>
      </w:r>
      <w:r w:rsidR="00287FD5">
        <w:rPr>
          <w:lang w:val="sr-Cyrl-RS"/>
        </w:rPr>
        <w:t xml:space="preserve">Пошто је индекс </w:t>
      </w:r>
      <w:r w:rsidR="007E7094">
        <w:rPr>
          <w:lang w:val="sr-Cyrl-RS"/>
        </w:rPr>
        <w:t xml:space="preserve">у МикроЈави </w:t>
      </w:r>
      <w:r w:rsidR="00287FD5">
        <w:rPr>
          <w:lang w:val="sr-Cyrl-RS"/>
        </w:rPr>
        <w:t xml:space="preserve">32-битна величина, потребно га је проширити на 64-битну величину, те се индексна променљива учитава у регистар инструкцијом </w:t>
      </w:r>
      <w:r w:rsidR="00287FD5">
        <w:t>MOVSXD</w:t>
      </w:r>
      <w:r w:rsidR="00287FD5" w:rsidRPr="00287FD5">
        <w:rPr>
          <w:lang w:val="sr-Cyrl-RS"/>
        </w:rPr>
        <w:t xml:space="preserve">. </w:t>
      </w:r>
      <w:r w:rsidR="00287FD5">
        <w:rPr>
          <w:lang w:val="sr-Cyrl-RS"/>
        </w:rPr>
        <w:t xml:space="preserve">Процедура је аналогна за </w:t>
      </w:r>
      <w:r w:rsidR="00287FD5">
        <w:t>ASTORE</w:t>
      </w:r>
      <w:r w:rsidR="00287FD5" w:rsidRPr="008602AB">
        <w:rPr>
          <w:lang w:val="sr-Cyrl-RS"/>
        </w:rPr>
        <w:t xml:space="preserve"> </w:t>
      </w:r>
      <w:r w:rsidR="00287FD5">
        <w:rPr>
          <w:lang w:val="sr-Cyrl-RS"/>
        </w:rPr>
        <w:t>инструкцију међујезика.</w:t>
      </w:r>
      <w:r>
        <w:rPr>
          <w:lang w:val="sr-Cyrl-RS"/>
        </w:rPr>
        <w:t xml:space="preserve"> </w:t>
      </w:r>
    </w:p>
    <w:p w14:paraId="7AFE7C0A" w14:textId="7BDFC253" w:rsidR="00BA6538" w:rsidRPr="00BA6538" w:rsidRDefault="00BA6538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Инструкција међујезика </w:t>
      </w:r>
      <w:r>
        <w:t>GET</w:t>
      </w:r>
      <w:r w:rsidRPr="00BA6538">
        <w:rPr>
          <w:lang w:val="sr-Cyrl-RS"/>
        </w:rPr>
        <w:t>_</w:t>
      </w:r>
      <w:r>
        <w:t>PTR</w:t>
      </w:r>
      <w:r>
        <w:rPr>
          <w:lang w:val="sr-Cyrl-RS"/>
        </w:rPr>
        <w:t xml:space="preserve"> се у нашем случају своди на једноставно сабирање првог аргумента инструкције са померајем жељеног поља.</w:t>
      </w:r>
    </w:p>
    <w:p w14:paraId="653341F2" w14:textId="069D3FAB" w:rsidR="002829E4" w:rsidRPr="005F7DA9" w:rsidRDefault="002829E4" w:rsidP="00AE6456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 </w:t>
      </w:r>
      <w:r w:rsidR="00445A48">
        <w:rPr>
          <w:lang w:val="sr-Cyrl-RS"/>
        </w:rPr>
        <w:t xml:space="preserve">Најсложенији је поступак позивања других процедура (функција) у оквиру програма. Прослеђивање параметара се врши инструкцијом међујезика </w:t>
      </w:r>
      <w:r w:rsidR="00445A48">
        <w:t>PARAM</w:t>
      </w:r>
      <w:r w:rsidR="00445A48">
        <w:rPr>
          <w:lang w:val="sr-Cyrl-RS"/>
        </w:rPr>
        <w:t xml:space="preserve"> која се своди на смештање првих шест аргумената функције у одговарајуће регистре у складу са </w:t>
      </w:r>
      <w:r w:rsidR="00445A48">
        <w:lastRenderedPageBreak/>
        <w:t>System</w:t>
      </w:r>
      <w:r w:rsidR="00445A48" w:rsidRPr="00445A48">
        <w:rPr>
          <w:lang w:val="sr-Cyrl-RS"/>
        </w:rPr>
        <w:t xml:space="preserve"> </w:t>
      </w:r>
      <w:r w:rsidR="00445A48">
        <w:t>V</w:t>
      </w:r>
      <w:r w:rsidR="00445A48" w:rsidRPr="00445A48">
        <w:rPr>
          <w:lang w:val="sr-Cyrl-RS"/>
        </w:rPr>
        <w:t xml:space="preserve"> </w:t>
      </w:r>
      <w:r w:rsidR="00445A48">
        <w:t>AMD</w:t>
      </w:r>
      <w:r w:rsidR="00445A48" w:rsidRPr="00445A48">
        <w:rPr>
          <w:lang w:val="sr-Cyrl-RS"/>
        </w:rPr>
        <w:t xml:space="preserve">64 </w:t>
      </w:r>
      <w:r w:rsidR="00445A48">
        <w:t>ABI</w:t>
      </w:r>
      <w:r w:rsidR="00445A48">
        <w:rPr>
          <w:lang w:val="sr-Cyrl-RS"/>
        </w:rPr>
        <w:t xml:space="preserve">, и то у </w:t>
      </w:r>
      <w:r w:rsidR="00445A48">
        <w:t>RDI</w:t>
      </w:r>
      <w:r w:rsidR="00445A48" w:rsidRPr="00445A48">
        <w:rPr>
          <w:lang w:val="sr-Cyrl-RS"/>
        </w:rPr>
        <w:t xml:space="preserve">, </w:t>
      </w:r>
      <w:r w:rsidR="00445A48">
        <w:t>RSI</w:t>
      </w:r>
      <w:r w:rsidR="00445A48" w:rsidRPr="00445A48">
        <w:rPr>
          <w:lang w:val="sr-Cyrl-RS"/>
        </w:rPr>
        <w:t xml:space="preserve">, </w:t>
      </w:r>
      <w:r w:rsidR="00445A48">
        <w:t>RDX</w:t>
      </w:r>
      <w:r w:rsidR="00445A48" w:rsidRPr="00445A48">
        <w:rPr>
          <w:lang w:val="sr-Cyrl-RS"/>
        </w:rPr>
        <w:t xml:space="preserve">, </w:t>
      </w:r>
      <w:r w:rsidR="00445A48">
        <w:t>RCX</w:t>
      </w:r>
      <w:r w:rsidR="00445A48" w:rsidRPr="00445A48">
        <w:rPr>
          <w:lang w:val="sr-Cyrl-RS"/>
        </w:rPr>
        <w:t xml:space="preserve">, </w:t>
      </w:r>
      <w:r w:rsidR="00445A48">
        <w:t>R</w:t>
      </w:r>
      <w:r w:rsidR="00445A48" w:rsidRPr="00445A48">
        <w:rPr>
          <w:lang w:val="sr-Cyrl-RS"/>
        </w:rPr>
        <w:t xml:space="preserve">8, </w:t>
      </w:r>
      <w:r w:rsidR="00445A48">
        <w:t>R</w:t>
      </w:r>
      <w:r w:rsidR="00445A48" w:rsidRPr="00445A48">
        <w:rPr>
          <w:lang w:val="sr-Cyrl-RS"/>
        </w:rPr>
        <w:t xml:space="preserve">9 </w:t>
      </w:r>
      <w:r w:rsidR="00445A48">
        <w:rPr>
          <w:lang w:val="sr-Cyrl-RS"/>
        </w:rPr>
        <w:t>редом, а онда и стављањем осталих параметара на стек у обрнутом редоследу.</w:t>
      </w:r>
      <w:r w:rsidR="005F7DA9">
        <w:rPr>
          <w:lang w:val="sr-Cyrl-RS"/>
        </w:rPr>
        <w:t xml:space="preserve"> Након тога може да се изда инструкција </w:t>
      </w:r>
      <w:r w:rsidR="005F7DA9">
        <w:t>CALL</w:t>
      </w:r>
      <w:r w:rsidR="005F7DA9" w:rsidRPr="005F7DA9">
        <w:rPr>
          <w:lang w:val="sr-Cyrl-RS"/>
        </w:rPr>
        <w:t>.</w:t>
      </w:r>
      <w:r w:rsidR="005F7DA9">
        <w:rPr>
          <w:lang w:val="sr-Cyrl-RS"/>
        </w:rPr>
        <w:t xml:space="preserve"> Процедура за позив функције унутар класе јесте индиректни скок и то тако што се на основу адресе имплицитног показивача </w:t>
      </w:r>
      <w:r w:rsidR="005F7DA9">
        <w:t>this</w:t>
      </w:r>
      <w:r w:rsidR="005F7DA9">
        <w:rPr>
          <w:lang w:val="sr-Cyrl-RS"/>
        </w:rPr>
        <w:t xml:space="preserve"> одреди адреса виртуелне табеле функција из које се дохвати адреса жељене функције а онда на њу скочи инструкцијом </w:t>
      </w:r>
      <w:r w:rsidR="005F7DA9">
        <w:t>CALL</w:t>
      </w:r>
      <w:r w:rsidR="005F7DA9">
        <w:rPr>
          <w:lang w:val="sr-Cyrl-RS"/>
        </w:rPr>
        <w:t xml:space="preserve">. По повратку из позване функције, сви стековски параметри се скидају, а ако позвана функција враћа повратну вредност, онда се налази у </w:t>
      </w:r>
      <w:r w:rsidR="005F7DA9">
        <w:t>RAX</w:t>
      </w:r>
      <w:r w:rsidR="005F7DA9" w:rsidRPr="005F7DA9">
        <w:rPr>
          <w:lang w:val="sr-Cyrl-RS"/>
        </w:rPr>
        <w:t>.</w:t>
      </w:r>
      <w:r w:rsidR="005F7DA9">
        <w:rPr>
          <w:lang w:val="sr-Cyrl-RS"/>
        </w:rPr>
        <w:t xml:space="preserve"> </w:t>
      </w:r>
    </w:p>
    <w:p w14:paraId="1F274DC0" w14:textId="184006A0" w:rsidR="009C5B28" w:rsidRPr="009C5B28" w:rsidRDefault="005F7DA9" w:rsidP="0073440B">
      <w:pPr>
        <w:jc w:val="both"/>
        <w:rPr>
          <w:lang w:val="sr-Cyrl-RS"/>
        </w:rPr>
      </w:pPr>
      <w:r>
        <w:rPr>
          <w:lang w:val="sr-Cyrl-RS"/>
        </w:rPr>
        <w:tab/>
        <w:t xml:space="preserve">Поступак уласка и изласка из метода помоћу инструкција </w:t>
      </w:r>
      <w:r>
        <w:t>ENTER</w:t>
      </w:r>
      <w:r w:rsidRPr="005F7DA9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LEAVE</w:t>
      </w:r>
      <w:r>
        <w:rPr>
          <w:lang w:val="sr-Cyrl-RS"/>
        </w:rPr>
        <w:t xml:space="preserve"> је релативно једноставан. При уласку се вршу стављање </w:t>
      </w:r>
      <w:r>
        <w:t>RBP</w:t>
      </w:r>
      <w:r>
        <w:rPr>
          <w:lang w:val="sr-Cyrl-RS"/>
        </w:rPr>
        <w:t xml:space="preserve"> на стек, његово ажурирање да показује на показивач стека а онда и резервисање простора за локалне променљиве на стеку. Потребно је да величина поменутог простора буде дељива са 16, по конвенцији. На изласку из методе потребно је сачувати </w:t>
      </w:r>
      <w:r>
        <w:t>dirty</w:t>
      </w:r>
      <w:r w:rsidRPr="005F7DA9">
        <w:rPr>
          <w:lang w:val="sr-Cyrl-RS"/>
        </w:rPr>
        <w:t xml:space="preserve"> </w:t>
      </w:r>
      <w:r>
        <w:rPr>
          <w:lang w:val="sr-Cyrl-RS"/>
        </w:rPr>
        <w:t xml:space="preserve">глобалне променљиве у меморији и издати инструкције </w:t>
      </w:r>
      <w:r w:rsidR="009C5B28">
        <w:t>LEAVE</w:t>
      </w:r>
      <w:r w:rsidR="009C5B28">
        <w:rPr>
          <w:lang w:val="sr-Cyrl-RS"/>
        </w:rPr>
        <w:t xml:space="preserve"> и </w:t>
      </w:r>
      <w:r w:rsidR="009C5B28">
        <w:t>RET</w:t>
      </w:r>
      <w:r w:rsidR="009C5B28">
        <w:rPr>
          <w:lang w:val="sr-Cyrl-RS"/>
        </w:rPr>
        <w:t>. Такође ако се мења неки од регистара чија вредност мора да буде сачувана приликом позива процедура, онда је њих потребно сачувати некако (нпр. на стеку). Повратна вредност методе се прослеђује</w:t>
      </w:r>
      <w:r w:rsidR="009C5B28">
        <w:rPr>
          <w:lang w:val="sr-Latn-RS"/>
        </w:rPr>
        <w:t xml:space="preserve"> RET </w:t>
      </w:r>
      <w:r w:rsidR="009C5B28">
        <w:rPr>
          <w:lang w:val="sr-Cyrl-RS"/>
        </w:rPr>
        <w:t>инструкцијом међујезика, и онда је тривијална</w:t>
      </w:r>
      <w:r w:rsidR="000907ED">
        <w:rPr>
          <w:lang w:val="sr-Cyrl-RS"/>
        </w:rPr>
        <w:t xml:space="preserve">, као и инструкција </w:t>
      </w:r>
      <w:r w:rsidR="009C5B28">
        <w:rPr>
          <w:lang w:val="sr-Cyrl-RS"/>
        </w:rPr>
        <w:t xml:space="preserve">међујезика </w:t>
      </w:r>
      <w:r w:rsidR="009C5B28">
        <w:t>GEN</w:t>
      </w:r>
      <w:r w:rsidR="009C5B28" w:rsidRPr="009C5B28">
        <w:rPr>
          <w:lang w:val="sr-Cyrl-RS"/>
        </w:rPr>
        <w:t>_</w:t>
      </w:r>
      <w:r w:rsidR="009C5B28">
        <w:t>LABEL</w:t>
      </w:r>
      <w:r w:rsidR="000907ED">
        <w:rPr>
          <w:lang w:val="sr-Cyrl-RS"/>
        </w:rPr>
        <w:t>.</w:t>
      </w:r>
    </w:p>
    <w:p w14:paraId="72E0CD4D" w14:textId="53799AD6" w:rsidR="0073440B" w:rsidRPr="00A369E7" w:rsidRDefault="009C5B28" w:rsidP="0073440B">
      <w:pPr>
        <w:jc w:val="both"/>
      </w:pPr>
      <w:r>
        <w:rPr>
          <w:lang w:val="sr-Cyrl-RS"/>
        </w:rPr>
        <w:tab/>
        <w:t xml:space="preserve">Рад са улазом/излазом се своди на позивање </w:t>
      </w:r>
      <w:r w:rsidR="00152BD8">
        <w:rPr>
          <w:lang w:val="sr-Cyrl-RS"/>
        </w:rPr>
        <w:t>функција</w:t>
      </w:r>
      <w:r w:rsidRPr="009C5B28">
        <w:rPr>
          <w:lang w:val="sr-Cyrl-RS"/>
        </w:rPr>
        <w:t xml:space="preserve"> </w:t>
      </w:r>
      <w:r>
        <w:t>scanf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и </w:t>
      </w:r>
      <w:r>
        <w:t>printf</w:t>
      </w:r>
      <w:r w:rsidR="005F7DA9">
        <w:rPr>
          <w:lang w:val="sr-Cyrl-RS"/>
        </w:rPr>
        <w:t xml:space="preserve"> </w:t>
      </w:r>
      <w:r>
        <w:rPr>
          <w:lang w:val="sr-Cyrl-RS"/>
        </w:rPr>
        <w:t xml:space="preserve">стандардне </w:t>
      </w:r>
      <w:r>
        <w:t>C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библиотеке, респективно, и поступак позивања </w:t>
      </w:r>
      <w:r w:rsidR="00152BD8">
        <w:rPr>
          <w:lang w:val="sr-Cyrl-RS"/>
        </w:rPr>
        <w:t>функција</w:t>
      </w:r>
      <w:r>
        <w:rPr>
          <w:lang w:val="sr-Cyrl-RS"/>
        </w:rPr>
        <w:t xml:space="preserve"> је описан раније. Једина ствар о којој треба водити рачуна јесте да се у </w:t>
      </w:r>
      <w:r>
        <w:t>EAX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регистар смешта нула, што омогућава позивање </w:t>
      </w:r>
      <w:r w:rsidR="00152BD8">
        <w:rPr>
          <w:lang w:val="sr-Cyrl-RS"/>
        </w:rPr>
        <w:t>функција</w:t>
      </w:r>
      <w:r>
        <w:rPr>
          <w:lang w:val="sr-Cyrl-RS"/>
        </w:rPr>
        <w:t xml:space="preserve"> са варијабилним бројем аргумената, а какве су и две горепоменуте.</w:t>
      </w:r>
      <w:r w:rsidR="00D9148D">
        <w:rPr>
          <w:lang w:val="sr-Cyrl-RS"/>
        </w:rPr>
        <w:t xml:space="preserve"> Ово је у нашем случају нула, што се поставља једноставним ексклузивним ИЛИ.</w:t>
      </w:r>
      <w:r w:rsidR="00A369E7">
        <w:rPr>
          <w:lang w:val="sr-Cyrl-RS"/>
        </w:rPr>
        <w:t xml:space="preserve"> Такође, како би се вратио само један карактер приликом позива стандардне </w:t>
      </w:r>
      <w:r w:rsidR="00A369E7">
        <w:t>scanf</w:t>
      </w:r>
      <w:r w:rsidR="00A369E7">
        <w:rPr>
          <w:lang w:val="sr-Cyrl-RS"/>
        </w:rPr>
        <w:t xml:space="preserve"> функције потребно је да формат улаза има додатни бланко карактер.</w:t>
      </w:r>
    </w:p>
    <w:p w14:paraId="5A6DD919" w14:textId="5B28F7F6" w:rsidR="00F27A75" w:rsidRDefault="009C5B28" w:rsidP="0073440B">
      <w:pPr>
        <w:jc w:val="both"/>
        <w:rPr>
          <w:lang w:val="sr-Cyrl-RS"/>
        </w:rPr>
      </w:pPr>
      <w:r>
        <w:rPr>
          <w:lang w:val="sr-Cyrl-RS"/>
        </w:rPr>
        <w:tab/>
        <w:t>Инструкције скока међујезика се деле на безусловне и условне. Обе карактерише то што је обавезно чување локалних и глобалних променљивих</w:t>
      </w:r>
      <w:r w:rsidRPr="009C5B28">
        <w:rPr>
          <w:lang w:val="sr-Cyrl-RS"/>
        </w:rPr>
        <w:t xml:space="preserve"> </w:t>
      </w:r>
      <w:r>
        <w:rPr>
          <w:lang w:val="sr-Cyrl-RS"/>
        </w:rPr>
        <w:t xml:space="preserve">пре скока. У случају условног скока додаје се </w:t>
      </w:r>
      <w:r>
        <w:t>CMP</w:t>
      </w:r>
      <w:r w:rsidRPr="009C5B28">
        <w:rPr>
          <w:lang w:val="sr-Cyrl-RS"/>
        </w:rPr>
        <w:t xml:space="preserve"> </w:t>
      </w:r>
      <w:r>
        <w:rPr>
          <w:lang w:val="sr-Cyrl-RS"/>
        </w:rPr>
        <w:t>асемблерска инструкција која генерише одговарајући услов скока.</w:t>
      </w:r>
    </w:p>
    <w:p w14:paraId="05403AFC" w14:textId="68BE675B" w:rsidR="005F7DA9" w:rsidRPr="00570574" w:rsidRDefault="00AF3125" w:rsidP="00570574">
      <w:pPr>
        <w:pStyle w:val="Heading1"/>
        <w:rPr>
          <w:lang w:val="sr-Cyrl-RS"/>
        </w:rPr>
      </w:pPr>
      <w:bookmarkStart w:id="14" w:name="_Toc44250806"/>
      <w:r>
        <w:rPr>
          <w:lang w:val="sr-Cyrl-RS"/>
        </w:rPr>
        <w:t>Позивање преводиоца</w:t>
      </w:r>
      <w:bookmarkEnd w:id="14"/>
    </w:p>
    <w:p w14:paraId="1B1B1A0F" w14:textId="18D1D916" w:rsidR="00AF3125" w:rsidRPr="00962D4C" w:rsidRDefault="00AF3125" w:rsidP="00AF3125">
      <w:pPr>
        <w:jc w:val="both"/>
      </w:pPr>
      <w:r>
        <w:rPr>
          <w:lang w:val="sr-Cyrl-RS"/>
        </w:rPr>
        <w:tab/>
      </w:r>
      <w:r w:rsidRPr="005141DB">
        <w:rPr>
          <w:lang w:val="sr-Cyrl-RS"/>
        </w:rPr>
        <w:t xml:space="preserve">До сада је концептуално објашњен процес превођења </w:t>
      </w:r>
      <w:r w:rsidR="00962D4C">
        <w:rPr>
          <w:lang w:val="sr-Cyrl-RS"/>
        </w:rPr>
        <w:t>МикроЈава</w:t>
      </w:r>
      <w:r w:rsidRPr="005141DB">
        <w:rPr>
          <w:lang w:val="sr-Cyrl-RS"/>
        </w:rPr>
        <w:t xml:space="preserve"> изворног кôда у асемблер циљне архитектуре. Процес покретања преводиоца за жељени кориснички програм је дат у наставку.</w:t>
      </w:r>
    </w:p>
    <w:p w14:paraId="1B140366" w14:textId="335D666F" w:rsidR="005141DB" w:rsidRPr="005141DB" w:rsidRDefault="00AF3125" w:rsidP="005141DB">
      <w:pPr>
        <w:jc w:val="both"/>
        <w:rPr>
          <w:lang w:val="sr-Cyrl-RS"/>
        </w:rPr>
      </w:pPr>
      <w:r w:rsidRPr="005141DB">
        <w:rPr>
          <w:lang w:val="sr-Cyrl-RS"/>
        </w:rPr>
        <w:tab/>
        <w:t xml:space="preserve">Преводилац се покреће позивом </w:t>
      </w:r>
      <w:r w:rsidR="005141DB" w:rsidRPr="005141DB">
        <w:rPr>
          <w:lang w:val="sr-Cyrl-RS"/>
        </w:rPr>
        <w:t>скрипте “</w:t>
      </w:r>
      <w:r w:rsidR="005141DB" w:rsidRPr="00962D4C">
        <w:t>mjavac</w:t>
      </w:r>
      <w:r w:rsidR="005141DB" w:rsidRPr="005141DB">
        <w:rPr>
          <w:lang w:val="sr-Cyrl-RS"/>
        </w:rPr>
        <w:t>.</w:t>
      </w:r>
      <w:r w:rsidR="005141DB" w:rsidRPr="005141DB">
        <w:t>sh</w:t>
      </w:r>
      <w:r w:rsidR="005141DB" w:rsidRPr="005141DB">
        <w:rPr>
          <w:lang w:val="sr-Cyrl-RS"/>
        </w:rPr>
        <w:t xml:space="preserve">”. Она представља омотач позива извршном окружењу </w:t>
      </w:r>
      <w:r w:rsidR="005141DB" w:rsidRPr="005141DB">
        <w:t>JVM</w:t>
      </w:r>
      <w:r w:rsidR="005141DB" w:rsidRPr="005141DB">
        <w:rPr>
          <w:lang w:val="sr-Cyrl-RS"/>
        </w:rPr>
        <w:t xml:space="preserve"> да преведе достављени изворни кôд, затим преведе </w:t>
      </w:r>
      <w:r w:rsidR="005141DB" w:rsidRPr="005141DB">
        <w:t>GNU</w:t>
      </w:r>
      <w:r w:rsidR="005141DB" w:rsidRPr="005141DB">
        <w:rPr>
          <w:lang w:val="sr-Cyrl-RS"/>
        </w:rPr>
        <w:t xml:space="preserve"> асемблером излазни фајл </w:t>
      </w:r>
      <w:r w:rsidR="00457F56">
        <w:rPr>
          <w:lang w:val="sr-Cyrl-RS"/>
        </w:rPr>
        <w:t>МикроЈава</w:t>
      </w:r>
      <w:r w:rsidR="005141DB" w:rsidRPr="005141DB">
        <w:rPr>
          <w:lang w:val="sr-Cyrl-RS"/>
        </w:rPr>
        <w:t xml:space="preserve"> преводиоца, а онда и покрене извршење програма. Преводилац подржава следеће аргументе:</w:t>
      </w:r>
    </w:p>
    <w:p w14:paraId="0747A3EA" w14:textId="5E0DEED6" w:rsidR="005141DB" w:rsidRPr="005141DB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help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врши испис могућих команди преводиоца</w:t>
      </w:r>
    </w:p>
    <w:p w14:paraId="49246A2C" w14:textId="24E2E980" w:rsidR="005F7DA9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input</w:t>
      </w:r>
      <w:r w:rsidRPr="005141DB">
        <w:rPr>
          <w:lang w:val="sr-Cyrl-RS"/>
        </w:rPr>
        <w:t xml:space="preserve"> [</w:t>
      </w:r>
      <w:r w:rsidRPr="005141DB">
        <w:t>PATH</w:t>
      </w:r>
      <w:r w:rsidRPr="005141DB">
        <w:rPr>
          <w:lang w:val="sr-Cyrl-RS"/>
        </w:rPr>
        <w:t xml:space="preserve">] </w:t>
      </w:r>
      <w:r w:rsidRPr="005141DB">
        <w:sym w:font="Wingdings" w:char="F0F3"/>
      </w:r>
      <w:r w:rsidRPr="005141DB">
        <w:rPr>
          <w:lang w:val="sr-Cyrl-RS"/>
        </w:rPr>
        <w:t xml:space="preserve"> путања до изворног кôда</w:t>
      </w:r>
    </w:p>
    <w:p w14:paraId="30249CEE" w14:textId="1338C8FD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output</w:t>
      </w:r>
      <w:r w:rsidRPr="005141DB">
        <w:rPr>
          <w:lang w:val="sr-Cyrl-RS"/>
        </w:rPr>
        <w:t xml:space="preserve"> [</w:t>
      </w:r>
      <w:r w:rsidRPr="005141DB">
        <w:t>PATH</w:t>
      </w:r>
      <w:r w:rsidRPr="005141DB">
        <w:rPr>
          <w:lang w:val="sr-Cyrl-RS"/>
        </w:rPr>
        <w:t xml:space="preserve">] </w:t>
      </w:r>
      <w:r w:rsidRPr="005141DB">
        <w:sym w:font="Wingdings" w:char="F0F3"/>
      </w:r>
      <w:r w:rsidRPr="005141DB">
        <w:rPr>
          <w:lang w:val="sr-Cyrl-RS"/>
        </w:rPr>
        <w:t xml:space="preserve"> путања на којој ће бити уписан преведени кôд</w:t>
      </w:r>
    </w:p>
    <w:p w14:paraId="04833DBF" w14:textId="43AEA24F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ast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апстрактног синтаксног стабла изворног кôда</w:t>
      </w:r>
    </w:p>
    <w:p w14:paraId="7086601E" w14:textId="004E9825" w:rsidR="005141DB" w:rsidRPr="005141DB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symbols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табеле симбола програма</w:t>
      </w:r>
    </w:p>
    <w:p w14:paraId="785BE248" w14:textId="220E4244" w:rsidR="005141DB" w:rsidRPr="005141DB" w:rsidRDefault="005141DB" w:rsidP="00962D4C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5141DB">
        <w:rPr>
          <w:lang w:val="sr-Cyrl-RS"/>
        </w:rPr>
        <w:t>-</w:t>
      </w:r>
      <w:r w:rsidRPr="005141DB">
        <w:t>dump</w:t>
      </w:r>
      <w:r w:rsidRPr="005141DB">
        <w:rPr>
          <w:lang w:val="sr-Cyrl-RS"/>
        </w:rPr>
        <w:t>_</w:t>
      </w:r>
      <w:r w:rsidRPr="005141DB">
        <w:t>ir</w:t>
      </w:r>
      <w:r w:rsidRPr="005141DB">
        <w:rPr>
          <w:lang w:val="sr-Cyrl-RS"/>
        </w:rPr>
        <w:t xml:space="preserve"> </w:t>
      </w:r>
      <w:r w:rsidRPr="005141DB">
        <w:sym w:font="Wingdings" w:char="F0F3"/>
      </w:r>
      <w:r w:rsidRPr="005141DB">
        <w:rPr>
          <w:lang w:val="sr-Cyrl-RS"/>
        </w:rPr>
        <w:t xml:space="preserve"> приказ инструкција међујезика</w:t>
      </w:r>
    </w:p>
    <w:p w14:paraId="7E375F16" w14:textId="7E507DED" w:rsidR="008562BE" w:rsidRDefault="005141DB" w:rsidP="0075373E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8562BE">
        <w:rPr>
          <w:lang w:val="sr-Cyrl-RS"/>
        </w:rPr>
        <w:t>-</w:t>
      </w:r>
      <w:r w:rsidRPr="005141DB">
        <w:t>dump</w:t>
      </w:r>
      <w:r w:rsidRPr="008562BE">
        <w:rPr>
          <w:lang w:val="sr-Cyrl-RS"/>
        </w:rPr>
        <w:t>_</w:t>
      </w:r>
      <w:r w:rsidRPr="005141DB">
        <w:t>asm</w:t>
      </w:r>
      <w:r w:rsidRPr="008562BE">
        <w:rPr>
          <w:lang w:val="sr-Cyrl-RS"/>
        </w:rPr>
        <w:t xml:space="preserve"> </w:t>
      </w:r>
      <w:r w:rsidRPr="005141DB">
        <w:sym w:font="Wingdings" w:char="F0F3"/>
      </w:r>
      <w:r w:rsidRPr="008562BE">
        <w:rPr>
          <w:lang w:val="sr-Cyrl-RS"/>
        </w:rPr>
        <w:t xml:space="preserve"> приказ генерисаног асемблерског кôда</w:t>
      </w:r>
      <w:bookmarkStart w:id="15" w:name="_Toc44250807"/>
    </w:p>
    <w:p w14:paraId="70FBF098" w14:textId="46D87525" w:rsidR="000E7281" w:rsidRPr="00BF177E" w:rsidRDefault="000E7281" w:rsidP="000E7281">
      <w:pPr>
        <w:ind w:firstLine="720"/>
        <w:jc w:val="both"/>
      </w:pPr>
      <w:r>
        <w:rPr>
          <w:lang w:val="sr-Cyrl-RS"/>
        </w:rPr>
        <w:t xml:space="preserve">Додавањем параметра </w:t>
      </w:r>
      <w:r w:rsidRPr="000E7281">
        <w:rPr>
          <w:lang w:val="sr-Cyrl-RS"/>
        </w:rPr>
        <w:t>“-</w:t>
      </w:r>
      <w:r>
        <w:t>invoke</w:t>
      </w:r>
      <w:r w:rsidRPr="000E7281">
        <w:rPr>
          <w:lang w:val="sr-Cyrl-RS"/>
        </w:rPr>
        <w:t>_</w:t>
      </w:r>
      <w:r>
        <w:t>after</w:t>
      </w:r>
      <w:r w:rsidRPr="000E7281">
        <w:rPr>
          <w:lang w:val="sr-Cyrl-RS"/>
        </w:rPr>
        <w:t>”</w:t>
      </w:r>
      <w:r>
        <w:rPr>
          <w:lang w:val="sr-Cyrl-RS"/>
        </w:rPr>
        <w:t xml:space="preserve"> приликом позива горенаведене скрипте извршиће се покретање преведеног програма.</w:t>
      </w:r>
      <w:r w:rsidR="00BF177E">
        <w:rPr>
          <w:lang w:val="sr-Cyrl-RS"/>
        </w:rPr>
        <w:t xml:space="preserve"> Преведени програм има исто има као улазни МикроЈава фајл.</w:t>
      </w:r>
    </w:p>
    <w:p w14:paraId="4427DDF9" w14:textId="5574D5B5" w:rsidR="006E519F" w:rsidRPr="008562BE" w:rsidRDefault="00971675" w:rsidP="008562BE">
      <w:pPr>
        <w:pStyle w:val="Heading1"/>
        <w:rPr>
          <w:lang w:val="sr-Cyrl-RS"/>
        </w:rPr>
      </w:pPr>
      <w:r w:rsidRPr="008562BE">
        <w:rPr>
          <w:lang w:val="sr-Cyrl-RS"/>
        </w:rPr>
        <w:lastRenderedPageBreak/>
        <w:t>Закључак</w:t>
      </w:r>
      <w:bookmarkEnd w:id="15"/>
    </w:p>
    <w:p w14:paraId="18900665" w14:textId="7E61DE48" w:rsidR="00971675" w:rsidRPr="00931159" w:rsidRDefault="00971675" w:rsidP="00971675">
      <w:pPr>
        <w:jc w:val="both"/>
      </w:pPr>
      <w:r>
        <w:rPr>
          <w:lang w:val="sr-Cyrl-RS"/>
        </w:rPr>
        <w:tab/>
        <w:t xml:space="preserve">У раду је представљен један једноставни програмски преводилац за језик </w:t>
      </w:r>
      <w:r w:rsidR="00F25236">
        <w:rPr>
          <w:lang w:val="sr-Cyrl-RS"/>
        </w:rPr>
        <w:t>МикроЈава</w:t>
      </w:r>
      <w:r w:rsidRPr="00971675">
        <w:rPr>
          <w:lang w:val="sr-Cyrl-RS"/>
        </w:rPr>
        <w:t xml:space="preserve">, </w:t>
      </w:r>
      <w:r>
        <w:rPr>
          <w:lang w:val="sr-Cyrl-RS"/>
        </w:rPr>
        <w:t xml:space="preserve">а који притом </w:t>
      </w:r>
      <w:r w:rsidR="0033212A">
        <w:rPr>
          <w:lang w:val="sr-Cyrl-RS"/>
        </w:rPr>
        <w:t>демонстрира</w:t>
      </w:r>
      <w:r>
        <w:rPr>
          <w:lang w:val="sr-Cyrl-RS"/>
        </w:rPr>
        <w:t xml:space="preserve"> готово све базичне функционалности које модерни програмски језици данас поседују, </w:t>
      </w:r>
      <w:r w:rsidR="0093278A">
        <w:rPr>
          <w:lang w:val="sr-Cyrl-RS"/>
        </w:rPr>
        <w:t>и то</w:t>
      </w:r>
      <w:r>
        <w:rPr>
          <w:lang w:val="sr-Cyrl-RS"/>
        </w:rPr>
        <w:t xml:space="preserve"> низове, класе, наслеђивање, полиморфизам. </w:t>
      </w:r>
      <w:r w:rsidR="0093278A">
        <w:rPr>
          <w:lang w:val="sr-Cyrl-RS"/>
        </w:rPr>
        <w:t>Ј</w:t>
      </w:r>
      <w:r>
        <w:rPr>
          <w:lang w:val="sr-Cyrl-RS"/>
        </w:rPr>
        <w:t>език</w:t>
      </w:r>
      <w:r w:rsidR="0093278A">
        <w:rPr>
          <w:lang w:val="sr-Cyrl-RS"/>
        </w:rPr>
        <w:t xml:space="preserve"> </w:t>
      </w:r>
      <w:r>
        <w:rPr>
          <w:lang w:val="sr-Cyrl-RS"/>
        </w:rPr>
        <w:t xml:space="preserve">пружа довољно конструката да се могу </w:t>
      </w:r>
      <w:r w:rsidR="0093278A">
        <w:rPr>
          <w:lang w:val="sr-Cyrl-RS"/>
        </w:rPr>
        <w:t>писањем преводиоца за њега стећи</w:t>
      </w:r>
      <w:r>
        <w:rPr>
          <w:lang w:val="sr-Cyrl-RS"/>
        </w:rPr>
        <w:t xml:space="preserve"> </w:t>
      </w:r>
      <w:r w:rsidR="0093278A">
        <w:rPr>
          <w:lang w:val="sr-Cyrl-RS"/>
        </w:rPr>
        <w:t>и добро научити основе</w:t>
      </w:r>
      <w:r>
        <w:rPr>
          <w:lang w:val="sr-Cyrl-RS"/>
        </w:rPr>
        <w:t xml:space="preserve"> програмских преводилаца</w:t>
      </w:r>
      <w:r w:rsidR="0093278A">
        <w:rPr>
          <w:lang w:val="sr-Cyrl-RS"/>
        </w:rPr>
        <w:t>, а што представља неопходно</w:t>
      </w:r>
      <w:r>
        <w:rPr>
          <w:lang w:val="sr-Cyrl-RS"/>
        </w:rPr>
        <w:t xml:space="preserve"> знања за </w:t>
      </w:r>
      <w:r w:rsidR="0093278A">
        <w:rPr>
          <w:lang w:val="sr-Cyrl-RS"/>
        </w:rPr>
        <w:t>даље из</w:t>
      </w:r>
      <w:r>
        <w:rPr>
          <w:lang w:val="sr-Cyrl-RS"/>
        </w:rPr>
        <w:t>учавање и конструкцију напредних преводилаца</w:t>
      </w:r>
      <w:r w:rsidR="0093278A">
        <w:rPr>
          <w:lang w:val="sr-Cyrl-RS"/>
        </w:rPr>
        <w:t>.</w:t>
      </w:r>
    </w:p>
    <w:p w14:paraId="71652D02" w14:textId="1B4155F8" w:rsidR="004E5B37" w:rsidRDefault="00971675" w:rsidP="00933953">
      <w:pPr>
        <w:jc w:val="both"/>
        <w:rPr>
          <w:lang w:val="sr-Cyrl-RS"/>
        </w:rPr>
      </w:pPr>
      <w:r>
        <w:rPr>
          <w:lang w:val="sr-Cyrl-RS"/>
        </w:rPr>
        <w:tab/>
      </w:r>
      <w:r w:rsidR="0033212A">
        <w:rPr>
          <w:lang w:val="sr-Cyrl-RS"/>
        </w:rPr>
        <w:t xml:space="preserve">Програмски преводиоци су широка, готово непресушна област за нове идеје, те тако </w:t>
      </w:r>
      <w:r w:rsidR="001B05DF">
        <w:rPr>
          <w:lang w:val="sr-Cyrl-RS"/>
        </w:rPr>
        <w:t xml:space="preserve">овај рад има безброј места на којима је могуће додати </w:t>
      </w:r>
      <w:r w:rsidR="000E32AC">
        <w:rPr>
          <w:lang w:val="sr-Cyrl-RS"/>
        </w:rPr>
        <w:t xml:space="preserve">неку </w:t>
      </w:r>
      <w:r w:rsidR="0033212A">
        <w:rPr>
          <w:lang w:val="sr-Cyrl-RS"/>
        </w:rPr>
        <w:t xml:space="preserve">нову </w:t>
      </w:r>
      <w:r w:rsidR="000E32AC">
        <w:rPr>
          <w:lang w:val="sr-Cyrl-RS"/>
        </w:rPr>
        <w:t>функционалност и унапредити ефикасност преводиоца</w:t>
      </w:r>
      <w:r w:rsidR="0033212A">
        <w:rPr>
          <w:lang w:val="sr-Cyrl-RS"/>
        </w:rPr>
        <w:t>. С</w:t>
      </w:r>
      <w:r w:rsidR="000E32AC">
        <w:rPr>
          <w:lang w:val="sr-Cyrl-RS"/>
        </w:rPr>
        <w:t xml:space="preserve">леди скроман списак предложеног простора за даљи рад: унапређење </w:t>
      </w:r>
      <w:r>
        <w:rPr>
          <w:lang w:val="sr-Cyrl-RS"/>
        </w:rPr>
        <w:t>униформности међујезика</w:t>
      </w:r>
      <w:r w:rsidR="0033212A">
        <w:rPr>
          <w:lang w:val="sr-Cyrl-RS"/>
        </w:rPr>
        <w:t>,</w:t>
      </w:r>
      <w:r>
        <w:rPr>
          <w:lang w:val="sr-Cyrl-RS"/>
        </w:rPr>
        <w:t xml:space="preserve"> јер су неке инструкције</w:t>
      </w:r>
      <w:r w:rsidR="004E5B37">
        <w:rPr>
          <w:lang w:val="sr-Cyrl-RS"/>
        </w:rPr>
        <w:t xml:space="preserve"> у њему</w:t>
      </w:r>
      <w:r>
        <w:rPr>
          <w:lang w:val="sr-Cyrl-RS"/>
        </w:rPr>
        <w:t xml:space="preserve"> редундантне</w:t>
      </w:r>
      <w:r w:rsidR="004E5B37">
        <w:rPr>
          <w:lang w:val="sr-Cyrl-RS"/>
        </w:rPr>
        <w:t xml:space="preserve"> (конкретно, </w:t>
      </w:r>
      <w:r w:rsidR="004E5B37">
        <w:t>ALOAD</w:t>
      </w:r>
      <w:r w:rsidR="004E5B37">
        <w:rPr>
          <w:lang w:val="sr-Cyrl-RS"/>
        </w:rPr>
        <w:t xml:space="preserve"> и</w:t>
      </w:r>
      <w:r w:rsidR="004E5B37" w:rsidRPr="004E5B37">
        <w:rPr>
          <w:lang w:val="sr-Cyrl-RS"/>
        </w:rPr>
        <w:t xml:space="preserve"> </w:t>
      </w:r>
      <w:r w:rsidR="004E5B37">
        <w:t>ASTORE</w:t>
      </w:r>
      <w:r w:rsidR="004E5B37">
        <w:rPr>
          <w:lang w:val="sr-Cyrl-RS"/>
        </w:rPr>
        <w:t>)</w:t>
      </w:r>
      <w:r>
        <w:rPr>
          <w:lang w:val="sr-Cyrl-RS"/>
        </w:rPr>
        <w:t xml:space="preserve">, имплементација </w:t>
      </w:r>
      <w:r w:rsidR="00931159">
        <w:rPr>
          <w:lang w:val="sr-Cyrl-RS"/>
        </w:rPr>
        <w:t xml:space="preserve">локалног или глобалног оптимизатора кôда, напреднијег </w:t>
      </w:r>
      <w:r>
        <w:rPr>
          <w:lang w:val="sr-Cyrl-RS"/>
        </w:rPr>
        <w:t>генератор</w:t>
      </w:r>
      <w:r w:rsidR="00931159">
        <w:rPr>
          <w:lang w:val="sr-Cyrl-RS"/>
        </w:rPr>
        <w:t xml:space="preserve">а </w:t>
      </w:r>
      <w:r>
        <w:rPr>
          <w:lang w:val="sr-Cyrl-RS"/>
        </w:rPr>
        <w:t xml:space="preserve">међукôда, </w:t>
      </w:r>
      <w:r w:rsidR="004E5B37">
        <w:rPr>
          <w:lang w:val="sr-Cyrl-RS"/>
        </w:rPr>
        <w:t>сакупљач</w:t>
      </w:r>
      <w:r w:rsidR="000E32AC">
        <w:rPr>
          <w:lang w:val="sr-Cyrl-RS"/>
        </w:rPr>
        <w:t>а</w:t>
      </w:r>
      <w:r w:rsidR="004E5B37">
        <w:rPr>
          <w:lang w:val="sr-Cyrl-RS"/>
        </w:rPr>
        <w:t xml:space="preserve"> </w:t>
      </w:r>
      <w:r w:rsidR="000E32AC">
        <w:rPr>
          <w:lang w:val="sr-Cyrl-RS"/>
        </w:rPr>
        <w:t>ђубрета,</w:t>
      </w:r>
      <w:r w:rsidR="00931159">
        <w:rPr>
          <w:lang w:val="sr-Cyrl-RS"/>
        </w:rPr>
        <w:t xml:space="preserve"> итд.</w:t>
      </w:r>
    </w:p>
    <w:p w14:paraId="0DA8B2BC" w14:textId="77777777" w:rsidR="00570574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3137A98F" w14:textId="7C05600E" w:rsidR="00570574" w:rsidRPr="00570574" w:rsidRDefault="00570574" w:rsidP="00570574">
      <w:pPr>
        <w:pStyle w:val="Heading1"/>
        <w:rPr>
          <w:lang w:val="sr-Cyrl-RS"/>
        </w:rPr>
      </w:pPr>
      <w:bookmarkStart w:id="16" w:name="_Toc44250808"/>
      <w:r>
        <w:rPr>
          <w:lang w:val="sr-Cyrl-RS"/>
        </w:rPr>
        <w:lastRenderedPageBreak/>
        <w:t>Додатак А – пример процедуралног програма</w:t>
      </w:r>
      <w:bookmarkEnd w:id="16"/>
    </w:p>
    <w:p w14:paraId="3F70AA51" w14:textId="77777777" w:rsidR="00570574" w:rsidRDefault="00570574" w:rsidP="00570574">
      <w:pPr>
        <w:jc w:val="both"/>
        <w:rPr>
          <w:lang w:val="sr-Cyrl-RS"/>
        </w:rPr>
      </w:pPr>
      <w:r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6042B752" w14:textId="77777777" w:rsidR="00570574" w:rsidRPr="00570574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7A7FB315" w14:textId="77777777" w:rsidR="00570574" w:rsidRPr="00570574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570574" w:rsidRPr="00570574" w:rsidSect="00570574">
          <w:footerReference w:type="default" r:id="rId11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14DB" w14:textId="77777777" w:rsidR="00570574" w:rsidRPr="009A026A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program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test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301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1;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5;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read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()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--;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 = 2;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]]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[0]] * 3;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[2]/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- 3] = '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c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2]);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- 1) *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(3 % 2 + 3 * 2 - 3);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();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9A026A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}</w:t>
      </w:r>
    </w:p>
    <w:p w14:paraId="545AE282" w14:textId="77777777" w:rsidR="00570574" w:rsidRDefault="00570574" w:rsidP="00570574">
      <w:pPr>
        <w:rPr>
          <w:lang w:val="sr-Cyrl-RS"/>
        </w:rPr>
        <w:sectPr w:rsidR="00570574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B083F9" w14:textId="77777777" w:rsidR="00570574" w:rsidRDefault="00570574" w:rsidP="00570574">
      <w:pPr>
        <w:rPr>
          <w:lang w:val="sr-Cyrl-RS"/>
        </w:rPr>
      </w:pPr>
    </w:p>
    <w:p w14:paraId="37C3ACC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C7B5B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GEN_LABEL       | incInput              |                       |                       |</w:t>
      </w:r>
    </w:p>
    <w:p w14:paraId="5093178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ENTER           | 16                    |                       |                       |</w:t>
      </w:r>
    </w:p>
    <w:p w14:paraId="35F98A8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SCANF           |                       | %d                    | i               (A)   |</w:t>
      </w:r>
    </w:p>
    <w:p w14:paraId="41442EA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6FBE1BF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B44FE5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50DE67C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F4060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3C5464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2262D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2DAF05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E7B28D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0               (A)   |                       | bodovi          (A)   |</w:t>
      </w:r>
    </w:p>
    <w:p w14:paraId="45DB18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(A)   | 1               (A)   | bodovi          (A)   |</w:t>
      </w:r>
    </w:p>
    <w:p w14:paraId="013C30A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(D)   | 1               (A)   | t1              (A)   |</w:t>
      </w:r>
    </w:p>
    <w:p w14:paraId="7D240F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t1              (D)   |                       | bodovi          (A)   |</w:t>
      </w:r>
    </w:p>
    <w:p w14:paraId="6B7932F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bodovi          (D)   | 5               (A)   | t2              (A)   |</w:t>
      </w:r>
    </w:p>
    <w:p w14:paraId="23A5F7A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t2              (D)   |                       | bodovi          (A)   |</w:t>
      </w:r>
    </w:p>
    <w:p w14:paraId="311A1F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bodovi          (A)   | 1               (A)   | bodovi          (A)   |</w:t>
      </w:r>
    </w:p>
    <w:p w14:paraId="523472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(D)   |                       |</w:t>
      </w:r>
    </w:p>
    <w:p w14:paraId="4108A50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MALLOC          | 3                     | ARR                   | niz             (D)   |</w:t>
      </w:r>
    </w:p>
    <w:p w14:paraId="03AF05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1               (A)   | 0               (A)   | niz             (D)   |</w:t>
      </w:r>
    </w:p>
    <w:p w14:paraId="6C6D66C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2               (A)   | 1               (A)   | niz             (A)   |</w:t>
      </w:r>
    </w:p>
    <w:p w14:paraId="3C0C974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1               (A)   | t3              (A)   |</w:t>
      </w:r>
    </w:p>
    <w:p w14:paraId="4A14D8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0               (A)   | t4              (A)   |</w:t>
      </w:r>
    </w:p>
    <w:p w14:paraId="1CBB34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(D)   | t4              (D)   | t5              (A)   |</w:t>
      </w:r>
    </w:p>
    <w:p w14:paraId="54CC93C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>MUL             | t5              (D)   | 3               (A)   | t6              (A)   |</w:t>
      </w:r>
    </w:p>
    <w:p w14:paraId="474D60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t6              (D)   | t3              (D)   | niz             (A)   |</w:t>
      </w:r>
    </w:p>
    <w:p w14:paraId="7E7365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2               (A)   | t7              (A)   |</w:t>
      </w:r>
    </w:p>
    <w:p w14:paraId="2C1253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0               (A)   | t8              (A)   |</w:t>
      </w:r>
    </w:p>
    <w:p w14:paraId="561C57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DIV             | t7              (D)   | t8              (D)   | t9              (A)   |</w:t>
      </w:r>
    </w:p>
    <w:p w14:paraId="185235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t9              (D)   |                       | bodovi          (A)   |</w:t>
      </w:r>
    </w:p>
    <w:p w14:paraId="24D79D9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7EC576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             (A)   | 2               (A)   | t10             (A)   |</w:t>
      </w:r>
    </w:p>
    <w:p w14:paraId="78578C7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t10             (D)   |                       |</w:t>
      </w:r>
    </w:p>
    <w:p w14:paraId="51B5534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MALLOC          | 3                     | ARR                   | nizch           (D)   |</w:t>
      </w:r>
    </w:p>
    <w:p w14:paraId="3448A9B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97              (A)   | 0               (A)   | nizch           (D)   |</w:t>
      </w:r>
    </w:p>
    <w:p w14:paraId="62A423B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98              (A)   | 1               (A)   | nizch           (D)   |</w:t>
      </w:r>
    </w:p>
    <w:p w14:paraId="4DFB8AA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5               (A)   | 3               (A)   | t11             (A)   |</w:t>
      </w:r>
    </w:p>
    <w:p w14:paraId="4602508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ASTORE          | 99              (A)   | t11             (D)   | nizch           (A)   |</w:t>
      </w:r>
    </w:p>
    <w:p w14:paraId="61D91A0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nizch           (A)   | 1               (A)   | t12             (A)   |</w:t>
      </w:r>
    </w:p>
    <w:p w14:paraId="60C91C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%c                    | t12             (D)   |                       |</w:t>
      </w:r>
    </w:p>
    <w:p w14:paraId="1E5BC6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1               (A)   | 2               (A)   | t13             (A)   |</w:t>
      </w:r>
    </w:p>
    <w:p w14:paraId="41DD9B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ALOAD           | nizch           (A)   | t13             (D)   | t14             (A)   |</w:t>
      </w:r>
    </w:p>
    <w:p w14:paraId="6DA208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%c                    | t14             (D)   |                       |</w:t>
      </w:r>
    </w:p>
    <w:p w14:paraId="7C2F381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5               (A)   | 1               (A)   | t15             (A)   |</w:t>
      </w:r>
    </w:p>
    <w:p w14:paraId="3A883BD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t15             (D)   | 1               (A)   | t16             (A)   |</w:t>
      </w:r>
    </w:p>
    <w:p w14:paraId="176CDE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t16             (D)   | bodovi          (A)   | t17             (A)   |</w:t>
      </w:r>
    </w:p>
    <w:p w14:paraId="469374B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bodovi          (D)   | t17             (D)   | t18             (A)   |</w:t>
      </w:r>
    </w:p>
    <w:p w14:paraId="21F104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REM             | 3               (A)   | 2               (A)   | t19             (A)   |</w:t>
      </w:r>
    </w:p>
    <w:p w14:paraId="36548C9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MUL             | 3               (A)   | 2               (A)   | t20             (A)   |</w:t>
      </w:r>
    </w:p>
    <w:p w14:paraId="64A1814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ADD             | t19             (D)   | t20             (D)   | t21             (A)   |</w:t>
      </w:r>
    </w:p>
    <w:p w14:paraId="22EA2CA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t21             (D)   | 3               (A)   | t22             (A)   |</w:t>
      </w:r>
    </w:p>
    <w:p w14:paraId="0CC0000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SUB             | t18             (D)   | t22             (D)   | t23             (A)   |</w:t>
      </w:r>
    </w:p>
    <w:p w14:paraId="3CCDBB9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STORE           | t23             (D)   |                       | bodovi          (A)   |</w:t>
      </w:r>
    </w:p>
    <w:p w14:paraId="3BA2B9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PRINTF          | %d                    | bodovi          (A)   |                       |</w:t>
      </w:r>
    </w:p>
    <w:p w14:paraId="6CA49A4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CALL            | incInput        (A)   |                       |                       |</w:t>
      </w:r>
    </w:p>
    <w:p w14:paraId="01BE67BD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09E7317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9B1DA06" w14:textId="77777777" w:rsidR="0057057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06108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.intel_syntax noprefix</w:t>
      </w:r>
    </w:p>
    <w:p w14:paraId="5EB42D6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calloc</w:t>
      </w:r>
    </w:p>
    <w:p w14:paraId="413DE07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printf</w:t>
      </w:r>
    </w:p>
    <w:p w14:paraId="7DDA1E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.extern scanf</w:t>
      </w:r>
    </w:p>
    <w:p w14:paraId="33C103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.global main</w:t>
      </w:r>
    </w:p>
    <w:p w14:paraId="0EADCA9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C42A4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.bss</w:t>
      </w:r>
    </w:p>
    <w:p w14:paraId="63A331F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niz:</w:t>
      </w:r>
    </w:p>
    <w:p w14:paraId="06BFC17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056DE70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nizch:</w:t>
      </w:r>
    </w:p>
    <w:p w14:paraId="644571A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.quad 0x0</w:t>
      </w:r>
    </w:p>
    <w:p w14:paraId="5725F9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6E710F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98204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.rodata</w:t>
      </w:r>
    </w:p>
    <w:p w14:paraId="1BE92FF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write_character_format:</w:t>
      </w:r>
    </w:p>
    <w:p w14:paraId="5BE2CD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"%c"</w:t>
      </w:r>
    </w:p>
    <w:p w14:paraId="26F6A53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write_number_format:</w:t>
      </w:r>
    </w:p>
    <w:p w14:paraId="5F2C72F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"%d"</w:t>
      </w:r>
    </w:p>
    <w:p w14:paraId="4743349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read_character_format:</w:t>
      </w:r>
    </w:p>
    <w:p w14:paraId="78463E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 %c"</w:t>
      </w:r>
    </w:p>
    <w:p w14:paraId="39D5E22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read_number_format:</w:t>
      </w:r>
    </w:p>
    <w:p w14:paraId="5D526E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.asciz " %d"</w:t>
      </w:r>
    </w:p>
    <w:p w14:paraId="3E58A28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9604F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.text.builtin</w:t>
      </w:r>
    </w:p>
    <w:p w14:paraId="2EE3BE6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ord_0:</w:t>
      </w:r>
    </w:p>
    <w:p w14:paraId="720D34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7FB0DC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3F03E2D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MOVSX rax, dil</w:t>
      </w:r>
    </w:p>
    <w:p w14:paraId="132204F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1B25F7D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AA1A0B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5A03DE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chr_0:</w:t>
      </w:r>
    </w:p>
    <w:p w14:paraId="2F7315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D0874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7871A2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al, dil</w:t>
      </w:r>
    </w:p>
    <w:p w14:paraId="3A76365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640EB0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229D6C6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C53F5F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.section .text</w:t>
      </w:r>
    </w:p>
    <w:p w14:paraId="0C10FDE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incInput_1:</w:t>
      </w:r>
    </w:p>
    <w:p w14:paraId="02EA08C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675E62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AEA1E1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16</w:t>
      </w:r>
    </w:p>
    <w:p w14:paraId="72902CF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201AFCA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465BF14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504423B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611BAF3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7E1D117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C32F4B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9E1FFA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E19328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7B38FB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read_number_format]</w:t>
      </w:r>
    </w:p>
    <w:p w14:paraId="6E9CA42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rsi, DWORD PTR [RBP - 4]</w:t>
      </w:r>
    </w:p>
    <w:p w14:paraId="0A51B1F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B248C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scanf</w:t>
      </w:r>
    </w:p>
    <w:p w14:paraId="441C86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[RBP - 4]</w:t>
      </w:r>
    </w:p>
    <w:p w14:paraId="155B830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72BDF32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7C2578E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49B309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10A5185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DWORD PTR [RBP - 4]</w:t>
      </w:r>
    </w:p>
    <w:p w14:paraId="28A437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3EF888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ebx, ecx</w:t>
      </w:r>
    </w:p>
    <w:p w14:paraId="5F97316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ab/>
        <w:t>MOV DWORD PTR [RBP - 4], ebx</w:t>
      </w:r>
    </w:p>
    <w:p w14:paraId="464F8B9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ebx</w:t>
      </w:r>
    </w:p>
    <w:p w14:paraId="74AB291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555817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C54D8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E025C4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B9BB97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02796D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69D2E3A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5A73D82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293743C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482F0DD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5031E87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25AEDE8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409C23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41072D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main:</w:t>
      </w:r>
    </w:p>
    <w:p w14:paraId="4B6427C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 rbp</w:t>
      </w:r>
    </w:p>
    <w:p w14:paraId="5C577CD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rbp, rsp</w:t>
      </w:r>
    </w:p>
    <w:p w14:paraId="235E66F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112</w:t>
      </w:r>
    </w:p>
    <w:p w14:paraId="77A086B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rbx</w:t>
      </w:r>
    </w:p>
    <w:p w14:paraId="645CFFC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r12</w:t>
      </w:r>
    </w:p>
    <w:p w14:paraId="5ECD8B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r13</w:t>
      </w:r>
    </w:p>
    <w:p w14:paraId="0E74348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r14</w:t>
      </w:r>
    </w:p>
    <w:p w14:paraId="1B10003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pushq r15</w:t>
      </w:r>
    </w:p>
    <w:p w14:paraId="4FE57B1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rsp, 24</w:t>
      </w:r>
    </w:p>
    <w:p w14:paraId="31B059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56A5BE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C53DF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8ACF30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0</w:t>
      </w:r>
    </w:p>
    <w:p w14:paraId="4DF5857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1</w:t>
      </w:r>
    </w:p>
    <w:p w14:paraId="5F0D88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eax, ebx</w:t>
      </w:r>
    </w:p>
    <w:p w14:paraId="2536F2B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1</w:t>
      </w:r>
    </w:p>
    <w:p w14:paraId="480B51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546F82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eax, ecx</w:t>
      </w:r>
    </w:p>
    <w:p w14:paraId="3EAA131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- 92], eax</w:t>
      </w:r>
    </w:p>
    <w:p w14:paraId="1DABDC3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652CB31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7EDED2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eax, edx</w:t>
      </w:r>
    </w:p>
    <w:p w14:paraId="453D15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- 44], eax</w:t>
      </w:r>
    </w:p>
    <w:p w14:paraId="535C28F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119CAF3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eax, edi</w:t>
      </w:r>
    </w:p>
    <w:p w14:paraId="42FB049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eax</w:t>
      </w:r>
    </w:p>
    <w:p w14:paraId="32EBB10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eax</w:t>
      </w:r>
    </w:p>
    <w:p w14:paraId="16F33EC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CBBF49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21A41E3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30276B5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734D8FC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4</w:t>
      </w:r>
    </w:p>
    <w:p w14:paraId="0192388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618EC4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3D130E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niz, rax</w:t>
      </w:r>
    </w:p>
    <w:p w14:paraId="1F20159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2CE870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niz</w:t>
      </w:r>
    </w:p>
    <w:p w14:paraId="6C2D34F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r8, 0</w:t>
      </w:r>
    </w:p>
    <w:p w14:paraId="1D56239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r9d, 1</w:t>
      </w:r>
    </w:p>
    <w:p w14:paraId="0C9FA6A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r8], r9d</w:t>
      </w:r>
    </w:p>
    <w:p w14:paraId="63C83B5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r10, 1</w:t>
      </w:r>
    </w:p>
    <w:p w14:paraId="139A469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2</w:t>
      </w:r>
    </w:p>
    <w:p w14:paraId="2091CBB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r10], r11d</w:t>
      </w:r>
    </w:p>
    <w:p w14:paraId="1442122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r12, 1</w:t>
      </w:r>
    </w:p>
    <w:p w14:paraId="45BF9C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r13d, DWORD PTR [rsi + 4 * r12]</w:t>
      </w:r>
    </w:p>
    <w:p w14:paraId="62E163F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r14, 0</w:t>
      </w:r>
    </w:p>
    <w:p w14:paraId="7BC47D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r15d, DWORD PTR [rsi + 4 * r14]</w:t>
      </w:r>
    </w:p>
    <w:p w14:paraId="3C182C9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[rsi + 4 * r15]</w:t>
      </w:r>
    </w:p>
    <w:p w14:paraId="0673D6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3</w:t>
      </w:r>
    </w:p>
    <w:p w14:paraId="24F1375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- 61], eax</w:t>
      </w:r>
    </w:p>
    <w:p w14:paraId="54E3F5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eax, ebx</w:t>
      </w:r>
    </w:p>
    <w:p w14:paraId="483F5FC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[rsi + 4 * r13], eax</w:t>
      </w:r>
    </w:p>
    <w:p w14:paraId="424B4ED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rcx, 2</w:t>
      </w:r>
    </w:p>
    <w:p w14:paraId="5E1D0C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DWORD PTR [rsi + 4 * rcx]</w:t>
      </w:r>
    </w:p>
    <w:p w14:paraId="1B7204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002BC1E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- 20], eax</w:t>
      </w:r>
    </w:p>
    <w:p w14:paraId="29BA006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[rsi + 4 * rdi]</w:t>
      </w:r>
    </w:p>
    <w:p w14:paraId="5FAE28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- 48], edx</w:t>
      </w:r>
    </w:p>
    <w:p w14:paraId="3749A21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- 8], eax</w:t>
      </w:r>
    </w:p>
    <w:p w14:paraId="1EDB49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DWORD PTR [RBP - 48]</w:t>
      </w:r>
    </w:p>
    <w:p w14:paraId="5D8F7B7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6480D0C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ebx, DWORD PTR [RBP - 8]</w:t>
      </w:r>
    </w:p>
    <w:p w14:paraId="3CD684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IDIV ebx</w:t>
      </w:r>
    </w:p>
    <w:p w14:paraId="0C9AF99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eax</w:t>
      </w:r>
    </w:p>
    <w:p w14:paraId="3066C86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- 68], ecx</w:t>
      </w:r>
    </w:p>
    <w:p w14:paraId="72225B5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- 28], r15d</w:t>
      </w:r>
    </w:p>
    <w:p w14:paraId="2B16656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- 32], r13d</w:t>
      </w:r>
    </w:p>
    <w:p w14:paraId="153E048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ecx</w:t>
      </w:r>
    </w:p>
    <w:p w14:paraId="07417C0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763FD41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09B91F8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1DFB1A2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4526B55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rax, niz</w:t>
      </w:r>
    </w:p>
    <w:p w14:paraId="7907916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rbx, 2</w:t>
      </w:r>
    </w:p>
    <w:p w14:paraId="32625BF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ecx, DWORD PTR [rax + 4 * rbx]</w:t>
      </w:r>
    </w:p>
    <w:p w14:paraId="026DC42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- 88], ecx</w:t>
      </w:r>
    </w:p>
    <w:p w14:paraId="480AEE5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ecx</w:t>
      </w:r>
    </w:p>
    <w:p w14:paraId="6665BE0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8389F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F44887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33342B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3</w:t>
      </w:r>
    </w:p>
    <w:p w14:paraId="40938DB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rsi, 1</w:t>
      </w:r>
    </w:p>
    <w:p w14:paraId="77B0B5D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513DE05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calloc</w:t>
      </w:r>
    </w:p>
    <w:p w14:paraId="4DD32EC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nizch, rax</w:t>
      </w:r>
    </w:p>
    <w:p w14:paraId="39B79B8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3D7870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rdx, nizch</w:t>
      </w:r>
    </w:p>
    <w:p w14:paraId="0E64F03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rdi, 0</w:t>
      </w:r>
    </w:p>
    <w:p w14:paraId="5160366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97</w:t>
      </w:r>
    </w:p>
    <w:p w14:paraId="731532F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rdi], sil</w:t>
      </w:r>
    </w:p>
    <w:p w14:paraId="0F51042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r8, 1</w:t>
      </w:r>
    </w:p>
    <w:p w14:paraId="321803B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r9b, 98</w:t>
      </w:r>
    </w:p>
    <w:p w14:paraId="5E54216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r8], r9b</w:t>
      </w:r>
    </w:p>
    <w:p w14:paraId="5C92720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r10d, 5</w:t>
      </w:r>
    </w:p>
    <w:p w14:paraId="792CD81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486C00D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r10d, r11d</w:t>
      </w:r>
    </w:p>
    <w:p w14:paraId="7269216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r12b, 99</w:t>
      </w:r>
    </w:p>
    <w:p w14:paraId="463267F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[rdx + 1 * r10], r12b</w:t>
      </w:r>
    </w:p>
    <w:p w14:paraId="16CA835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r13, 1</w:t>
      </w:r>
    </w:p>
    <w:p w14:paraId="721E2F1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r14b, BYTE PTR [rdx + 1 * r13]</w:t>
      </w:r>
    </w:p>
    <w:p w14:paraId="0B01A14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[RBP - 77], r14b</w:t>
      </w:r>
    </w:p>
    <w:p w14:paraId="589520D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- 57], r10d</w:t>
      </w:r>
    </w:p>
    <w:p w14:paraId="6C19E89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r14b</w:t>
      </w:r>
    </w:p>
    <w:p w14:paraId="38FBE44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3272784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6C7C090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6D72A92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r15d, 1</w:t>
      </w:r>
    </w:p>
    <w:p w14:paraId="62D0411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2</w:t>
      </w:r>
    </w:p>
    <w:p w14:paraId="6A5EF0C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lastRenderedPageBreak/>
        <w:tab/>
        <w:t>IMUL r15d, eax</w:t>
      </w:r>
    </w:p>
    <w:p w14:paraId="57486D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rbx, nizch</w:t>
      </w:r>
    </w:p>
    <w:p w14:paraId="10ABBA7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cl, BYTE PTR [rbx + 1 * r15]</w:t>
      </w:r>
    </w:p>
    <w:p w14:paraId="271E02E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BYTE PTR [RBP - 49], cl</w:t>
      </w:r>
    </w:p>
    <w:p w14:paraId="456272A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- 96], r15d</w:t>
      </w:r>
    </w:p>
    <w:p w14:paraId="6CD501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sil, cl</w:t>
      </w:r>
    </w:p>
    <w:p w14:paraId="429A0D82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write_character_format]</w:t>
      </w:r>
    </w:p>
    <w:p w14:paraId="2B0514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7CDF698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21DF3C7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edx, 5</w:t>
      </w:r>
    </w:p>
    <w:p w14:paraId="0C1FDA3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edi, 1</w:t>
      </w:r>
    </w:p>
    <w:p w14:paraId="3D03CEF8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edx, edi</w:t>
      </w:r>
    </w:p>
    <w:p w14:paraId="5627C92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1</w:t>
      </w:r>
    </w:p>
    <w:p w14:paraId="4F5C9477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- 40], edx</w:t>
      </w:r>
    </w:p>
    <w:p w14:paraId="2DB8750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edx, esi</w:t>
      </w:r>
    </w:p>
    <w:p w14:paraId="186E07D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r8d, DWORD PTR [RBP - 4]</w:t>
      </w:r>
    </w:p>
    <w:p w14:paraId="502FF12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- 76], edx</w:t>
      </w:r>
    </w:p>
    <w:p w14:paraId="5A43B03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edx, r8d</w:t>
      </w:r>
    </w:p>
    <w:p w14:paraId="71CC5DF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r8d, edx</w:t>
      </w:r>
    </w:p>
    <w:p w14:paraId="483E803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- 84], edx</w:t>
      </w:r>
    </w:p>
    <w:p w14:paraId="20CA690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eax, 3</w:t>
      </w:r>
    </w:p>
    <w:p w14:paraId="102BBBE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78D3A97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r9d, 2</w:t>
      </w:r>
    </w:p>
    <w:p w14:paraId="6B19F8D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IDIV r9d</w:t>
      </w:r>
    </w:p>
    <w:p w14:paraId="5E6B9D6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r10d, edx</w:t>
      </w:r>
    </w:p>
    <w:p w14:paraId="61816D4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3D4A0AD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r12d, 2</w:t>
      </w:r>
    </w:p>
    <w:p w14:paraId="5C8FCAD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IMUL r11d, r12d</w:t>
      </w:r>
    </w:p>
    <w:p w14:paraId="1364FB3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- 12], r10d</w:t>
      </w:r>
    </w:p>
    <w:p w14:paraId="24070CE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r10d, r11d</w:t>
      </w:r>
    </w:p>
    <w:p w14:paraId="3D87E20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r13d, 3</w:t>
      </w:r>
    </w:p>
    <w:p w14:paraId="20F6D8A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- 24], r10d</w:t>
      </w:r>
    </w:p>
    <w:p w14:paraId="38E305D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r10d, r13d</w:t>
      </w:r>
    </w:p>
    <w:p w14:paraId="7862F9C4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- 72], r8d</w:t>
      </w:r>
    </w:p>
    <w:p w14:paraId="0814C20D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SUB r8d, r10d</w:t>
      </w:r>
    </w:p>
    <w:p w14:paraId="1F652B4A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- 36], r8d</w:t>
      </w:r>
    </w:p>
    <w:p w14:paraId="073A831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- 16], r11d</w:t>
      </w:r>
    </w:p>
    <w:p w14:paraId="6AC2B3B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- 4], r8d</w:t>
      </w:r>
    </w:p>
    <w:p w14:paraId="4A76129B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DWORD PTR [RBP - 53], r10d</w:t>
      </w:r>
    </w:p>
    <w:p w14:paraId="2EB49FF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MOV esi, r8d</w:t>
      </w:r>
    </w:p>
    <w:p w14:paraId="6268E65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 rdi, [rip + write_number_format]</w:t>
      </w:r>
    </w:p>
    <w:p w14:paraId="6D5AB41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XOR eax, eax</w:t>
      </w:r>
    </w:p>
    <w:p w14:paraId="4BBB8735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printf</w:t>
      </w:r>
    </w:p>
    <w:p w14:paraId="743EE693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CALL incInput_1</w:t>
      </w:r>
    </w:p>
    <w:p w14:paraId="2C208BF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77A55DCF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1E0CD66C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D8AA966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add rsp, 24</w:t>
      </w:r>
    </w:p>
    <w:p w14:paraId="7B91A8C9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r15</w:t>
      </w:r>
    </w:p>
    <w:p w14:paraId="1E05153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r14</w:t>
      </w:r>
    </w:p>
    <w:p w14:paraId="440CA67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r13</w:t>
      </w:r>
    </w:p>
    <w:p w14:paraId="345C07BE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r12</w:t>
      </w:r>
    </w:p>
    <w:p w14:paraId="49A1C0F1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popq rbx</w:t>
      </w:r>
    </w:p>
    <w:p w14:paraId="5D73AAE0" w14:textId="77777777" w:rsidR="00570574" w:rsidRPr="009A026A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396F3E99" w14:textId="77777777" w:rsidR="00570574" w:rsidRPr="00D22264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D22264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9A026A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DF2777B" w14:textId="77777777" w:rsidR="00570574" w:rsidRPr="00981664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981664">
        <w:rPr>
          <w:lang w:val="sr-Cyrl-RS"/>
        </w:rPr>
        <w:br w:type="page"/>
      </w:r>
    </w:p>
    <w:p w14:paraId="2CF1F98A" w14:textId="73129B2F" w:rsidR="00981664" w:rsidRPr="00570574" w:rsidRDefault="00981664" w:rsidP="00981664">
      <w:pPr>
        <w:pStyle w:val="Heading1"/>
        <w:rPr>
          <w:lang w:val="sr-Cyrl-RS"/>
        </w:rPr>
      </w:pPr>
      <w:bookmarkStart w:id="17" w:name="_Toc44250809"/>
      <w:r>
        <w:rPr>
          <w:lang w:val="sr-Cyrl-RS"/>
        </w:rPr>
        <w:lastRenderedPageBreak/>
        <w:t>Додатак Б – пример објектно-оријентисаног програма</w:t>
      </w:r>
      <w:bookmarkEnd w:id="17"/>
    </w:p>
    <w:p w14:paraId="01F3AECE" w14:textId="77777777" w:rsidR="00981664" w:rsidRDefault="00981664" w:rsidP="00981664">
      <w:pPr>
        <w:jc w:val="both"/>
        <w:rPr>
          <w:lang w:val="sr-Cyrl-RS"/>
        </w:rPr>
      </w:pPr>
      <w:r>
        <w:rPr>
          <w:lang w:val="sr-Cyrl-RS"/>
        </w:rPr>
        <w:tab/>
        <w:t>Дат је МикроЈава изворни код тест програма, представа у међујезику, као и излазни асемблерски кôд.</w:t>
      </w:r>
    </w:p>
    <w:p w14:paraId="7C85BBCC" w14:textId="77777777" w:rsidR="00981664" w:rsidRPr="00981664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31826C56" w14:textId="77777777" w:rsidR="00981664" w:rsidRPr="00981664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981664" w:rsidRPr="00981664" w:rsidSect="00981664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9888E" w14:textId="77777777" w:rsidR="009B7D79" w:rsidRPr="009B7D79" w:rsidRDefault="009B7D79" w:rsidP="009B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t>program MJProgram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const int size = 10;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Point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setX(int x) { this.x = x;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setY(int y) { this.y = y;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print(x); print(','); print(' '); print(y);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abstract class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r;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Point point;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place(int x, int y, int r)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 = new Point;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point.setX(x);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point.setY(y);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this.r = r;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O();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P();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void 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Circle extends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2 * r * 3;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 * 3;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print('C'); print('i'); print('r'); 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t>print('c'); print('l'); print('e');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Square extends Shape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4 * r;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r;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toString()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print('S'); print('q'); print('u'); print('a'); print('r'); print('e');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point.toString();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Shape shapes[];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int index, O, P;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void main()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i;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y, z;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char choice;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shapes = new Shape[size];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read(choice);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(; choice != '.' &amp;&amp; index &lt; size;)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if (choice == 'c' || choice == 'C')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Circle;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else if (choice == 's' || choice == 'S')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Square;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break;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+ shapes[index].O();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+ shapes[index].P();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index++;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read(choice);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(i = 0; i &lt; index; i++)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shapes[i].toString();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print(chr(10));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if (index &gt; 0)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/ index;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/ index;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print('O'); print(' '); print('='); print(' '); print(O); print(chr(10));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print('P'); print(' '); print('='); print(' '); print(P);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9B7D7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E2CB98" w14:textId="77777777" w:rsidR="00981664" w:rsidRPr="009B7D79" w:rsidRDefault="00981664" w:rsidP="00981664">
      <w:pPr>
        <w:sectPr w:rsidR="00981664" w:rsidRPr="009B7D79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456549" w14:textId="5C5B3145" w:rsidR="00981664" w:rsidRDefault="00981664" w:rsidP="0098166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A026A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D00BF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setX                  |                       |                       |</w:t>
      </w:r>
    </w:p>
    <w:p w14:paraId="10AD4EC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63B3FCF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x               (A)   | t1              (D)   |</w:t>
      </w:r>
    </w:p>
    <w:p w14:paraId="0AFC4C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x               (A)   | PTR                   | t1              (D)   |</w:t>
      </w:r>
    </w:p>
    <w:p w14:paraId="0C20C91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0D0384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F0BAD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E1EDDE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setY                  |                       |                       |</w:t>
      </w:r>
    </w:p>
    <w:p w14:paraId="313512E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5C233C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y               (A)   | t2              (D)   |</w:t>
      </w:r>
    </w:p>
    <w:p w14:paraId="4ED4DBC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y               (A)   | PTR                   | t2              (D)   |</w:t>
      </w:r>
    </w:p>
    <w:p w14:paraId="56FF727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0D7735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4715D6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C17F44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0E024D4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95BC40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207C50E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x               (A)   | t3              (A)   |</w:t>
      </w:r>
    </w:p>
    <w:p w14:paraId="5C39951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              (D)   |                       | t4              (A)   |</w:t>
      </w:r>
    </w:p>
    <w:p w14:paraId="281ABE3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t4              (D)   |                       |</w:t>
      </w:r>
    </w:p>
    <w:p w14:paraId="2500632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AE7BB5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70A9D9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y               (A)   | t5              (A)   |</w:t>
      </w:r>
    </w:p>
    <w:p w14:paraId="7D4DAC4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t5              (D)   |                       | t6              (A)   |</w:t>
      </w:r>
    </w:p>
    <w:p w14:paraId="27D6557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t6              (D)   |                       |</w:t>
      </w:r>
    </w:p>
    <w:p w14:paraId="649988E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7124E0A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ECA3F8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FF3089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9C47D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place                 |                       |                       |</w:t>
      </w:r>
    </w:p>
    <w:p w14:paraId="0B7CE08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80                    |                       |                       |</w:t>
      </w:r>
    </w:p>
    <w:p w14:paraId="50BEFB6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t7              (D)   |</w:t>
      </w:r>
    </w:p>
    <w:p w14:paraId="49BE8BA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Point           (A)   | PTR                   | t7              (D)   |</w:t>
      </w:r>
    </w:p>
    <w:p w14:paraId="2DFFA6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t8              (A)   |</w:t>
      </w:r>
    </w:p>
    <w:p w14:paraId="43926FF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t8              (D)   |                       | t9              (A)   |</w:t>
      </w:r>
    </w:p>
    <w:p w14:paraId="63DEC48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t9              (D)   |                       |                       |</w:t>
      </w:r>
    </w:p>
    <w:p w14:paraId="7427434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4D679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setX            (A)   |                       |                       |</w:t>
      </w:r>
    </w:p>
    <w:p w14:paraId="318AFEE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t10             (A)   |</w:t>
      </w:r>
    </w:p>
    <w:p w14:paraId="3C623DA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t10             (D)   |                       | t11             (A)   |</w:t>
      </w:r>
    </w:p>
    <w:p w14:paraId="1FE4506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t11             (D)   |                       |                       |</w:t>
      </w:r>
    </w:p>
    <w:p w14:paraId="14ECD78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5D164A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setY            (A)   |                       |                       |</w:t>
      </w:r>
    </w:p>
    <w:p w14:paraId="3B355A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GET_PTR         | this            (A)   | r               (A)   | t12             (D)   |</w:t>
      </w:r>
    </w:p>
    <w:p w14:paraId="08EF3AE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r               (A)   | PTR                   | t12             (D)   |</w:t>
      </w:r>
    </w:p>
    <w:p w14:paraId="5CB377D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09A8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81145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7F59C1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247182A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31AD52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t13             (A)   |</w:t>
      </w:r>
    </w:p>
    <w:p w14:paraId="6152176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t13             (D)   |                       | t14             (A)   |</w:t>
      </w:r>
    </w:p>
    <w:p w14:paraId="25596A3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2               (A)   | t14             (D)   | t15             (A)   |</w:t>
      </w:r>
    </w:p>
    <w:p w14:paraId="724CB3F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t15             (D)   | 3               (A)   | t16             (A)   |</w:t>
      </w:r>
    </w:p>
    <w:p w14:paraId="03A111D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t16             (D)   |                       |                       |</w:t>
      </w:r>
    </w:p>
    <w:p w14:paraId="5535B8A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CGL_0                 |</w:t>
      </w:r>
    </w:p>
    <w:p w14:paraId="08FA835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CGL_0                 |                       |                       |</w:t>
      </w:r>
    </w:p>
    <w:p w14:paraId="0D8D66D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4AE1AF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64D7B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5759AB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BBCB91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62158F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t17             (A)   |</w:t>
      </w:r>
    </w:p>
    <w:p w14:paraId="701DF4E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t17             (D)   |                       | t18             (A)   |</w:t>
      </w:r>
    </w:p>
    <w:p w14:paraId="48496CE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t19             (A)   |</w:t>
      </w:r>
    </w:p>
    <w:p w14:paraId="43E3C73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t19             (D)   |                       | t20             (A)   |</w:t>
      </w:r>
    </w:p>
    <w:p w14:paraId="145F498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t18             (D)   | t20             (D)   | t21             (A)   |</w:t>
      </w:r>
    </w:p>
    <w:p w14:paraId="269475C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t21             (D)   | 3               (A)   | t22             (A)   |</w:t>
      </w:r>
    </w:p>
    <w:p w14:paraId="2876C31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t22             (D)   |                       |                       |</w:t>
      </w:r>
    </w:p>
    <w:p w14:paraId="6F27DA0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CGL_1                 |</w:t>
      </w:r>
    </w:p>
    <w:p w14:paraId="66E3CB4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CGL_1                 |                       |                       |</w:t>
      </w:r>
    </w:p>
    <w:p w14:paraId="4BFA5E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82A1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5742B8A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5B2966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1F413FB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253730B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67              (A)   |                       |</w:t>
      </w:r>
    </w:p>
    <w:p w14:paraId="5153D9E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105             (A)   |                       |</w:t>
      </w:r>
    </w:p>
    <w:p w14:paraId="18DA75F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0FEB52E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99              (A)   |                       |</w:t>
      </w:r>
    </w:p>
    <w:p w14:paraId="51D926A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108             (A)   |                       |</w:t>
      </w:r>
    </w:p>
    <w:p w14:paraId="12AD16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534102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095D2FD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t23             (A)   |</w:t>
      </w:r>
    </w:p>
    <w:p w14:paraId="57012C5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t23             (D)   |                       | t24             (A)   |</w:t>
      </w:r>
    </w:p>
    <w:p w14:paraId="630FBCC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t24             (D)   |                       |</w:t>
      </w:r>
    </w:p>
    <w:p w14:paraId="6DCA2C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0009086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5941FD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t25             (A)   |</w:t>
      </w:r>
    </w:p>
    <w:p w14:paraId="4E97A0A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t25             (D)   |                       | t26             (A)   |</w:t>
      </w:r>
    </w:p>
    <w:p w14:paraId="29FB0AD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t26             (D)   |                       |                       |</w:t>
      </w:r>
    </w:p>
    <w:p w14:paraId="1EDBFB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83B01D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0AC30A2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7681F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09CB62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7061E3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50C0EDA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146B08A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t27             (A)   |</w:t>
      </w:r>
    </w:p>
    <w:p w14:paraId="69388DD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t27             (D)   |                       | t28             (A)   |</w:t>
      </w:r>
    </w:p>
    <w:p w14:paraId="39A7604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4               (A)   | t28             (D)   | t29             (A)   |</w:t>
      </w:r>
    </w:p>
    <w:p w14:paraId="652478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t29             (D)   |                       |                       |</w:t>
      </w:r>
    </w:p>
    <w:p w14:paraId="4340EC3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CGL_2                 |</w:t>
      </w:r>
    </w:p>
    <w:p w14:paraId="2CB340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CGL_2                 |                       |                       |</w:t>
      </w:r>
    </w:p>
    <w:p w14:paraId="73C874E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3A53C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4ACF59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A56D59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04D922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3AEC726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GET_PTR         | this            (A)   | r               (A)   | t30             (A)   |</w:t>
      </w:r>
    </w:p>
    <w:p w14:paraId="1BEEA96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t30             (D)   |                       | t31             (A)   |</w:t>
      </w:r>
    </w:p>
    <w:p w14:paraId="2DE5823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t32             (A)   |</w:t>
      </w:r>
    </w:p>
    <w:p w14:paraId="58C0B7B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t32             (D)   |                       | t33             (A)   |</w:t>
      </w:r>
    </w:p>
    <w:p w14:paraId="7453E0F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MUL             | t31             (D)   | t33             (D)   | t34             (A)   |</w:t>
      </w:r>
    </w:p>
    <w:p w14:paraId="50EAFBA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RETURN          | t34             (D)   |                       |                       |</w:t>
      </w:r>
    </w:p>
    <w:p w14:paraId="61C5739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CGL_3                 |</w:t>
      </w:r>
    </w:p>
    <w:p w14:paraId="6EF1131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CGL_3                 |                       |                       |</w:t>
      </w:r>
    </w:p>
    <w:p w14:paraId="317751D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498CA81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41A1AA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7E5D4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toString              |                       |                       |</w:t>
      </w:r>
    </w:p>
    <w:p w14:paraId="52CC4A7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252D9B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83              (A)   |                       |</w:t>
      </w:r>
    </w:p>
    <w:p w14:paraId="3F76B9F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113             (A)   |                       |</w:t>
      </w:r>
    </w:p>
    <w:p w14:paraId="48C9F27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117             (A)   |                       |</w:t>
      </w:r>
    </w:p>
    <w:p w14:paraId="0667514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97              (A)   |                       |</w:t>
      </w:r>
    </w:p>
    <w:p w14:paraId="44A6551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3C1BC2C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00B26B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16D890E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r               (A)   | t35             (A)   |</w:t>
      </w:r>
    </w:p>
    <w:p w14:paraId="0D3B824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t35             (D)   |                       | t36             (A)   |</w:t>
      </w:r>
    </w:p>
    <w:p w14:paraId="3F02870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t36             (D)   |                       |</w:t>
      </w:r>
    </w:p>
    <w:p w14:paraId="5F032D8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7F7466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0455930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GET_PTR         | this            (A)   | point           (A)   | t37             (A)   |</w:t>
      </w:r>
    </w:p>
    <w:p w14:paraId="61F6155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LOAD            | t37             (D)   |                       | t38             (A)   |</w:t>
      </w:r>
    </w:p>
    <w:p w14:paraId="389D5B0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t38             (D)   |                       |                       |</w:t>
      </w:r>
    </w:p>
    <w:p w14:paraId="07B9429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693CF6D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62D6A1B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612B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708C349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63881F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main                  |                       |                       |</w:t>
      </w:r>
    </w:p>
    <w:p w14:paraId="70DEAE4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9D0D9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10                    | ARR                   | shapes          (A)   |</w:t>
      </w:r>
    </w:p>
    <w:p w14:paraId="4C47DD6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7C04D8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CGL_4                 |                       |                       |</w:t>
      </w:r>
    </w:p>
    <w:p w14:paraId="61041F7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JE              | choice          (A)   | 46              (A)   | CGL_5                 |</w:t>
      </w:r>
    </w:p>
    <w:p w14:paraId="7638312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JGE             | index           (N/A) | 10              (N/A) | CGL_5                 |</w:t>
      </w:r>
    </w:p>
    <w:p w14:paraId="64C2C15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(N/A) | 99              (N/A) | L0                    |</w:t>
      </w:r>
    </w:p>
    <w:p w14:paraId="1E7F2EF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L1                    |</w:t>
      </w:r>
    </w:p>
    <w:p w14:paraId="1038D0A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L0                    |                       |                       |</w:t>
      </w:r>
    </w:p>
    <w:p w14:paraId="6EAA8A1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67              (A)   | L2                    |</w:t>
      </w:r>
    </w:p>
    <w:p w14:paraId="1F8056E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L1                    |                       |                       |</w:t>
      </w:r>
    </w:p>
    <w:p w14:paraId="19924E0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1CC9582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734703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65EBF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MALLOC          | Circle          (A)   |                       | t39             (A)   |</w:t>
      </w:r>
    </w:p>
    <w:p w14:paraId="7BEF696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ASTORE          | t39             (D)   | index           (A)   | shapes          (A)   |</w:t>
      </w:r>
    </w:p>
    <w:p w14:paraId="2AAAFB1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t40             (A)   |</w:t>
      </w:r>
    </w:p>
    <w:p w14:paraId="7C6F929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t40             (D)   |                       |                       |</w:t>
      </w:r>
    </w:p>
    <w:p w14:paraId="5F56D67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6F3F2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3D7329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31BC4F6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203FE5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L7                    |</w:t>
      </w:r>
    </w:p>
    <w:p w14:paraId="4E548F0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L2                    |                       |                       |</w:t>
      </w:r>
    </w:p>
    <w:p w14:paraId="1D00FC5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115             (A)   | L3                    |</w:t>
      </w:r>
    </w:p>
    <w:p w14:paraId="49DD001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L4                    |</w:t>
      </w:r>
    </w:p>
    <w:p w14:paraId="3E59BA4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L3                    |                       |                       |</w:t>
      </w:r>
    </w:p>
    <w:p w14:paraId="134B8DD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JNE             | choice          (A)   | 83              (A)   | L5                    |</w:t>
      </w:r>
    </w:p>
    <w:p w14:paraId="548DEB8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L4                    |                       |                       |</w:t>
      </w:r>
    </w:p>
    <w:p w14:paraId="6391027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4D177A9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18C624D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480BC08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lastRenderedPageBreak/>
        <w:t>MALLOC          | Square          (A)   |                       | t41             (A)   |</w:t>
      </w:r>
    </w:p>
    <w:p w14:paraId="59BA238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ASTORE          | t41             (D)   | index           (A)   | shapes          (A)   |</w:t>
      </w:r>
    </w:p>
    <w:p w14:paraId="54F284E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t42             (A)   |</w:t>
      </w:r>
    </w:p>
    <w:p w14:paraId="76E08F7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t42             (D)   |                       |                       |</w:t>
      </w:r>
    </w:p>
    <w:p w14:paraId="1FECBF5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58764BC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D4691F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275BC90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place           (A)   |                       |                       |</w:t>
      </w:r>
    </w:p>
    <w:p w14:paraId="073B6F1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L6                    |</w:t>
      </w:r>
    </w:p>
    <w:p w14:paraId="0E2116D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L5                    |                       |                       |</w:t>
      </w:r>
    </w:p>
    <w:p w14:paraId="26757E3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CGL_5                 |</w:t>
      </w:r>
    </w:p>
    <w:p w14:paraId="0477A421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L6                    |                       |                       |</w:t>
      </w:r>
    </w:p>
    <w:p w14:paraId="7CE0368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L7                    |                       |                       |</w:t>
      </w:r>
    </w:p>
    <w:p w14:paraId="409940F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t43             (A)   |</w:t>
      </w:r>
    </w:p>
    <w:p w14:paraId="525D64A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t43             (D)   |                       |                       |</w:t>
      </w:r>
    </w:p>
    <w:p w14:paraId="63EAFAE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O               (A)   |                       | t44             (A)   |</w:t>
      </w:r>
    </w:p>
    <w:p w14:paraId="48A7B45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O               (D)   | t44             (D)   | t45             (A)   |</w:t>
      </w:r>
    </w:p>
    <w:p w14:paraId="64BEAB0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t45             (D)   |                       | O               (A)   |</w:t>
      </w:r>
    </w:p>
    <w:p w14:paraId="01B3E63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(A)   | index           (A)   | t46             (A)   |</w:t>
      </w:r>
    </w:p>
    <w:p w14:paraId="6D93881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t46             (D)   |                       |                       |</w:t>
      </w:r>
    </w:p>
    <w:p w14:paraId="4FD80E4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P               (A)   |                       | t47             (A)   |</w:t>
      </w:r>
    </w:p>
    <w:p w14:paraId="2EA9A92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P               (D)   | t47             (D)   | t48             (A)   |</w:t>
      </w:r>
    </w:p>
    <w:p w14:paraId="3DCBA08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t48             (D)   |                       | P               (A)   |</w:t>
      </w:r>
    </w:p>
    <w:p w14:paraId="47D92C1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index           (A)   | 1               (A)   | index           (A)   |</w:t>
      </w:r>
    </w:p>
    <w:p w14:paraId="717D1CC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SCANF           |                       | %c                    | choice          (A)   |</w:t>
      </w:r>
    </w:p>
    <w:p w14:paraId="67C722B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CGL_4                 |</w:t>
      </w:r>
    </w:p>
    <w:p w14:paraId="5D8BA78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CGL_5                 |                       |                       |</w:t>
      </w:r>
    </w:p>
    <w:p w14:paraId="51A62F0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0               (A)   |                       | i               (A)   |</w:t>
      </w:r>
    </w:p>
    <w:p w14:paraId="6F67ACC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CGL_6                 |                       |                       |</w:t>
      </w:r>
    </w:p>
    <w:p w14:paraId="775B80A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JGE             | i               (A)   | index           (A)   | CGL_7                 |</w:t>
      </w:r>
    </w:p>
    <w:p w14:paraId="0C63F31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ALOAD           | shapes          (N/A) | i               (N/A) | t49             (N/A) |</w:t>
      </w:r>
    </w:p>
    <w:p w14:paraId="7170B00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t49             (D)   |                       |                       |</w:t>
      </w:r>
    </w:p>
    <w:p w14:paraId="0B1D3EF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INVOKE_VIRTUAL  | toString        (A)   |                       |                       |</w:t>
      </w:r>
    </w:p>
    <w:p w14:paraId="7C04E4C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62CA048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CALL            | chr             (A)   |                       | t50             (A)   |</w:t>
      </w:r>
    </w:p>
    <w:p w14:paraId="7B1CA5A7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t50             (D)   |                       |</w:t>
      </w:r>
    </w:p>
    <w:p w14:paraId="150BE61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L8                    |                       |                       |</w:t>
      </w:r>
    </w:p>
    <w:p w14:paraId="0487B67D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570859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JMP             |                       |                       | CGL_6                 |</w:t>
      </w:r>
    </w:p>
    <w:p w14:paraId="28C2DEAF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CGL_7                 |                       |                       |</w:t>
      </w:r>
    </w:p>
    <w:p w14:paraId="56E5A2B5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JLE             | index           (A)   | 0               (A)   | L9                    |</w:t>
      </w:r>
    </w:p>
    <w:p w14:paraId="429FF05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DIV             | O               (N/A) | index           (N/A) | t51             (N/A) |</w:t>
      </w:r>
    </w:p>
    <w:p w14:paraId="0CD50E3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t51             (D)   |                       | O               (A)   |</w:t>
      </w:r>
    </w:p>
    <w:p w14:paraId="648FBD3B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DIV             | P               (D)   | index           (A)   | t52             (A)   |</w:t>
      </w:r>
    </w:p>
    <w:p w14:paraId="795B6B6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STORE           | t52             (D)   |                       | P               (A)   |</w:t>
      </w:r>
    </w:p>
    <w:p w14:paraId="4335437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GEN_LABEL       | L9                    |                       |                       |</w:t>
      </w:r>
    </w:p>
    <w:p w14:paraId="6D6AD4DE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79              (A)   |                       |</w:t>
      </w:r>
    </w:p>
    <w:p w14:paraId="36754D4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D223D63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3599D95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6A33479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O               (A)   |                       |</w:t>
      </w:r>
    </w:p>
    <w:p w14:paraId="4C4EC1DA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046F990C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CALL            | chr             (A)   |                       | t53             (A)   |</w:t>
      </w:r>
    </w:p>
    <w:p w14:paraId="484F147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t53             (D)   |                       |</w:t>
      </w:r>
    </w:p>
    <w:p w14:paraId="1CD0C81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80              (A)   |                       |</w:t>
      </w:r>
    </w:p>
    <w:p w14:paraId="1097D572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2BE442C4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6EE23690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7541896" w14:textId="77777777" w:rsidR="009B7D79" w:rsidRP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PRINTF          | %d                    | P               (A)   |                       |</w:t>
      </w:r>
    </w:p>
    <w:p w14:paraId="3E3A3BDC" w14:textId="77777777" w:rsidR="00981664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9B7D79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31CCD0B" w14:textId="77777777" w:rsid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84B8925" w14:textId="5B172CC1" w:rsidR="009B7D79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  <w:sectPr w:rsidR="009B7D79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25FE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.intel_syntax noprefix</w:t>
      </w:r>
    </w:p>
    <w:p w14:paraId="48A1D2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calloc</w:t>
      </w:r>
    </w:p>
    <w:p w14:paraId="030A4DA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printf</w:t>
      </w:r>
    </w:p>
    <w:p w14:paraId="3D5249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.extern scanf</w:t>
      </w:r>
    </w:p>
    <w:p w14:paraId="18E420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.global main</w:t>
      </w:r>
    </w:p>
    <w:p w14:paraId="02B305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D9D3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.bss</w:t>
      </w:r>
    </w:p>
    <w:p w14:paraId="47876B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shapes:</w:t>
      </w:r>
    </w:p>
    <w:p w14:paraId="312191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0x0</w:t>
      </w:r>
    </w:p>
    <w:p w14:paraId="6FD60B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P:</w:t>
      </w:r>
    </w:p>
    <w:p w14:paraId="01933A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.long 0x0</w:t>
      </w:r>
    </w:p>
    <w:p w14:paraId="083B8A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index:</w:t>
      </w:r>
    </w:p>
    <w:p w14:paraId="6F29DE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345C96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O:</w:t>
      </w:r>
    </w:p>
    <w:p w14:paraId="5EF600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.long 0x0</w:t>
      </w:r>
    </w:p>
    <w:p w14:paraId="1E6C4E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163B1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E6FB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.rodata</w:t>
      </w:r>
    </w:p>
    <w:p w14:paraId="274BB5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write_character_format:</w:t>
      </w:r>
    </w:p>
    <w:p w14:paraId="1E90BB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"%c"</w:t>
      </w:r>
    </w:p>
    <w:p w14:paraId="317E46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write_number_format:</w:t>
      </w:r>
    </w:p>
    <w:p w14:paraId="545FBE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"%d"</w:t>
      </w:r>
    </w:p>
    <w:p w14:paraId="782E435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read_character_format:</w:t>
      </w:r>
    </w:p>
    <w:p w14:paraId="21D9C46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 %c"</w:t>
      </w:r>
    </w:p>
    <w:p w14:paraId="3A51A4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read_number_format:</w:t>
      </w:r>
    </w:p>
    <w:p w14:paraId="692B20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.asciz " %d"</w:t>
      </w:r>
    </w:p>
    <w:p w14:paraId="368E00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B4DD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_vft_Point:</w:t>
      </w:r>
    </w:p>
    <w:p w14:paraId="35A626E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setX_1</w:t>
      </w:r>
    </w:p>
    <w:p w14:paraId="422F2A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setY_1</w:t>
      </w:r>
    </w:p>
    <w:p w14:paraId="266F50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toString_1</w:t>
      </w:r>
    </w:p>
    <w:p w14:paraId="1769B6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D94D6D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_vft_Circle:</w:t>
      </w:r>
    </w:p>
    <w:p w14:paraId="6202CF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20F0489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O_1</w:t>
      </w:r>
    </w:p>
    <w:p w14:paraId="3D1D7B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P_1</w:t>
      </w:r>
    </w:p>
    <w:p w14:paraId="2F265B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toString_2</w:t>
      </w:r>
    </w:p>
    <w:p w14:paraId="6D8A71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328300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_vft_Square:</w:t>
      </w:r>
    </w:p>
    <w:p w14:paraId="67C7F7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place_1</w:t>
      </w:r>
    </w:p>
    <w:p w14:paraId="7D5CAA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O_2</w:t>
      </w:r>
    </w:p>
    <w:p w14:paraId="66F56F4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P_2</w:t>
      </w:r>
    </w:p>
    <w:p w14:paraId="70BA98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.quad toString_3</w:t>
      </w:r>
    </w:p>
    <w:p w14:paraId="417109C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90E87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.text.builtin</w:t>
      </w:r>
    </w:p>
    <w:p w14:paraId="5A3206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ord_0:</w:t>
      </w:r>
    </w:p>
    <w:p w14:paraId="4C1DFF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D629B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40C42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 rax, dil</w:t>
      </w:r>
    </w:p>
    <w:p w14:paraId="1565D8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7F2922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828D7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1EDCE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chr_0:</w:t>
      </w:r>
    </w:p>
    <w:p w14:paraId="1B0BFB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35B3A5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7E477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dil</w:t>
      </w:r>
    </w:p>
    <w:p w14:paraId="22D048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B7FB4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D2E86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CEB740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.section .text</w:t>
      </w:r>
    </w:p>
    <w:p w14:paraId="4FD031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setX_1:</w:t>
      </w:r>
    </w:p>
    <w:p w14:paraId="011445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B504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8824F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5A1E72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D0E32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04C652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47605BF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6B628D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549AC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6780A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62452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A7740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1BEF5C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48B30E7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83ED7C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3DE9B4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49CCFA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57B977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012FC2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4AF5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B08D9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E35D0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217F8A6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4ECDB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DAF4C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91E23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440FF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C85B7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0E5DC7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setY_1:</w:t>
      </w:r>
    </w:p>
    <w:p w14:paraId="6D46C9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4FB57C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0077E5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12ABFC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6AFF99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6AAD8F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F69D9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3ACF16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5ADBF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59F5F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C19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19CB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- 8], rdi</w:t>
      </w:r>
    </w:p>
    <w:p w14:paraId="03A72D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esi</w:t>
      </w:r>
    </w:p>
    <w:p w14:paraId="3F865A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5C30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- 8]</w:t>
      </w:r>
    </w:p>
    <w:p w14:paraId="0BCB49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12</w:t>
      </w:r>
    </w:p>
    <w:p w14:paraId="10C33A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DWORD PTR [RBP - 20]</w:t>
      </w:r>
    </w:p>
    <w:p w14:paraId="2CB019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rbx</w:t>
      </w:r>
    </w:p>
    <w:p w14:paraId="7AC1E07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ACDBD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E8EA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1F75F36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0B07527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32F290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E984AE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537E25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975932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9B5C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49307F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toString_1:</w:t>
      </w:r>
    </w:p>
    <w:p w14:paraId="648F1B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1159EB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57700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116245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21E24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95D6D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703F452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464C14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FBE22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C4011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F9AC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560DE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03E12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86278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40</w:t>
      </w:r>
    </w:p>
    <w:p w14:paraId="04C66E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4B8CB9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0BACA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8EEEF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1701F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- 12]</w:t>
      </w:r>
    </w:p>
    <w:p w14:paraId="15836B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DB859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44090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- 16], ebx</w:t>
      </w:r>
    </w:p>
    <w:p w14:paraId="4BFBD5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ebx</w:t>
      </w:r>
    </w:p>
    <w:p w14:paraId="173E66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FDF3E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6C71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CALL printf</w:t>
      </w:r>
    </w:p>
    <w:p w14:paraId="55523C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44</w:t>
      </w:r>
    </w:p>
    <w:p w14:paraId="4EEB23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2DBFC8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18E79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1E7BD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27013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0BA8C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FB387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558FA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19FD5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BBE3E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7C7D07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rdi, 12</w:t>
      </w:r>
    </w:p>
    <w:p w14:paraId="638F35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[rdi]</w:t>
      </w:r>
    </w:p>
    <w:p w14:paraId="080FBE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5F1C98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67230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456DA5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A602EA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6EA3F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41</w:t>
      </w:r>
    </w:p>
    <w:p w14:paraId="139381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1CCA77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E68E0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87D2B5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F3A5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14BE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EFAB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589B1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E5A72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ED922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1AFED9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3DF28B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1CD163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7DAB49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C500E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place_1:</w:t>
      </w:r>
    </w:p>
    <w:p w14:paraId="7638F8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2A99F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40692A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80</w:t>
      </w:r>
    </w:p>
    <w:p w14:paraId="1D85D8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2DBFA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C2FB1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CC210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C0C49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E7999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9F3EF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E44B9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9554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64CC4D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esi</w:t>
      </w:r>
    </w:p>
    <w:p w14:paraId="0CD7FF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- 60], edx</w:t>
      </w:r>
    </w:p>
    <w:p w14:paraId="556B2A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- 76], ecx</w:t>
      </w:r>
    </w:p>
    <w:p w14:paraId="0B44D4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86EA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54E8E2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16</w:t>
      </w:r>
    </w:p>
    <w:p w14:paraId="054AFF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- 24], rax</w:t>
      </w:r>
    </w:p>
    <w:p w14:paraId="292FF08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16</w:t>
      </w:r>
    </w:p>
    <w:p w14:paraId="2F2B4B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AFE38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C14C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3A406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_vft_Point</w:t>
      </w:r>
    </w:p>
    <w:p w14:paraId="168959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- 24]</w:t>
      </w:r>
    </w:p>
    <w:p w14:paraId="2E2CD4C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[rbx], rax</w:t>
      </w:r>
    </w:p>
    <w:p w14:paraId="08EB99F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17E00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- 12]</w:t>
      </w:r>
    </w:p>
    <w:p w14:paraId="69DE81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rcx, 16</w:t>
      </w:r>
    </w:p>
    <w:p w14:paraId="182B80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[rcx]</w:t>
      </w:r>
    </w:p>
    <w:p w14:paraId="57E3C3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C5A0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- 4]</w:t>
      </w:r>
    </w:p>
    <w:p w14:paraId="539EAD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- 56], rdi</w:t>
      </w:r>
    </w:p>
    <w:p w14:paraId="09802C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- 56]</w:t>
      </w:r>
    </w:p>
    <w:p w14:paraId="154985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09918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4C4FE4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0FA8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[RBP - 12]</w:t>
      </w:r>
    </w:p>
    <w:p w14:paraId="63BA6F9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rdx, 16</w:t>
      </w:r>
    </w:p>
    <w:p w14:paraId="0258E1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[rdx]</w:t>
      </w:r>
    </w:p>
    <w:p w14:paraId="26E13A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298E8A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- 60]</w:t>
      </w:r>
    </w:p>
    <w:p w14:paraId="5C6482A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16F624C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7BEEB34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0F6066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0043C0D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24A0E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QWORD PTR [RBP - 12]</w:t>
      </w:r>
    </w:p>
    <w:p w14:paraId="2E0C3A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rdi, 8</w:t>
      </w:r>
    </w:p>
    <w:p w14:paraId="263642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- 76]</w:t>
      </w:r>
    </w:p>
    <w:p w14:paraId="0AA0DF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[rdi], rsi</w:t>
      </w:r>
    </w:p>
    <w:p w14:paraId="58A40B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5D0E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50F6B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BA5AB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6DB2EA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03EB9A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009FA6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07BB0E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E1E44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A38CD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02B86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O_1:</w:t>
      </w:r>
    </w:p>
    <w:p w14:paraId="30C721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625350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1522C7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3880A6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3A832A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5514569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849D6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13C1BC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A5FDE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1ADF53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49C3C8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C9AE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6C469F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C72AF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6B073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3A54B9F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F6EAA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2</w:t>
      </w:r>
    </w:p>
    <w:p w14:paraId="338F90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25A161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3B217EC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- 8], ebx</w:t>
      </w:r>
    </w:p>
    <w:p w14:paraId="0F0AAA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ecx</w:t>
      </w:r>
    </w:p>
    <w:p w14:paraId="273659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B05E1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CGL_0</w:t>
      </w:r>
    </w:p>
    <w:p w14:paraId="5BBA83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CGL_0:</w:t>
      </w:r>
    </w:p>
    <w:p w14:paraId="1D47CD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69585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12EFB1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526312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DDB92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B98D3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20EBE98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156AC6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3C442F6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DC99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FF11E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>P_1:</w:t>
      </w:r>
    </w:p>
    <w:p w14:paraId="302ACE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753122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910A8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0F289F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47838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3309C6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90276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95FF4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2B702E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9A467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32234E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25407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7CC063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C40D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- 28]</w:t>
      </w:r>
    </w:p>
    <w:p w14:paraId="2B487B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6C4BC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148263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- 28]</w:t>
      </w:r>
    </w:p>
    <w:p w14:paraId="6928B1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593719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31CF3B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eax</w:t>
      </w:r>
    </w:p>
    <w:p w14:paraId="7624E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1A006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3</w:t>
      </w:r>
    </w:p>
    <w:p w14:paraId="7327F3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5EA6799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ecx</w:t>
      </w:r>
    </w:p>
    <w:p w14:paraId="3393D4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- 44], ebx</w:t>
      </w:r>
    </w:p>
    <w:p w14:paraId="4953A3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28A13E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CDDCB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CGL_1</w:t>
      </w:r>
    </w:p>
    <w:p w14:paraId="73D12A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CGL_1:</w:t>
      </w:r>
    </w:p>
    <w:p w14:paraId="3A5562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B760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091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4C9B0E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3929F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B013F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9F364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95208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0B230F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B0C7A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8D06D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toString_2:</w:t>
      </w:r>
    </w:p>
    <w:p w14:paraId="3F0E75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8C07B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B41C5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2530CE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5C7865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11DCCF3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F05D6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7E0F74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31E807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2D61C7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3E72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C748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92757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62510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67</w:t>
      </w:r>
    </w:p>
    <w:p w14:paraId="67CBB6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0D1FDD7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7EC8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CDA485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D1726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105</w:t>
      </w:r>
    </w:p>
    <w:p w14:paraId="6C1F5E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0A6B58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3C92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BA6F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C5D2F5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114</w:t>
      </w:r>
    </w:p>
    <w:p w14:paraId="4DED6D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289091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D2580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2B1B9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72158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99</w:t>
      </w:r>
    </w:p>
    <w:p w14:paraId="0551567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1C6F5F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7A378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48F17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A6511C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dil, 108</w:t>
      </w:r>
    </w:p>
    <w:p w14:paraId="42675F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12C2B1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213FA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373EFC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1C22A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40F23E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285521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4F8B30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3F8BF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8CCE9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18377C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3A371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04A4E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DAEB2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1FD77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[RBP - 16]</w:t>
      </w:r>
    </w:p>
    <w:p w14:paraId="33E4CB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6B6BCB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216E68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- 20], r9d</w:t>
      </w:r>
    </w:p>
    <w:p w14:paraId="23B282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12415CD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7092AE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023C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B79A3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549071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4456DE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3936A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967CA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DC782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9EBDC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18646A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633E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D4E70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54EEF4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[RBP - 16]</w:t>
      </w:r>
    </w:p>
    <w:p w14:paraId="003ED6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05C740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480CB2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2A1AD8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- 28], rdi</w:t>
      </w:r>
    </w:p>
    <w:p w14:paraId="62F043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QWORD PTR [RBP - 28]</w:t>
      </w:r>
    </w:p>
    <w:p w14:paraId="365764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51B443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0B7E00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E41F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79A22E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DE303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90043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A17634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E4802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B9E01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79D00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0D259E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736C7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popq r14</w:t>
      </w:r>
    </w:p>
    <w:p w14:paraId="0B9E45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1E0D0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3899876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74EBE1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846BF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D1A39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O_2:</w:t>
      </w:r>
    </w:p>
    <w:p w14:paraId="221E5B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1A7D9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1F555A9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32</w:t>
      </w:r>
    </w:p>
    <w:p w14:paraId="28824A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297B58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BEE8D5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09B0CF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F1388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0B5579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92926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B422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91E3D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- 12], rdi</w:t>
      </w:r>
    </w:p>
    <w:p w14:paraId="46DF52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5E825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- 12]</w:t>
      </w:r>
    </w:p>
    <w:p w14:paraId="44BB59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625E28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514E626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4</w:t>
      </w:r>
    </w:p>
    <w:p w14:paraId="4722180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ebx, eax</w:t>
      </w:r>
    </w:p>
    <w:p w14:paraId="01FFD19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4E18E8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CGL_2</w:t>
      </w:r>
    </w:p>
    <w:p w14:paraId="2CA4CA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CGL_2:</w:t>
      </w:r>
    </w:p>
    <w:p w14:paraId="48FEC0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26478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9342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778E7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346698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F0406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38885A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620A70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59011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42F698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9400C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P_2:</w:t>
      </w:r>
    </w:p>
    <w:p w14:paraId="792BF60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268AED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ACBB1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335CBE9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0807AF5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9DEA7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5DD350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EB578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62DE710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0AA399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390A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4445E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- 16], rdi</w:t>
      </w:r>
    </w:p>
    <w:p w14:paraId="0DF7DD3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EF33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- 16]</w:t>
      </w:r>
    </w:p>
    <w:p w14:paraId="0B8F9E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rax, 8</w:t>
      </w:r>
    </w:p>
    <w:p w14:paraId="1FC782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[rax]</w:t>
      </w:r>
    </w:p>
    <w:p w14:paraId="43EE19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[RBP - 16]</w:t>
      </w:r>
    </w:p>
    <w:p w14:paraId="20476D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rbx, 8</w:t>
      </w:r>
    </w:p>
    <w:p w14:paraId="6F4243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rbx, QWORD PTR [rbx]</w:t>
      </w:r>
    </w:p>
    <w:p w14:paraId="5C3065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- 32], eax</w:t>
      </w:r>
    </w:p>
    <w:p w14:paraId="47C59C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IMUL eax, ebx</w:t>
      </w:r>
    </w:p>
    <w:p w14:paraId="0315F6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- 28], ebx</w:t>
      </w:r>
    </w:p>
    <w:p w14:paraId="7CA3057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eax</w:t>
      </w:r>
    </w:p>
    <w:p w14:paraId="15152F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ebx</w:t>
      </w:r>
    </w:p>
    <w:p w14:paraId="68C186D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CGL_3</w:t>
      </w:r>
    </w:p>
    <w:p w14:paraId="635E6D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CGL_3:</w:t>
      </w:r>
    </w:p>
    <w:p w14:paraId="388E277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08DDA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D0BDB4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6AE7C28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581E9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2830FC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7A4B12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2D022E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47CE74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66342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38FCD4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toString_3:</w:t>
      </w:r>
    </w:p>
    <w:p w14:paraId="5672B09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08EE41E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37628C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48</w:t>
      </w:r>
    </w:p>
    <w:p w14:paraId="5AC4B2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470527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2BC633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6DBD0F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08F8CF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4C32D7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5577F99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AF7CD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55DD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- 24], rdi</w:t>
      </w:r>
    </w:p>
    <w:p w14:paraId="0A2673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34F7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83</w:t>
      </w:r>
    </w:p>
    <w:p w14:paraId="0B146B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297F98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F1AF0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79271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780B58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113</w:t>
      </w:r>
    </w:p>
    <w:p w14:paraId="6650A2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3E6BEA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4CFDE4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33070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44A6F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117</w:t>
      </w:r>
    </w:p>
    <w:p w14:paraId="26A8BAC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3211DE2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28435B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50C91A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E3BAE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97</w:t>
      </w:r>
    </w:p>
    <w:p w14:paraId="32A306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3347A7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EEB33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02B79B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EE8A4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dil, 114</w:t>
      </w:r>
    </w:p>
    <w:p w14:paraId="5E06AE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dil</w:t>
      </w:r>
    </w:p>
    <w:p w14:paraId="4158BA4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03EFF4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771015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54D2F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101</w:t>
      </w:r>
    </w:p>
    <w:p w14:paraId="6D3003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660E7C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D100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11BE5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648BB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3F42A1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7A3567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6DBFE1C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5463B3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225B247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[RBP - 24]</w:t>
      </w:r>
    </w:p>
    <w:p w14:paraId="1D92E7F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27D89B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3BD582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- 28], r9d</w:t>
      </w:r>
    </w:p>
    <w:p w14:paraId="08F13EB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r9d</w:t>
      </w:r>
    </w:p>
    <w:p w14:paraId="29FFB7F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LEA rdi, [rip + write_number_format]</w:t>
      </w:r>
    </w:p>
    <w:p w14:paraId="52405A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9E2010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E4D12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2DBA47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5E4D3E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45E723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5183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01D4A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3ED287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DA15CC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271EA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74D96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689280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[RBP - 24]</w:t>
      </w:r>
    </w:p>
    <w:p w14:paraId="16D08E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59FD397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629174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r12</w:t>
      </w:r>
    </w:p>
    <w:p w14:paraId="012776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61E8C6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QWORD PTR [RBP - 40]</w:t>
      </w:r>
    </w:p>
    <w:p w14:paraId="3A22B7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60D72E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3A0F494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77AC90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3C7E55F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r14b</w:t>
      </w:r>
    </w:p>
    <w:p w14:paraId="55B522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0EECC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4301A1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465B22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C6F8AA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2733B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30F891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4B03411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56E5AD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443862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21E74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5770C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3244A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24CC9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main:</w:t>
      </w:r>
    </w:p>
    <w:p w14:paraId="56D582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 rbp</w:t>
      </w:r>
    </w:p>
    <w:p w14:paraId="57FC25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rbp, rsp</w:t>
      </w:r>
    </w:p>
    <w:p w14:paraId="7F2BBE9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112</w:t>
      </w:r>
    </w:p>
    <w:p w14:paraId="4C3B6F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rbx</w:t>
      </w:r>
    </w:p>
    <w:p w14:paraId="1F1E9C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r12</w:t>
      </w:r>
    </w:p>
    <w:p w14:paraId="747744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r13</w:t>
      </w:r>
    </w:p>
    <w:p w14:paraId="1E8449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r14</w:t>
      </w:r>
    </w:p>
    <w:p w14:paraId="53F5C3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pushq r15</w:t>
      </w:r>
    </w:p>
    <w:p w14:paraId="164EDB1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sub rsp, 24</w:t>
      </w:r>
    </w:p>
    <w:p w14:paraId="6A38C1F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E76508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FB906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DE84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10</w:t>
      </w:r>
    </w:p>
    <w:p w14:paraId="3F7E89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8</w:t>
      </w:r>
    </w:p>
    <w:p w14:paraId="745B92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801EBD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7CC211B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shapes, rax</w:t>
      </w:r>
    </w:p>
    <w:p w14:paraId="3C2F70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ED6E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69A91D3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17D302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50958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2A20D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CGL_4:</w:t>
      </w:r>
    </w:p>
    <w:p w14:paraId="3DFCB3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2287F2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46</w:t>
      </w:r>
    </w:p>
    <w:p w14:paraId="545F18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5F2B61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JE CGL_5</w:t>
      </w:r>
    </w:p>
    <w:p w14:paraId="1E54BC1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33C069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10</w:t>
      </w:r>
    </w:p>
    <w:p w14:paraId="778B79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3CB4C8E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JGE CGL_5</w:t>
      </w:r>
    </w:p>
    <w:p w14:paraId="7E8C350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63DB826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99</w:t>
      </w:r>
    </w:p>
    <w:p w14:paraId="77272F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354E23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L0</w:t>
      </w:r>
    </w:p>
    <w:p w14:paraId="11BD0AC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L1</w:t>
      </w:r>
    </w:p>
    <w:p w14:paraId="1C546D2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L0:</w:t>
      </w:r>
    </w:p>
    <w:p w14:paraId="6DED709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4904A2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67</w:t>
      </w:r>
    </w:p>
    <w:p w14:paraId="51E28B1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7AFDBD1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L2</w:t>
      </w:r>
    </w:p>
    <w:p w14:paraId="734B810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L1:</w:t>
      </w:r>
    </w:p>
    <w:p w14:paraId="32A2D9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2C79B8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54A9C5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FF956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6B7EBA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77D444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567BC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7C41B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95691A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691FD7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058F4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584A0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2C1C0B5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4AEACB6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2C8A62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53F9218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178904B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_vft_Circle</w:t>
      </w:r>
    </w:p>
    <w:p w14:paraId="7E8719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- 30], rax</w:t>
      </w:r>
    </w:p>
    <w:p w14:paraId="1FEF08F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37865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5D2930D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0445A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- 30]</w:t>
      </w:r>
    </w:p>
    <w:p w14:paraId="295BBC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3F544D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202C802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663C712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37CD55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- 40], rdi</w:t>
      </w:r>
    </w:p>
    <w:p w14:paraId="5B4D97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4AC85B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- 30], rcx</w:t>
      </w:r>
    </w:p>
    <w:p w14:paraId="0373788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7FE3FFA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- 40]</w:t>
      </w:r>
    </w:p>
    <w:p w14:paraId="68D47C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3AC735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075F3B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B8B69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L7</w:t>
      </w:r>
    </w:p>
    <w:p w14:paraId="5E68160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L2:</w:t>
      </w:r>
    </w:p>
    <w:p w14:paraId="5A22CC5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0406C4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115</w:t>
      </w:r>
    </w:p>
    <w:p w14:paraId="12BBD55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4AF3354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JNE L3</w:t>
      </w:r>
    </w:p>
    <w:p w14:paraId="6F4FCF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L4</w:t>
      </w:r>
    </w:p>
    <w:p w14:paraId="63C982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L3:</w:t>
      </w:r>
    </w:p>
    <w:p w14:paraId="448FD42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BYTE PTR [RBP - 17]</w:t>
      </w:r>
    </w:p>
    <w:p w14:paraId="5CCB31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83</w:t>
      </w:r>
    </w:p>
    <w:p w14:paraId="7A2807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al, bl</w:t>
      </w:r>
    </w:p>
    <w:p w14:paraId="6CC488C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JNE L5</w:t>
      </w:r>
    </w:p>
    <w:p w14:paraId="4AC116C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L4:</w:t>
      </w:r>
    </w:p>
    <w:p w14:paraId="6C93EF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025E340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- 8]</w:t>
      </w:r>
    </w:p>
    <w:p w14:paraId="72FE164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8A89A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172F83B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14DDF0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- 12]</w:t>
      </w:r>
    </w:p>
    <w:p w14:paraId="2155E9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7FD7D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52B516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read_number_format]</w:t>
      </w:r>
    </w:p>
    <w:p w14:paraId="081FA99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DWORD PTR [RBP - 16]</w:t>
      </w:r>
    </w:p>
    <w:p w14:paraId="41B8D98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B7DA5D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4E504A3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20</w:t>
      </w:r>
    </w:p>
    <w:p w14:paraId="793B74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1</w:t>
      </w:r>
    </w:p>
    <w:p w14:paraId="78FAA4A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8B1F1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calloc</w:t>
      </w:r>
    </w:p>
    <w:p w14:paraId="6E3484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[rax], OFFSET _vft_Square</w:t>
      </w:r>
    </w:p>
    <w:p w14:paraId="6FC855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- 96], rax</w:t>
      </w:r>
    </w:p>
    <w:p w14:paraId="738355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061BA3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1030E31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3E8585E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[RBP - 96]</w:t>
      </w:r>
    </w:p>
    <w:p w14:paraId="236FF6B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[rax + 8 * rbx], rcx</w:t>
      </w:r>
    </w:p>
    <w:p w14:paraId="1958C2F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rdx, QWORD PTR [rax + 8 * rbx]</w:t>
      </w:r>
    </w:p>
    <w:p w14:paraId="7D3C5A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rdx</w:t>
      </w:r>
    </w:p>
    <w:p w14:paraId="0F6B488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DWORD PTR [RBP - 8]</w:t>
      </w:r>
    </w:p>
    <w:p w14:paraId="21CAA44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- 108], rdi</w:t>
      </w:r>
    </w:p>
    <w:p w14:paraId="760D494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DWORD PTR [RBP - 12]</w:t>
      </w:r>
    </w:p>
    <w:p w14:paraId="76C2056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- 96], rcx</w:t>
      </w:r>
    </w:p>
    <w:p w14:paraId="0C5753E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DWORD PTR [RBP - 16]</w:t>
      </w:r>
    </w:p>
    <w:p w14:paraId="0D3ACA5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- 108]</w:t>
      </w:r>
    </w:p>
    <w:p w14:paraId="23723EE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70E3298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0]</w:t>
      </w:r>
    </w:p>
    <w:p w14:paraId="55BE3B6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F999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L6</w:t>
      </w:r>
    </w:p>
    <w:p w14:paraId="6B9541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L5:</w:t>
      </w:r>
    </w:p>
    <w:p w14:paraId="580DD70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CGL_5</w:t>
      </w:r>
    </w:p>
    <w:p w14:paraId="25FE92C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L6:</w:t>
      </w:r>
    </w:p>
    <w:p w14:paraId="32521D2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L7:</w:t>
      </w:r>
    </w:p>
    <w:p w14:paraId="1335763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0504673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index</w:t>
      </w:r>
    </w:p>
    <w:p w14:paraId="14F921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347672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3F1FE6D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- 72], rdi</w:t>
      </w:r>
    </w:p>
    <w:p w14:paraId="45E785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- 72]</w:t>
      </w:r>
    </w:p>
    <w:p w14:paraId="5E0A657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4FE343D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1]</w:t>
      </w:r>
    </w:p>
    <w:p w14:paraId="5CADB4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- 21], eax</w:t>
      </w:r>
    </w:p>
    <w:p w14:paraId="0F0454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4200F8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edx, O</w:t>
      </w:r>
    </w:p>
    <w:p w14:paraId="4CFFD14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DWORD PTR [RBP - 21]</w:t>
      </w:r>
    </w:p>
    <w:p w14:paraId="0D0C95F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edx, edi</w:t>
      </w:r>
    </w:p>
    <w:p w14:paraId="36E10FC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- 56], edx</w:t>
      </w:r>
    </w:p>
    <w:p w14:paraId="7326F4D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rsi, shapes</w:t>
      </w:r>
    </w:p>
    <w:p w14:paraId="388CF5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r8, index</w:t>
      </w:r>
    </w:p>
    <w:p w14:paraId="12C4CE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r9, QWORD PTR [rsi + 8 * r8]</w:t>
      </w:r>
    </w:p>
    <w:p w14:paraId="232E74A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- 21], edi</w:t>
      </w:r>
    </w:p>
    <w:p w14:paraId="483DBF2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r9</w:t>
      </w:r>
    </w:p>
    <w:p w14:paraId="03D9F8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- 64], rdi</w:t>
      </w:r>
    </w:p>
    <w:p w14:paraId="5C250A3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O, edx</w:t>
      </w:r>
    </w:p>
    <w:p w14:paraId="1404C6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r10, QWORD PTR [RBP - 64]</w:t>
      </w:r>
    </w:p>
    <w:p w14:paraId="163B43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r10, [r10]</w:t>
      </w:r>
    </w:p>
    <w:p w14:paraId="7A8B95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[r10 + 8 * 2]</w:t>
      </w:r>
    </w:p>
    <w:p w14:paraId="580609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- 100], eax</w:t>
      </w:r>
    </w:p>
    <w:p w14:paraId="7AB72B5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006F14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r11d, P</w:t>
      </w:r>
    </w:p>
    <w:p w14:paraId="056281F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r12d, DWORD PTR [RBP - 100]</w:t>
      </w:r>
    </w:p>
    <w:p w14:paraId="2F20A66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r11d, r12d</w:t>
      </w:r>
    </w:p>
    <w:p w14:paraId="129D078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- 76], r11d</w:t>
      </w:r>
    </w:p>
    <w:p w14:paraId="2D358E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r13d, index</w:t>
      </w:r>
    </w:p>
    <w:p w14:paraId="7AB8A9E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r14d, 1</w:t>
      </w:r>
    </w:p>
    <w:p w14:paraId="195B0FA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r13d, r14d</w:t>
      </w:r>
    </w:p>
    <w:p w14:paraId="5573987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P, r11d</w:t>
      </w:r>
    </w:p>
    <w:p w14:paraId="4EADB6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index, r13d</w:t>
      </w:r>
    </w:p>
    <w:p w14:paraId="7946A8D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read_character_format]</w:t>
      </w:r>
    </w:p>
    <w:p w14:paraId="26C873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rsi, BYTE PTR [RBP - 17]</w:t>
      </w:r>
    </w:p>
    <w:p w14:paraId="72F1F0D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6B065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scanf</w:t>
      </w:r>
    </w:p>
    <w:p w14:paraId="78414E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CGL_4</w:t>
      </w:r>
    </w:p>
    <w:p w14:paraId="7C6FE4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CGL_5:</w:t>
      </w:r>
    </w:p>
    <w:p w14:paraId="6BA745B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0</w:t>
      </w:r>
    </w:p>
    <w:p w14:paraId="0B2B08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eax</w:t>
      </w:r>
    </w:p>
    <w:p w14:paraId="0CFB844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CGL_6:</w:t>
      </w:r>
    </w:p>
    <w:p w14:paraId="280F033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DWORD PTR [RBP - 4]</w:t>
      </w:r>
    </w:p>
    <w:p w14:paraId="62FB4A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5D5C10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FF6BDB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JGE CGL_7</w:t>
      </w:r>
    </w:p>
    <w:p w14:paraId="27D9DF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shapes</w:t>
      </w:r>
    </w:p>
    <w:p w14:paraId="6C6FEF3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MOVSXD rbx, DWORD PTR [RBP - 4]</w:t>
      </w:r>
    </w:p>
    <w:p w14:paraId="1D382D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rcx, QWORD PTR [rax + 8 * rbx]</w:t>
      </w:r>
    </w:p>
    <w:p w14:paraId="0F29F3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rdi, rcx</w:t>
      </w:r>
    </w:p>
    <w:p w14:paraId="57670C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QWORD PTR [RBP - 88], rdi</w:t>
      </w:r>
    </w:p>
    <w:p w14:paraId="2756F08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QWORD PTR [RBP - 88]</w:t>
      </w:r>
    </w:p>
    <w:p w14:paraId="4D5537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rax, [rax]</w:t>
      </w:r>
    </w:p>
    <w:p w14:paraId="5934153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[rax + 8 * 3]</w:t>
      </w:r>
    </w:p>
    <w:p w14:paraId="3E1ECF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F179A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0785B03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2EC515F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BYTE PTR [RBP - 41], al</w:t>
      </w:r>
    </w:p>
    <w:p w14:paraId="59E7F66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E583B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BYTE PTR [RBP - 41]</w:t>
      </w:r>
    </w:p>
    <w:p w14:paraId="29FA242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7C4A840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1B7C46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1F7795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DF5EB9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L8:</w:t>
      </w:r>
    </w:p>
    <w:p w14:paraId="3E5C17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DWORD PTR [RBP - 4]</w:t>
      </w:r>
    </w:p>
    <w:p w14:paraId="6E0D27F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1</w:t>
      </w:r>
    </w:p>
    <w:p w14:paraId="09C434E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edi, esi</w:t>
      </w:r>
    </w:p>
    <w:p w14:paraId="472D947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- 4], edi</w:t>
      </w:r>
    </w:p>
    <w:p w14:paraId="3AA4CB2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JMP CGL_6</w:t>
      </w:r>
    </w:p>
    <w:p w14:paraId="5F128D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CGL_7:</w:t>
      </w:r>
    </w:p>
    <w:p w14:paraId="65B93B0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index</w:t>
      </w:r>
    </w:p>
    <w:p w14:paraId="0E1A748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0</w:t>
      </w:r>
    </w:p>
    <w:p w14:paraId="27F62C7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CMP eax, ebx</w:t>
      </w:r>
    </w:p>
    <w:p w14:paraId="2A15035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JLE L9</w:t>
      </w:r>
    </w:p>
    <w:p w14:paraId="032DCA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eax, O</w:t>
      </w:r>
    </w:p>
    <w:p w14:paraId="0ECC6B3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5339B1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ebx, index</w:t>
      </w:r>
    </w:p>
    <w:p w14:paraId="6767561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IDIV ebx</w:t>
      </w:r>
    </w:p>
    <w:p w14:paraId="025DE4C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71D8F6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- 52], ecx</w:t>
      </w:r>
    </w:p>
    <w:p w14:paraId="7412A98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O, ecx</w:t>
      </w:r>
    </w:p>
    <w:p w14:paraId="0AFF55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MOV eax, P</w:t>
      </w:r>
    </w:p>
    <w:p w14:paraId="008E292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68CD682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IDIV ebx</w:t>
      </w:r>
    </w:p>
    <w:p w14:paraId="2B226A3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ecx, eax</w:t>
      </w:r>
    </w:p>
    <w:p w14:paraId="62521D3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DWORD PTR [RBP - 45], ecx</w:t>
      </w:r>
    </w:p>
    <w:p w14:paraId="0338BC2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P, ecx</w:t>
      </w:r>
    </w:p>
    <w:p w14:paraId="3295E0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>L9:</w:t>
      </w:r>
    </w:p>
    <w:p w14:paraId="3AE4D05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al, 79</w:t>
      </w:r>
    </w:p>
    <w:p w14:paraId="771A155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al</w:t>
      </w:r>
    </w:p>
    <w:p w14:paraId="3EB276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F7D39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0772E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2CEDB0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bl, 32</w:t>
      </w:r>
    </w:p>
    <w:p w14:paraId="64B6A6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bl</w:t>
      </w:r>
    </w:p>
    <w:p w14:paraId="4E20D38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5C5FCD7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25B206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CF61FA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cl, 61</w:t>
      </w:r>
    </w:p>
    <w:p w14:paraId="692816A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cl</w:t>
      </w:r>
    </w:p>
    <w:p w14:paraId="41FA53E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B72483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2A4A659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032911E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99F900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dl</w:t>
      </w:r>
    </w:p>
    <w:p w14:paraId="5965F5C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791ABF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7F7ED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3832FDD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O</w:t>
      </w:r>
    </w:p>
    <w:p w14:paraId="173FF55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edi</w:t>
      </w:r>
    </w:p>
    <w:p w14:paraId="0BB50B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3B763E9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424B7E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653F9F1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edi, 10</w:t>
      </w:r>
    </w:p>
    <w:p w14:paraId="54C79C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08D1CEA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BYTE PTR [RBP - 22], al</w:t>
      </w:r>
    </w:p>
    <w:p w14:paraId="73F256B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F5166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BYTE PTR [RBP - 22]</w:t>
      </w:r>
    </w:p>
    <w:p w14:paraId="7F692D2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sil</w:t>
      </w:r>
    </w:p>
    <w:p w14:paraId="00F72DA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259F47E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6A95E91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41B247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r8b, 80</w:t>
      </w:r>
    </w:p>
    <w:p w14:paraId="70524E4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r8b</w:t>
      </w:r>
    </w:p>
    <w:p w14:paraId="209104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7673248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A4D8EB6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68A82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r9b, 32</w:t>
      </w:r>
    </w:p>
    <w:p w14:paraId="6608617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r9b</w:t>
      </w:r>
    </w:p>
    <w:p w14:paraId="6A902F5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8758C14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108BA2D3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57F23E0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r10b, 61</w:t>
      </w:r>
    </w:p>
    <w:p w14:paraId="0342C0C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r10b</w:t>
      </w:r>
    </w:p>
    <w:p w14:paraId="32E96BA7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3FD3C0B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3994C4D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B4FFA7F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64988D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sil, r11b</w:t>
      </w:r>
    </w:p>
    <w:p w14:paraId="2E1299FC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write_character_format]</w:t>
      </w:r>
    </w:p>
    <w:p w14:paraId="1AAA2D2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0D929A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4C453F42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r12d, P</w:t>
      </w:r>
    </w:p>
    <w:p w14:paraId="1798A158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MOV esi, r12d</w:t>
      </w:r>
    </w:p>
    <w:p w14:paraId="557262B1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 rdi, [rip + write_number_format]</w:t>
      </w:r>
    </w:p>
    <w:p w14:paraId="20410335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XOR eax, eax</w:t>
      </w:r>
    </w:p>
    <w:p w14:paraId="7924D91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CALL printf</w:t>
      </w:r>
    </w:p>
    <w:p w14:paraId="15A993E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59C26FD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2908D7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add rsp, 24</w:t>
      </w:r>
    </w:p>
    <w:p w14:paraId="2E906BCB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r15</w:t>
      </w:r>
    </w:p>
    <w:p w14:paraId="758428E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r14</w:t>
      </w:r>
    </w:p>
    <w:p w14:paraId="6A2318A9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r13</w:t>
      </w:r>
    </w:p>
    <w:p w14:paraId="5F76024E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r12</w:t>
      </w:r>
    </w:p>
    <w:p w14:paraId="4D434E4A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popq rbx</w:t>
      </w:r>
    </w:p>
    <w:p w14:paraId="2A1F5290" w14:textId="77777777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0EAF2473" w14:textId="4D196BD6" w:rsidR="00974BD2" w:rsidRPr="00974BD2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974BD2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74966735" w14:textId="77777777" w:rsidR="00974BD2" w:rsidRDefault="00974BD2" w:rsidP="00974BD2">
      <w:pPr>
        <w:rPr>
          <w:lang w:val="sr-Cyrl-RS"/>
        </w:rPr>
        <w:sectPr w:rsidR="00974BD2" w:rsidSect="00974BD2">
          <w:footerReference w:type="default" r:id="rId13"/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6F88DE7" w14:textId="2E89B94C" w:rsidR="00570574" w:rsidRPr="00981664" w:rsidRDefault="00570574" w:rsidP="00974BD2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981664">
        <w:rPr>
          <w:lang w:val="sr-Cyrl-RS"/>
        </w:rPr>
        <w:br w:type="page"/>
      </w:r>
    </w:p>
    <w:p w14:paraId="7EAF629D" w14:textId="2692227D" w:rsidR="00B545AE" w:rsidRPr="004E5B37" w:rsidRDefault="00174ECE" w:rsidP="004E5B37">
      <w:pPr>
        <w:pStyle w:val="Heading1"/>
        <w:rPr>
          <w:lang w:val="sr-Cyrl-RS"/>
        </w:rPr>
      </w:pPr>
      <w:bookmarkStart w:id="18" w:name="_Toc44250810"/>
      <w:r>
        <w:rPr>
          <w:noProof/>
          <w:lang w:val="sr-Cyrl-RS"/>
        </w:rPr>
        <w:lastRenderedPageBreak/>
        <w:drawing>
          <wp:anchor distT="0" distB="0" distL="114300" distR="114300" simplePos="0" relativeHeight="251660288" behindDoc="0" locked="0" layoutInCell="1" allowOverlap="1" wp14:anchorId="53FB365B" wp14:editId="6FAE24A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46767" cy="6343650"/>
            <wp:effectExtent l="0" t="0" r="0" b="0"/>
            <wp:wrapSquare wrapText="bothSides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B37">
        <w:rPr>
          <w:lang w:val="sr-Cyrl-RS"/>
        </w:rPr>
        <w:t xml:space="preserve">Додатак </w:t>
      </w:r>
      <w:r w:rsidR="00981664">
        <w:rPr>
          <w:lang w:val="sr-Cyrl-RS"/>
        </w:rPr>
        <w:t>В</w:t>
      </w:r>
      <w:r w:rsidR="004E5B37">
        <w:rPr>
          <w:lang w:val="sr-Cyrl-RS"/>
        </w:rPr>
        <w:t xml:space="preserve"> – граматика језика и лексичке структуре</w:t>
      </w:r>
      <w:bookmarkEnd w:id="18"/>
    </w:p>
    <w:p w14:paraId="1A4CD97B" w14:textId="137A4A4C" w:rsidR="004E5B37" w:rsidRPr="004E5B37" w:rsidRDefault="004E5B37" w:rsidP="004E5B37">
      <w:pPr>
        <w:rPr>
          <w:lang w:val="sr-Cyrl-RS"/>
        </w:rPr>
      </w:pPr>
    </w:p>
    <w:p w14:paraId="1DDCDD60" w14:textId="4F1528B0" w:rsidR="007F3605" w:rsidRPr="007F3605" w:rsidRDefault="004E5B37" w:rsidP="004E5B37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rFonts w:eastAsiaTheme="majorEastAsia" w:cstheme="majorBidi"/>
          <w:b/>
          <w:noProof/>
          <w:sz w:val="32"/>
          <w:szCs w:val="32"/>
          <w:lang w:val="sr-Cyrl-RS"/>
        </w:rPr>
        <w:drawing>
          <wp:anchor distT="0" distB="0" distL="114300" distR="114300" simplePos="0" relativeHeight="251661312" behindDoc="0" locked="0" layoutInCell="1" allowOverlap="1" wp14:anchorId="15741B2F" wp14:editId="4C80A14A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50355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B8DB4" w14:textId="77777777" w:rsidR="00567653" w:rsidRDefault="00567653">
      <w:pPr>
        <w:rPr>
          <w:rFonts w:eastAsiaTheme="majorEastAsia" w:cstheme="majorBidi"/>
          <w:b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686C2F5F" w14:textId="6BA822C8" w:rsidR="004143C1" w:rsidRDefault="00C90832" w:rsidP="00C90832">
      <w:pPr>
        <w:pStyle w:val="Heading1"/>
        <w:rPr>
          <w:lang w:val="sr-Cyrl-RS"/>
        </w:rPr>
      </w:pPr>
      <w:bookmarkStart w:id="19" w:name="_Toc44250811"/>
      <w:r>
        <w:rPr>
          <w:lang w:val="sr-Cyrl-RS"/>
        </w:rPr>
        <w:lastRenderedPageBreak/>
        <w:t>Литература</w:t>
      </w:r>
      <w:bookmarkEnd w:id="19"/>
    </w:p>
    <w:p w14:paraId="70B79699" w14:textId="6F60C02D" w:rsidR="00887B7B" w:rsidRDefault="00C90832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653447">
        <w:rPr>
          <w:lang w:val="sr-Cyrl-RS"/>
        </w:rPr>
        <w:t>[</w:t>
      </w:r>
      <w:bookmarkStart w:id="20" w:name="ALSU06"/>
      <w:r>
        <w:t>ALSU</w:t>
      </w:r>
      <w:r w:rsidRPr="00653447">
        <w:rPr>
          <w:lang w:val="sr-Cyrl-RS"/>
        </w:rPr>
        <w:t>06</w:t>
      </w:r>
      <w:bookmarkEnd w:id="20"/>
      <w:r w:rsidRPr="00653447">
        <w:rPr>
          <w:lang w:val="sr-Cyrl-RS"/>
        </w:rPr>
        <w:t xml:space="preserve">] </w:t>
      </w:r>
      <w:r w:rsidRPr="00653447">
        <w:rPr>
          <w:lang w:val="sr-Cyrl-RS"/>
        </w:rPr>
        <w:tab/>
      </w:r>
      <w:r w:rsidRPr="00410458">
        <w:t>A</w:t>
      </w:r>
      <w:r w:rsidRPr="00410458">
        <w:rPr>
          <w:lang w:val="sr-Cyrl-RS"/>
        </w:rPr>
        <w:t xml:space="preserve">. </w:t>
      </w:r>
      <w:r w:rsidRPr="00410458">
        <w:t>V</w:t>
      </w:r>
      <w:r w:rsidRPr="00410458">
        <w:rPr>
          <w:lang w:val="sr-Cyrl-RS"/>
        </w:rPr>
        <w:t xml:space="preserve">. </w:t>
      </w:r>
      <w:r w:rsidRPr="00410458">
        <w:t>Aho</w:t>
      </w:r>
      <w:r w:rsidRPr="00410458">
        <w:rPr>
          <w:lang w:val="sr-Cyrl-RS"/>
        </w:rPr>
        <w:t xml:space="preserve">, </w:t>
      </w:r>
      <w:r w:rsidRPr="00410458">
        <w:t>M</w:t>
      </w:r>
      <w:r w:rsidRPr="00410458">
        <w:rPr>
          <w:lang w:val="sr-Cyrl-RS"/>
        </w:rPr>
        <w:t xml:space="preserve">. </w:t>
      </w:r>
      <w:r w:rsidR="00410458" w:rsidRPr="00410458">
        <w:t xml:space="preserve">S. </w:t>
      </w:r>
      <w:r w:rsidRPr="00410458">
        <w:t>Lam</w:t>
      </w:r>
      <w:r w:rsidRPr="00410458">
        <w:rPr>
          <w:lang w:val="sr-Cyrl-RS"/>
        </w:rPr>
        <w:t xml:space="preserve">, </w:t>
      </w:r>
      <w:r w:rsidRPr="00410458">
        <w:t>R</w:t>
      </w:r>
      <w:r w:rsidRPr="00410458">
        <w:rPr>
          <w:lang w:val="sr-Cyrl-RS"/>
        </w:rPr>
        <w:t xml:space="preserve">. </w:t>
      </w:r>
      <w:r w:rsidRPr="00410458">
        <w:t>Sethi</w:t>
      </w:r>
      <w:r w:rsidRPr="00410458">
        <w:rPr>
          <w:lang w:val="sr-Cyrl-RS"/>
        </w:rPr>
        <w:t xml:space="preserve">, </w:t>
      </w:r>
      <w:r w:rsidRPr="00410458">
        <w:t>J</w:t>
      </w:r>
      <w:r w:rsidRPr="00410458">
        <w:rPr>
          <w:lang w:val="sr-Cyrl-RS"/>
        </w:rPr>
        <w:t xml:space="preserve">. </w:t>
      </w:r>
      <w:r w:rsidR="00410458" w:rsidRPr="00410458">
        <w:t xml:space="preserve">D. </w:t>
      </w:r>
      <w:r w:rsidRPr="00410458">
        <w:t>Ullman</w:t>
      </w:r>
      <w:r w:rsidR="00410458" w:rsidRPr="00410458">
        <w:t>,</w:t>
      </w:r>
      <w:r w:rsidRPr="00410458">
        <w:rPr>
          <w:lang w:val="sr-Cyrl-RS"/>
        </w:rPr>
        <w:t xml:space="preserve"> </w:t>
      </w:r>
      <w:r w:rsidRPr="00410458">
        <w:rPr>
          <w:i/>
          <w:iCs/>
        </w:rPr>
        <w:t>Compilers: Principles, Techniques, and Tools</w:t>
      </w:r>
      <w:r w:rsidRPr="00410458">
        <w:t>. Addison-Wesley, Reading, MA, second edition, 2006.</w:t>
      </w:r>
    </w:p>
    <w:p w14:paraId="6DB97568" w14:textId="2E36EC9F" w:rsidR="00C36CCF" w:rsidRPr="00C36CCF" w:rsidRDefault="00C36CCF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1" w:name="AMD64_1"/>
      <w:r>
        <w:t>AMD64_1</w:t>
      </w:r>
      <w:bookmarkEnd w:id="21"/>
      <w:r>
        <w:t>]</w:t>
      </w:r>
      <w:r>
        <w:tab/>
        <w:t xml:space="preserve">Advanced Micro Devices, </w:t>
      </w:r>
      <w:r w:rsidRPr="00C36CCF">
        <w:rPr>
          <w:i/>
          <w:iCs/>
        </w:rPr>
        <w:t>AMD64 Architecture Programmer’s Manual Volume 1: Application Programming</w:t>
      </w:r>
      <w:r>
        <w:t>, Revision 3.22, December 2017</w:t>
      </w:r>
    </w:p>
    <w:p w14:paraId="4854D4F7" w14:textId="593F8D18" w:rsidR="00AC01A6" w:rsidRPr="00AC01A6" w:rsidRDefault="00887B7B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2" w:name="App02"/>
      <w:r>
        <w:t>App02</w:t>
      </w:r>
      <w:bookmarkEnd w:id="22"/>
      <w:r>
        <w:t>]</w:t>
      </w:r>
      <w:r>
        <w:tab/>
        <w:t>A. W. Appel</w:t>
      </w:r>
      <w:r>
        <w:rPr>
          <w:lang w:val="sr-Latn-RS"/>
        </w:rPr>
        <w:t>,</w:t>
      </w:r>
      <w:r>
        <w:t xml:space="preserve"> </w:t>
      </w:r>
      <w:r>
        <w:rPr>
          <w:i/>
          <w:iCs/>
        </w:rPr>
        <w:t xml:space="preserve">Modern Compiler Implementation in Java, </w:t>
      </w:r>
      <w:r>
        <w:t>Cambridge University Press, second edition, 2004.</w:t>
      </w:r>
    </w:p>
    <w:p w14:paraId="2C33ACAF" w14:textId="59D7FE59" w:rsidR="008636EC" w:rsidRDefault="00C90832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86414">
        <w:rPr>
          <w:lang w:val="it-IT"/>
        </w:rPr>
        <w:t>[</w:t>
      </w:r>
      <w:bookmarkStart w:id="23" w:name="Avr10"/>
      <w:r w:rsidRPr="00186414">
        <w:rPr>
          <w:lang w:val="it-IT"/>
        </w:rPr>
        <w:t>Avr10</w:t>
      </w:r>
      <w:bookmarkEnd w:id="23"/>
      <w:r w:rsidRPr="00186414">
        <w:rPr>
          <w:lang w:val="it-IT"/>
        </w:rPr>
        <w:t>]</w:t>
      </w:r>
      <w:r w:rsidRPr="00186414">
        <w:rPr>
          <w:lang w:val="it-IT"/>
        </w:rPr>
        <w:tab/>
      </w:r>
      <w:r w:rsidRPr="00876312">
        <w:rPr>
          <w:lang w:val="sr-Latn-RS"/>
        </w:rPr>
        <w:t>N. Avramović, D. Bojić</w:t>
      </w:r>
      <w:r w:rsidR="00303A4E">
        <w:rPr>
          <w:lang w:val="sr-Latn-RS"/>
        </w:rPr>
        <w:t>,</w:t>
      </w:r>
      <w:r w:rsidRPr="00876312">
        <w:rPr>
          <w:lang w:val="sr-Latn-RS"/>
        </w:rPr>
        <w:t xml:space="preserve"> </w:t>
      </w:r>
      <w:r w:rsidR="0072498B" w:rsidRPr="00876312">
        <w:rPr>
          <w:i/>
          <w:iCs/>
          <w:lang w:val="sr-Latn-RS"/>
        </w:rPr>
        <w:t>Jednostavan generator kôda za Mikro</w:t>
      </w:r>
      <w:r w:rsidR="00F662AE">
        <w:rPr>
          <w:i/>
          <w:iCs/>
          <w:lang w:val="sr-Latn-RS"/>
        </w:rPr>
        <w:t>J</w:t>
      </w:r>
      <w:r w:rsidR="0072498B" w:rsidRPr="00876312">
        <w:rPr>
          <w:i/>
          <w:iCs/>
          <w:lang w:val="sr-Latn-RS"/>
        </w:rPr>
        <w:t>avu</w:t>
      </w:r>
      <w:r w:rsidR="0072498B" w:rsidRPr="00876312">
        <w:rPr>
          <w:lang w:val="sr-Latn-RS"/>
        </w:rPr>
        <w:t>. Elektrotehnički fakultet, Beograd, 2010.</w:t>
      </w:r>
      <w:r>
        <w:rPr>
          <w:lang w:val="sr-Latn-RS"/>
        </w:rPr>
        <w:t xml:space="preserve"> </w:t>
      </w:r>
    </w:p>
    <w:p w14:paraId="7614BB5D" w14:textId="77777777" w:rsidR="00AC01A6" w:rsidRPr="008602AB" w:rsidRDefault="008636EC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>
        <w:rPr>
          <w:lang w:val="sr-Latn-RS"/>
        </w:rPr>
        <w:t>[</w:t>
      </w:r>
      <w:bookmarkStart w:id="24" w:name="Boj11"/>
      <w:r>
        <w:rPr>
          <w:lang w:val="sr-Latn-RS"/>
        </w:rPr>
        <w:t>Boj1</w:t>
      </w:r>
      <w:bookmarkEnd w:id="24"/>
      <w:r w:rsidR="00103F6B">
        <w:rPr>
          <w:lang w:val="sr-Latn-RS"/>
        </w:rPr>
        <w:t>1</w:t>
      </w:r>
      <w:r>
        <w:rPr>
          <w:lang w:val="sr-Latn-RS"/>
        </w:rPr>
        <w:t>]</w:t>
      </w:r>
      <w:r>
        <w:rPr>
          <w:lang w:val="sr-Latn-RS"/>
        </w:rPr>
        <w:tab/>
        <w:t>D. Bojić</w:t>
      </w:r>
      <w:r w:rsidR="00303A4E">
        <w:rPr>
          <w:lang w:val="sr-Latn-RS"/>
        </w:rPr>
        <w:t>,</w:t>
      </w:r>
      <w:r>
        <w:rPr>
          <w:i/>
          <w:iCs/>
          <w:lang w:val="sr-Latn-RS"/>
        </w:rPr>
        <w:t xml:space="preserve"> </w:t>
      </w:r>
      <w:r w:rsidR="00926977">
        <w:rPr>
          <w:i/>
          <w:iCs/>
          <w:lang w:val="sr-Latn-RS"/>
        </w:rPr>
        <w:t>Materijali za predavanja i vežbe iz predmeta ,,Programski prevodioci 1</w:t>
      </w:r>
      <w:r w:rsidR="00876312">
        <w:rPr>
          <w:i/>
          <w:iCs/>
          <w:lang w:val="sr-Latn-RS"/>
        </w:rPr>
        <w:t>ˮ</w:t>
      </w:r>
      <w:r w:rsidR="00926977" w:rsidRPr="00876312">
        <w:rPr>
          <w:lang w:val="sr-Latn-RS"/>
        </w:rPr>
        <w:t>,</w:t>
      </w:r>
      <w:r w:rsidR="00876312">
        <w:rPr>
          <w:i/>
          <w:iCs/>
          <w:lang w:val="sr-Latn-RS"/>
        </w:rPr>
        <w:t xml:space="preserve"> </w:t>
      </w:r>
      <w:r>
        <w:rPr>
          <w:lang w:val="sr-Latn-RS"/>
        </w:rPr>
        <w:t>Elektrotehnički fakultet, Beograd</w:t>
      </w:r>
      <w:r w:rsidRPr="00876312">
        <w:rPr>
          <w:lang w:val="sr-Latn-RS"/>
        </w:rPr>
        <w:t>, 201</w:t>
      </w:r>
      <w:r w:rsidR="00553115">
        <w:rPr>
          <w:lang w:val="sr-Latn-RS"/>
        </w:rPr>
        <w:t>1</w:t>
      </w:r>
      <w:r w:rsidRPr="00876312">
        <w:rPr>
          <w:lang w:val="sr-Latn-RS"/>
        </w:rPr>
        <w:t>.</w:t>
      </w:r>
      <w:r w:rsidR="007069EE" w:rsidRPr="007069EE">
        <w:rPr>
          <w:rStyle w:val="Hyperlink"/>
          <w:lang w:val="sr-Latn-RS"/>
        </w:rPr>
        <w:t xml:space="preserve"> </w:t>
      </w:r>
    </w:p>
    <w:p w14:paraId="208E4723" w14:textId="06C211EA" w:rsidR="007069EE" w:rsidRDefault="00AC01A6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t>[</w:t>
      </w:r>
      <w:bookmarkStart w:id="25" w:name="Fog20"/>
      <w:r>
        <w:t>Fog20</w:t>
      </w:r>
      <w:bookmarkEnd w:id="25"/>
      <w:r>
        <w:t>]</w:t>
      </w:r>
      <w:r>
        <w:tab/>
        <w:t>A.</w:t>
      </w:r>
      <w:r w:rsidRPr="00AC01A6">
        <w:t xml:space="preserve"> Fog</w:t>
      </w:r>
      <w:r>
        <w:t xml:space="preserve">, </w:t>
      </w:r>
      <w:r w:rsidRPr="00AC01A6">
        <w:rPr>
          <w:i/>
          <w:iCs/>
        </w:rPr>
        <w:t>The microarchitecture of Intel, AMD and VIA CPUs: An optimization guide for assembly programmers and compiler makers</w:t>
      </w:r>
      <w:r>
        <w:rPr>
          <w:i/>
          <w:iCs/>
        </w:rPr>
        <w:t xml:space="preserve">, </w:t>
      </w:r>
      <w:r w:rsidRPr="00AC01A6">
        <w:t>Technical University of Denmark</w:t>
      </w:r>
      <w:r>
        <w:t>, 2020.</w:t>
      </w:r>
    </w:p>
    <w:p w14:paraId="5E35E44B" w14:textId="14BDAE0C" w:rsidR="00174ECE" w:rsidRPr="00174ECE" w:rsidRDefault="00174ECE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rStyle w:val="Hyperlink"/>
          <w:i/>
          <w:iCs/>
          <w:color w:val="auto"/>
          <w:u w:val="none"/>
        </w:rPr>
      </w:pPr>
      <w:r>
        <w:t>[GNUas]</w:t>
      </w:r>
      <w:r>
        <w:tab/>
      </w:r>
      <w:r w:rsidRPr="00174ECE">
        <w:t>GNU Project</w:t>
      </w:r>
      <w:r>
        <w:t xml:space="preserve">, </w:t>
      </w:r>
      <w:r>
        <w:rPr>
          <w:i/>
          <w:iCs/>
        </w:rPr>
        <w:t>Using as.</w:t>
      </w:r>
    </w:p>
    <w:p w14:paraId="663C0BD3" w14:textId="5C6C77F1" w:rsidR="008636EC" w:rsidRDefault="007069EE" w:rsidP="007069EE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E005C2">
        <w:rPr>
          <w:rStyle w:val="Hyperlink"/>
          <w:color w:val="auto"/>
          <w:u w:val="none"/>
          <w:lang w:val="sr-Latn-RS"/>
        </w:rPr>
        <w:t>[</w:t>
      </w:r>
      <w:bookmarkStart w:id="26" w:name="KCLT12"/>
      <w:r>
        <w:rPr>
          <w:rStyle w:val="Hyperlink"/>
          <w:color w:val="auto"/>
          <w:u w:val="none"/>
          <w:lang w:val="sr-Latn-RS"/>
        </w:rPr>
        <w:t>KCLT12</w:t>
      </w:r>
      <w:bookmarkEnd w:id="26"/>
      <w:r w:rsidRPr="00E005C2">
        <w:rPr>
          <w:rStyle w:val="Hyperlink"/>
          <w:color w:val="auto"/>
          <w:u w:val="none"/>
          <w:lang w:val="sr-Latn-RS"/>
        </w:rPr>
        <w:t>]</w:t>
      </w:r>
      <w:r w:rsidRPr="00E005C2">
        <w:rPr>
          <w:rStyle w:val="Hyperlink"/>
          <w:color w:val="auto"/>
          <w:u w:val="none"/>
          <w:lang w:val="sr-Latn-RS"/>
        </w:rPr>
        <w:tab/>
        <w:t>K. Cooper</w:t>
      </w:r>
      <w:r>
        <w:rPr>
          <w:rStyle w:val="Hyperlink"/>
          <w:color w:val="auto"/>
          <w:u w:val="none"/>
          <w:lang w:val="sr-Latn-RS"/>
        </w:rPr>
        <w:t xml:space="preserve">, L. </w:t>
      </w:r>
      <w:r w:rsidR="003D6B9C" w:rsidRPr="003D6B9C">
        <w:rPr>
          <w:rStyle w:val="Hyperlink"/>
          <w:color w:val="auto"/>
          <w:u w:val="none"/>
          <w:lang w:val="sr-Latn-RS"/>
        </w:rPr>
        <w:t>Torczon</w:t>
      </w:r>
      <w:r w:rsidRPr="00E005C2">
        <w:rPr>
          <w:rStyle w:val="Hyperlink"/>
          <w:color w:val="auto"/>
          <w:u w:val="none"/>
          <w:lang w:val="sr-Latn-RS"/>
        </w:rPr>
        <w:t xml:space="preserve">, </w:t>
      </w:r>
      <w:r w:rsidRPr="00E005C2">
        <w:rPr>
          <w:rStyle w:val="Hyperlink"/>
          <w:i/>
          <w:iCs/>
          <w:color w:val="auto"/>
          <w:u w:val="none"/>
          <w:lang w:val="sr-Latn-RS"/>
        </w:rPr>
        <w:t>Engineering a Compiler</w:t>
      </w:r>
      <w:r w:rsidR="00876312">
        <w:rPr>
          <w:rStyle w:val="Hyperlink"/>
          <w:color w:val="auto"/>
          <w:u w:val="none"/>
          <w:lang w:val="sr-Latn-RS"/>
        </w:rPr>
        <w:t>,</w:t>
      </w:r>
      <w:r>
        <w:rPr>
          <w:rStyle w:val="Hyperlink"/>
          <w:color w:val="auto"/>
          <w:u w:val="none"/>
          <w:lang w:val="sr-Latn-RS"/>
        </w:rPr>
        <w:t xml:space="preserve"> Morgan Kaufmann, Burlingon, MA, second edition, 2012.</w:t>
      </w:r>
    </w:p>
    <w:p w14:paraId="76A343DB" w14:textId="66C7B6A2" w:rsidR="00791790" w:rsidRDefault="00791790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i/>
          <w:iCs/>
          <w:lang w:val="sr-Latn-RS"/>
        </w:rPr>
      </w:pPr>
      <w:r>
        <w:rPr>
          <w:lang w:val="sr-Latn-RS"/>
        </w:rPr>
        <w:t>[</w:t>
      </w:r>
      <w:bookmarkStart w:id="27" w:name="LLVM_IR"/>
      <w:r>
        <w:rPr>
          <w:lang w:val="sr-Latn-RS"/>
        </w:rPr>
        <w:t>LLVM_IR</w:t>
      </w:r>
      <w:bookmarkEnd w:id="27"/>
      <w:r>
        <w:rPr>
          <w:lang w:val="sr-Latn-RS"/>
        </w:rPr>
        <w:t>]</w:t>
      </w:r>
      <w:r>
        <w:rPr>
          <w:lang w:val="sr-Latn-RS"/>
        </w:rPr>
        <w:tab/>
      </w:r>
      <w:r w:rsidR="00876312" w:rsidRPr="00876312">
        <w:t>The LLVM Foundation</w:t>
      </w:r>
      <w:r w:rsidR="00876312">
        <w:t xml:space="preserve">, </w:t>
      </w:r>
      <w:r w:rsidRPr="00303A4E">
        <w:rPr>
          <w:i/>
          <w:iCs/>
          <w:lang w:val="sr-Latn-RS"/>
        </w:rPr>
        <w:t>LLVM Compiler Infrastructure Language Reference</w:t>
      </w:r>
      <w:r w:rsidR="00174ECE">
        <w:rPr>
          <w:i/>
          <w:iCs/>
          <w:lang w:val="sr-Latn-RS"/>
        </w:rPr>
        <w:t>.</w:t>
      </w:r>
    </w:p>
    <w:p w14:paraId="7D65B829" w14:textId="045344E4" w:rsidR="00926977" w:rsidRDefault="001542F6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rPr>
          <w:lang w:val="sr-Latn-RS"/>
        </w:rPr>
        <w:t>[</w:t>
      </w:r>
      <w:r w:rsidR="00380A39">
        <w:rPr>
          <w:lang w:val="sr-Latn-RS"/>
        </w:rPr>
        <w:t>MIT</w:t>
      </w:r>
      <w:r>
        <w:rPr>
          <w:lang w:val="sr-Cyrl-RS"/>
        </w:rPr>
        <w:t>6.172</w:t>
      </w:r>
      <w:r w:rsidRPr="001542F6">
        <w:rPr>
          <w:lang w:val="sr-Latn-RS"/>
        </w:rPr>
        <w:t>]</w:t>
      </w:r>
      <w:r w:rsidR="00380A39">
        <w:rPr>
          <w:lang w:val="sr-Latn-RS"/>
        </w:rPr>
        <w:tab/>
      </w:r>
      <w:r w:rsidR="00C2391C">
        <w:t>C.</w:t>
      </w:r>
      <w:r w:rsidR="00C2391C" w:rsidRPr="00C2391C">
        <w:t xml:space="preserve"> Leiserson,</w:t>
      </w:r>
      <w:r w:rsidR="00C2391C">
        <w:t xml:space="preserve"> J.</w:t>
      </w:r>
      <w:r w:rsidR="00C2391C" w:rsidRPr="00C2391C">
        <w:t xml:space="preserve"> Shun</w:t>
      </w:r>
      <w:r w:rsidR="00303A4E">
        <w:t>,</w:t>
      </w:r>
      <w:r w:rsidR="00C2391C" w:rsidRPr="00C2391C">
        <w:t xml:space="preserve"> </w:t>
      </w:r>
      <w:r w:rsidR="00C2391C" w:rsidRPr="001806A1">
        <w:rPr>
          <w:i/>
          <w:iCs/>
        </w:rPr>
        <w:t>6.172 Performance Engineering of Software Systems</w:t>
      </w:r>
      <w:r w:rsidR="00C2391C" w:rsidRPr="00C2391C">
        <w:t>. Fall 2018. Massachusetts Institute of Technology: MIT OpenCourseWare</w:t>
      </w:r>
      <w:r w:rsidR="00887B7B">
        <w:t>.</w:t>
      </w:r>
    </w:p>
    <w:p w14:paraId="09867FCD" w14:textId="2C7A5EAF" w:rsidR="007524F6" w:rsidRDefault="007524F6" w:rsidP="007524F6">
      <w:pPr>
        <w:tabs>
          <w:tab w:val="left" w:pos="0"/>
          <w:tab w:val="left" w:pos="2520"/>
          <w:tab w:val="left" w:pos="7200"/>
        </w:tabs>
        <w:ind w:left="2520" w:hanging="1710"/>
      </w:pPr>
      <w:r>
        <w:t>[</w:t>
      </w:r>
      <w:bookmarkStart w:id="28" w:name="TOP500"/>
      <w:r>
        <w:t>TOP500</w:t>
      </w:r>
      <w:bookmarkEnd w:id="28"/>
      <w:r>
        <w:t>]</w:t>
      </w:r>
      <w:r>
        <w:tab/>
        <w:t xml:space="preserve">The </w:t>
      </w:r>
      <w:r w:rsidRPr="007524F6">
        <w:t xml:space="preserve">TOP500 </w:t>
      </w:r>
      <w:r>
        <w:t>P</w:t>
      </w:r>
      <w:r w:rsidRPr="007524F6">
        <w:t>roject</w:t>
      </w:r>
      <w:r>
        <w:t xml:space="preserve"> </w:t>
      </w:r>
      <w:r w:rsidRPr="007524F6">
        <w:t>https://www.top500.org/lists/top500/2020/06/</w:t>
      </w:r>
    </w:p>
    <w:p w14:paraId="021354E8" w14:textId="2FA0D887" w:rsidR="005F64A8" w:rsidRPr="00D27961" w:rsidRDefault="00303A4E" w:rsidP="00D27961">
      <w:pPr>
        <w:tabs>
          <w:tab w:val="left" w:pos="0"/>
          <w:tab w:val="left" w:pos="2520"/>
          <w:tab w:val="left" w:pos="7200"/>
        </w:tabs>
        <w:ind w:left="2520" w:hanging="1710"/>
        <w:rPr>
          <w:color w:val="0563C1" w:themeColor="hyperlink"/>
          <w:u w:val="single"/>
          <w:lang w:val="sr-Latn-RS"/>
        </w:rPr>
      </w:pPr>
      <w:r>
        <w:t>[ZSR]</w:t>
      </w:r>
      <w:r>
        <w:tab/>
        <w:t>Z. S. Raki</w:t>
      </w:r>
      <w:r>
        <w:rPr>
          <w:lang w:val="sr-Latn-RS"/>
        </w:rPr>
        <w:t xml:space="preserve">ć, </w:t>
      </w:r>
      <w:r>
        <w:rPr>
          <w:i/>
          <w:iCs/>
          <w:lang w:val="sr-Latn-RS"/>
        </w:rPr>
        <w:t>Materijali za predavanja i vežbe iz predmeta ,,Programski prevodiociˮ</w:t>
      </w:r>
      <w:r w:rsidRPr="00876312">
        <w:rPr>
          <w:lang w:val="sr-Latn-RS"/>
        </w:rPr>
        <w:t>,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Univerzitet u Novom Sadu, Novi Sa</w:t>
      </w:r>
      <w:r w:rsidR="00D27961">
        <w:rPr>
          <w:lang w:val="sr-Latn-RS"/>
        </w:rPr>
        <w:t>d.</w:t>
      </w:r>
    </w:p>
    <w:sectPr w:rsidR="005F64A8" w:rsidRPr="00D27961" w:rsidSect="009A026A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B1EF1" w14:textId="77777777" w:rsidR="00702E6C" w:rsidRDefault="00702E6C" w:rsidP="005A10C6">
      <w:pPr>
        <w:spacing w:after="0" w:line="240" w:lineRule="auto"/>
      </w:pPr>
      <w:r>
        <w:separator/>
      </w:r>
    </w:p>
  </w:endnote>
  <w:endnote w:type="continuationSeparator" w:id="0">
    <w:p w14:paraId="3F952A9A" w14:textId="77777777" w:rsidR="00702E6C" w:rsidRDefault="00702E6C" w:rsidP="005A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4AA5" w14:textId="77777777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26B85" w14:textId="77777777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17A0" w14:textId="0A97ACE4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16EF" w14:textId="77777777" w:rsidR="00702E6C" w:rsidRDefault="00702E6C" w:rsidP="005A10C6">
      <w:pPr>
        <w:spacing w:after="0" w:line="240" w:lineRule="auto"/>
      </w:pPr>
      <w:r>
        <w:separator/>
      </w:r>
    </w:p>
  </w:footnote>
  <w:footnote w:type="continuationSeparator" w:id="0">
    <w:p w14:paraId="41E9E157" w14:textId="77777777" w:rsidR="00702E6C" w:rsidRDefault="00702E6C" w:rsidP="005A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150"/>
    <w:multiLevelType w:val="hybridMultilevel"/>
    <w:tmpl w:val="B3A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E7E"/>
    <w:multiLevelType w:val="hybridMultilevel"/>
    <w:tmpl w:val="B540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010F"/>
    <w:multiLevelType w:val="hybridMultilevel"/>
    <w:tmpl w:val="284C3F4A"/>
    <w:lvl w:ilvl="0" w:tplc="B0A8A1A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120361"/>
    <w:multiLevelType w:val="hybridMultilevel"/>
    <w:tmpl w:val="626ADBC8"/>
    <w:lvl w:ilvl="0" w:tplc="0776AE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A287E"/>
    <w:multiLevelType w:val="hybridMultilevel"/>
    <w:tmpl w:val="BA725E98"/>
    <w:lvl w:ilvl="0" w:tplc="4DC86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46FD"/>
    <w:multiLevelType w:val="hybridMultilevel"/>
    <w:tmpl w:val="83086002"/>
    <w:lvl w:ilvl="0" w:tplc="7AD0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D7C4E"/>
    <w:multiLevelType w:val="hybridMultilevel"/>
    <w:tmpl w:val="57D866A0"/>
    <w:lvl w:ilvl="0" w:tplc="1FCE7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E3B91"/>
    <w:multiLevelType w:val="hybridMultilevel"/>
    <w:tmpl w:val="EFB69D38"/>
    <w:lvl w:ilvl="0" w:tplc="885A6EA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11752"/>
    <w:multiLevelType w:val="hybridMultilevel"/>
    <w:tmpl w:val="2926F428"/>
    <w:lvl w:ilvl="0" w:tplc="49E2B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A6849"/>
    <w:multiLevelType w:val="hybridMultilevel"/>
    <w:tmpl w:val="D6D4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7"/>
    <w:rsid w:val="000058CE"/>
    <w:rsid w:val="00024E3D"/>
    <w:rsid w:val="00026003"/>
    <w:rsid w:val="000266A3"/>
    <w:rsid w:val="000323F8"/>
    <w:rsid w:val="00032CE6"/>
    <w:rsid w:val="00033FBC"/>
    <w:rsid w:val="000350CF"/>
    <w:rsid w:val="00037A9B"/>
    <w:rsid w:val="00042C11"/>
    <w:rsid w:val="00042F34"/>
    <w:rsid w:val="00051E2A"/>
    <w:rsid w:val="00060901"/>
    <w:rsid w:val="00070CF9"/>
    <w:rsid w:val="000907ED"/>
    <w:rsid w:val="00090A5F"/>
    <w:rsid w:val="00091EE1"/>
    <w:rsid w:val="00096469"/>
    <w:rsid w:val="000967F6"/>
    <w:rsid w:val="000B0420"/>
    <w:rsid w:val="000C6A71"/>
    <w:rsid w:val="000D17D7"/>
    <w:rsid w:val="000D20A9"/>
    <w:rsid w:val="000E1A5B"/>
    <w:rsid w:val="000E32AC"/>
    <w:rsid w:val="000E3A12"/>
    <w:rsid w:val="000E7281"/>
    <w:rsid w:val="00103F6B"/>
    <w:rsid w:val="0010566E"/>
    <w:rsid w:val="00123023"/>
    <w:rsid w:val="00152BD8"/>
    <w:rsid w:val="001542F6"/>
    <w:rsid w:val="00164FB6"/>
    <w:rsid w:val="001708BA"/>
    <w:rsid w:val="00174ECE"/>
    <w:rsid w:val="001806A1"/>
    <w:rsid w:val="00186414"/>
    <w:rsid w:val="0019250D"/>
    <w:rsid w:val="00196BA7"/>
    <w:rsid w:val="001A2921"/>
    <w:rsid w:val="001B05DF"/>
    <w:rsid w:val="001B349F"/>
    <w:rsid w:val="001B3A32"/>
    <w:rsid w:val="001C3542"/>
    <w:rsid w:val="001D611B"/>
    <w:rsid w:val="001D719B"/>
    <w:rsid w:val="001E219E"/>
    <w:rsid w:val="001F2338"/>
    <w:rsid w:val="001F6098"/>
    <w:rsid w:val="00201333"/>
    <w:rsid w:val="00201FA0"/>
    <w:rsid w:val="002116DF"/>
    <w:rsid w:val="00214A0A"/>
    <w:rsid w:val="0022238E"/>
    <w:rsid w:val="00222EB8"/>
    <w:rsid w:val="00223CE8"/>
    <w:rsid w:val="0022405C"/>
    <w:rsid w:val="00226772"/>
    <w:rsid w:val="002341C5"/>
    <w:rsid w:val="00240E6A"/>
    <w:rsid w:val="00243D63"/>
    <w:rsid w:val="00245BF9"/>
    <w:rsid w:val="00247D3F"/>
    <w:rsid w:val="00272903"/>
    <w:rsid w:val="00272F61"/>
    <w:rsid w:val="00277C8F"/>
    <w:rsid w:val="002829E4"/>
    <w:rsid w:val="00287FD5"/>
    <w:rsid w:val="00293794"/>
    <w:rsid w:val="0029637F"/>
    <w:rsid w:val="002A116C"/>
    <w:rsid w:val="002A73E9"/>
    <w:rsid w:val="002B1992"/>
    <w:rsid w:val="002B2921"/>
    <w:rsid w:val="002C22AD"/>
    <w:rsid w:val="002C610B"/>
    <w:rsid w:val="002C7CE7"/>
    <w:rsid w:val="002D0A44"/>
    <w:rsid w:val="002D2436"/>
    <w:rsid w:val="002E14DE"/>
    <w:rsid w:val="002E2A08"/>
    <w:rsid w:val="002E7276"/>
    <w:rsid w:val="002F2696"/>
    <w:rsid w:val="002F3FFF"/>
    <w:rsid w:val="00302047"/>
    <w:rsid w:val="00302B7A"/>
    <w:rsid w:val="00303A4E"/>
    <w:rsid w:val="003157C1"/>
    <w:rsid w:val="0033212A"/>
    <w:rsid w:val="0033374F"/>
    <w:rsid w:val="00337814"/>
    <w:rsid w:val="0033788A"/>
    <w:rsid w:val="00341E53"/>
    <w:rsid w:val="00345E2F"/>
    <w:rsid w:val="003559BC"/>
    <w:rsid w:val="00355FDA"/>
    <w:rsid w:val="003754F5"/>
    <w:rsid w:val="0038069F"/>
    <w:rsid w:val="00380A39"/>
    <w:rsid w:val="003821C0"/>
    <w:rsid w:val="003960F8"/>
    <w:rsid w:val="003A116A"/>
    <w:rsid w:val="003A149A"/>
    <w:rsid w:val="003A3470"/>
    <w:rsid w:val="003B0176"/>
    <w:rsid w:val="003B1417"/>
    <w:rsid w:val="003B3C47"/>
    <w:rsid w:val="003B5AA8"/>
    <w:rsid w:val="003B74B5"/>
    <w:rsid w:val="003C06B6"/>
    <w:rsid w:val="003C7BED"/>
    <w:rsid w:val="003D6B9C"/>
    <w:rsid w:val="003F2524"/>
    <w:rsid w:val="00401A88"/>
    <w:rsid w:val="00402814"/>
    <w:rsid w:val="00410458"/>
    <w:rsid w:val="00412848"/>
    <w:rsid w:val="004143C1"/>
    <w:rsid w:val="00417BEC"/>
    <w:rsid w:val="0042259B"/>
    <w:rsid w:val="00432C06"/>
    <w:rsid w:val="004340AC"/>
    <w:rsid w:val="00444B46"/>
    <w:rsid w:val="00445A48"/>
    <w:rsid w:val="004510C2"/>
    <w:rsid w:val="00457F56"/>
    <w:rsid w:val="00470815"/>
    <w:rsid w:val="00473D55"/>
    <w:rsid w:val="00475A7B"/>
    <w:rsid w:val="00481311"/>
    <w:rsid w:val="00485AA3"/>
    <w:rsid w:val="004A3247"/>
    <w:rsid w:val="004D1081"/>
    <w:rsid w:val="004D50EA"/>
    <w:rsid w:val="004D65D2"/>
    <w:rsid w:val="004E5B37"/>
    <w:rsid w:val="004E61BC"/>
    <w:rsid w:val="004F0280"/>
    <w:rsid w:val="004F1BA1"/>
    <w:rsid w:val="004F4714"/>
    <w:rsid w:val="004F5BBC"/>
    <w:rsid w:val="00501B41"/>
    <w:rsid w:val="00504D54"/>
    <w:rsid w:val="00505631"/>
    <w:rsid w:val="005141DB"/>
    <w:rsid w:val="00515DAC"/>
    <w:rsid w:val="00524684"/>
    <w:rsid w:val="00535B5C"/>
    <w:rsid w:val="0054662F"/>
    <w:rsid w:val="005503A8"/>
    <w:rsid w:val="00553115"/>
    <w:rsid w:val="00560D8F"/>
    <w:rsid w:val="00562ED6"/>
    <w:rsid w:val="0056318B"/>
    <w:rsid w:val="00563BAD"/>
    <w:rsid w:val="00565540"/>
    <w:rsid w:val="00567653"/>
    <w:rsid w:val="00570574"/>
    <w:rsid w:val="0058737D"/>
    <w:rsid w:val="005A10C6"/>
    <w:rsid w:val="005B415E"/>
    <w:rsid w:val="005B7059"/>
    <w:rsid w:val="005D3EB2"/>
    <w:rsid w:val="005D68D5"/>
    <w:rsid w:val="005E69E0"/>
    <w:rsid w:val="005F4228"/>
    <w:rsid w:val="005F50D5"/>
    <w:rsid w:val="005F5946"/>
    <w:rsid w:val="005F64A8"/>
    <w:rsid w:val="005F7DA9"/>
    <w:rsid w:val="00604DE2"/>
    <w:rsid w:val="00611819"/>
    <w:rsid w:val="0064324E"/>
    <w:rsid w:val="006441BB"/>
    <w:rsid w:val="00645380"/>
    <w:rsid w:val="00653447"/>
    <w:rsid w:val="00660360"/>
    <w:rsid w:val="006649A2"/>
    <w:rsid w:val="00665CA6"/>
    <w:rsid w:val="00670786"/>
    <w:rsid w:val="0068422B"/>
    <w:rsid w:val="006849AD"/>
    <w:rsid w:val="006914C3"/>
    <w:rsid w:val="00691B2B"/>
    <w:rsid w:val="006A4866"/>
    <w:rsid w:val="006A6911"/>
    <w:rsid w:val="006B24D3"/>
    <w:rsid w:val="006C1EA7"/>
    <w:rsid w:val="006C1F21"/>
    <w:rsid w:val="006E519F"/>
    <w:rsid w:val="006F21E7"/>
    <w:rsid w:val="006F71CD"/>
    <w:rsid w:val="00702E6C"/>
    <w:rsid w:val="00704CAF"/>
    <w:rsid w:val="007069EE"/>
    <w:rsid w:val="00706FD7"/>
    <w:rsid w:val="00707202"/>
    <w:rsid w:val="00710B75"/>
    <w:rsid w:val="00711AB1"/>
    <w:rsid w:val="00712352"/>
    <w:rsid w:val="00721E7B"/>
    <w:rsid w:val="0072498B"/>
    <w:rsid w:val="007268EB"/>
    <w:rsid w:val="00730B65"/>
    <w:rsid w:val="0073440B"/>
    <w:rsid w:val="007370B0"/>
    <w:rsid w:val="007403A7"/>
    <w:rsid w:val="0074203B"/>
    <w:rsid w:val="007461E3"/>
    <w:rsid w:val="007524F6"/>
    <w:rsid w:val="00753E8B"/>
    <w:rsid w:val="007628A7"/>
    <w:rsid w:val="007662E4"/>
    <w:rsid w:val="00783E5B"/>
    <w:rsid w:val="00784987"/>
    <w:rsid w:val="00784DCB"/>
    <w:rsid w:val="00791790"/>
    <w:rsid w:val="007918CA"/>
    <w:rsid w:val="00792490"/>
    <w:rsid w:val="007930DA"/>
    <w:rsid w:val="007947C1"/>
    <w:rsid w:val="0079607F"/>
    <w:rsid w:val="007A2501"/>
    <w:rsid w:val="007B2243"/>
    <w:rsid w:val="007B6599"/>
    <w:rsid w:val="007C1ED7"/>
    <w:rsid w:val="007D692C"/>
    <w:rsid w:val="007D7E56"/>
    <w:rsid w:val="007E2C55"/>
    <w:rsid w:val="007E7094"/>
    <w:rsid w:val="007F3605"/>
    <w:rsid w:val="007F76F3"/>
    <w:rsid w:val="0080764B"/>
    <w:rsid w:val="00812E77"/>
    <w:rsid w:val="00816237"/>
    <w:rsid w:val="00827E11"/>
    <w:rsid w:val="00830040"/>
    <w:rsid w:val="00837AAC"/>
    <w:rsid w:val="00837D87"/>
    <w:rsid w:val="00842159"/>
    <w:rsid w:val="008461F8"/>
    <w:rsid w:val="008562BE"/>
    <w:rsid w:val="00856709"/>
    <w:rsid w:val="008602AB"/>
    <w:rsid w:val="008636EC"/>
    <w:rsid w:val="00867A61"/>
    <w:rsid w:val="0087272F"/>
    <w:rsid w:val="00876312"/>
    <w:rsid w:val="008811AE"/>
    <w:rsid w:val="00887B7B"/>
    <w:rsid w:val="00891BCA"/>
    <w:rsid w:val="00893F04"/>
    <w:rsid w:val="008963C9"/>
    <w:rsid w:val="00896503"/>
    <w:rsid w:val="008A5AD3"/>
    <w:rsid w:val="008A6DAD"/>
    <w:rsid w:val="008B31EB"/>
    <w:rsid w:val="008D106A"/>
    <w:rsid w:val="008D4026"/>
    <w:rsid w:val="008E0C9C"/>
    <w:rsid w:val="008E2987"/>
    <w:rsid w:val="008E71EC"/>
    <w:rsid w:val="00904824"/>
    <w:rsid w:val="00904CA2"/>
    <w:rsid w:val="00905E08"/>
    <w:rsid w:val="00914ADD"/>
    <w:rsid w:val="009175AE"/>
    <w:rsid w:val="00926977"/>
    <w:rsid w:val="00926B33"/>
    <w:rsid w:val="00926D11"/>
    <w:rsid w:val="00927D79"/>
    <w:rsid w:val="00931159"/>
    <w:rsid w:val="0093278A"/>
    <w:rsid w:val="0093350B"/>
    <w:rsid w:val="00933953"/>
    <w:rsid w:val="0093612E"/>
    <w:rsid w:val="00943711"/>
    <w:rsid w:val="00947EC4"/>
    <w:rsid w:val="00952F0F"/>
    <w:rsid w:val="009545A7"/>
    <w:rsid w:val="009579C8"/>
    <w:rsid w:val="00962D4C"/>
    <w:rsid w:val="009710D8"/>
    <w:rsid w:val="00971675"/>
    <w:rsid w:val="00974BD2"/>
    <w:rsid w:val="00981664"/>
    <w:rsid w:val="00987CDD"/>
    <w:rsid w:val="00993A35"/>
    <w:rsid w:val="009A026A"/>
    <w:rsid w:val="009A23AA"/>
    <w:rsid w:val="009A2DDF"/>
    <w:rsid w:val="009B5792"/>
    <w:rsid w:val="009B5C54"/>
    <w:rsid w:val="009B7D79"/>
    <w:rsid w:val="009C0446"/>
    <w:rsid w:val="009C5B28"/>
    <w:rsid w:val="009D0F81"/>
    <w:rsid w:val="009D3911"/>
    <w:rsid w:val="009E20A2"/>
    <w:rsid w:val="009E4AD0"/>
    <w:rsid w:val="009F0D07"/>
    <w:rsid w:val="009F6F8F"/>
    <w:rsid w:val="00A10081"/>
    <w:rsid w:val="00A17585"/>
    <w:rsid w:val="00A369E7"/>
    <w:rsid w:val="00A4591C"/>
    <w:rsid w:val="00A46D25"/>
    <w:rsid w:val="00A5109A"/>
    <w:rsid w:val="00A56B1C"/>
    <w:rsid w:val="00A75EDF"/>
    <w:rsid w:val="00A774E1"/>
    <w:rsid w:val="00AB2826"/>
    <w:rsid w:val="00AB4A2E"/>
    <w:rsid w:val="00AB7EC6"/>
    <w:rsid w:val="00AC01A6"/>
    <w:rsid w:val="00AD2406"/>
    <w:rsid w:val="00AD4518"/>
    <w:rsid w:val="00AE1857"/>
    <w:rsid w:val="00AE6456"/>
    <w:rsid w:val="00AE7D9E"/>
    <w:rsid w:val="00AF3125"/>
    <w:rsid w:val="00AF69C9"/>
    <w:rsid w:val="00AF7855"/>
    <w:rsid w:val="00B06E9E"/>
    <w:rsid w:val="00B23D8D"/>
    <w:rsid w:val="00B263B4"/>
    <w:rsid w:val="00B265D6"/>
    <w:rsid w:val="00B33B87"/>
    <w:rsid w:val="00B545AE"/>
    <w:rsid w:val="00B54727"/>
    <w:rsid w:val="00B74FF7"/>
    <w:rsid w:val="00B75338"/>
    <w:rsid w:val="00B75ECD"/>
    <w:rsid w:val="00B90D1F"/>
    <w:rsid w:val="00B92C5C"/>
    <w:rsid w:val="00B942E2"/>
    <w:rsid w:val="00BA0047"/>
    <w:rsid w:val="00BA6538"/>
    <w:rsid w:val="00BA6CE2"/>
    <w:rsid w:val="00BB006F"/>
    <w:rsid w:val="00BB05A0"/>
    <w:rsid w:val="00BB3CD5"/>
    <w:rsid w:val="00BC169E"/>
    <w:rsid w:val="00BD75FC"/>
    <w:rsid w:val="00BE0352"/>
    <w:rsid w:val="00BF177E"/>
    <w:rsid w:val="00BF1FDA"/>
    <w:rsid w:val="00BF2880"/>
    <w:rsid w:val="00C04B4E"/>
    <w:rsid w:val="00C2366C"/>
    <w:rsid w:val="00C2391C"/>
    <w:rsid w:val="00C26D8B"/>
    <w:rsid w:val="00C31E75"/>
    <w:rsid w:val="00C343A5"/>
    <w:rsid w:val="00C36CCF"/>
    <w:rsid w:val="00C53502"/>
    <w:rsid w:val="00C55DA0"/>
    <w:rsid w:val="00C61068"/>
    <w:rsid w:val="00C70A65"/>
    <w:rsid w:val="00C71693"/>
    <w:rsid w:val="00C83A33"/>
    <w:rsid w:val="00C90832"/>
    <w:rsid w:val="00C956E5"/>
    <w:rsid w:val="00CA7A8E"/>
    <w:rsid w:val="00CB0B64"/>
    <w:rsid w:val="00CB2564"/>
    <w:rsid w:val="00CD1B37"/>
    <w:rsid w:val="00CE53DA"/>
    <w:rsid w:val="00CE79BE"/>
    <w:rsid w:val="00D00363"/>
    <w:rsid w:val="00D02DEC"/>
    <w:rsid w:val="00D03C20"/>
    <w:rsid w:val="00D12429"/>
    <w:rsid w:val="00D1512C"/>
    <w:rsid w:val="00D22264"/>
    <w:rsid w:val="00D27961"/>
    <w:rsid w:val="00D419D6"/>
    <w:rsid w:val="00D442A4"/>
    <w:rsid w:val="00D444B0"/>
    <w:rsid w:val="00D444F5"/>
    <w:rsid w:val="00D44DDB"/>
    <w:rsid w:val="00D505C2"/>
    <w:rsid w:val="00D555A8"/>
    <w:rsid w:val="00D603E1"/>
    <w:rsid w:val="00D6087A"/>
    <w:rsid w:val="00D734E6"/>
    <w:rsid w:val="00D834F9"/>
    <w:rsid w:val="00D9148D"/>
    <w:rsid w:val="00D91840"/>
    <w:rsid w:val="00D9636B"/>
    <w:rsid w:val="00DA27A1"/>
    <w:rsid w:val="00DA3EC3"/>
    <w:rsid w:val="00DB102D"/>
    <w:rsid w:val="00DC5D40"/>
    <w:rsid w:val="00DE095F"/>
    <w:rsid w:val="00DE3903"/>
    <w:rsid w:val="00DE7000"/>
    <w:rsid w:val="00DE76C1"/>
    <w:rsid w:val="00E005C2"/>
    <w:rsid w:val="00E0297E"/>
    <w:rsid w:val="00E05129"/>
    <w:rsid w:val="00E15A9B"/>
    <w:rsid w:val="00E31780"/>
    <w:rsid w:val="00E321F8"/>
    <w:rsid w:val="00E40360"/>
    <w:rsid w:val="00E42942"/>
    <w:rsid w:val="00E5442C"/>
    <w:rsid w:val="00E5705A"/>
    <w:rsid w:val="00E657FB"/>
    <w:rsid w:val="00E93691"/>
    <w:rsid w:val="00E9663B"/>
    <w:rsid w:val="00E96D25"/>
    <w:rsid w:val="00E97376"/>
    <w:rsid w:val="00E97E02"/>
    <w:rsid w:val="00EA24F8"/>
    <w:rsid w:val="00EA4FF6"/>
    <w:rsid w:val="00EB45C6"/>
    <w:rsid w:val="00EB75D3"/>
    <w:rsid w:val="00EE6DC1"/>
    <w:rsid w:val="00F00E8F"/>
    <w:rsid w:val="00F01F3F"/>
    <w:rsid w:val="00F054BF"/>
    <w:rsid w:val="00F070C3"/>
    <w:rsid w:val="00F10129"/>
    <w:rsid w:val="00F11143"/>
    <w:rsid w:val="00F22C57"/>
    <w:rsid w:val="00F23CF0"/>
    <w:rsid w:val="00F25236"/>
    <w:rsid w:val="00F27A75"/>
    <w:rsid w:val="00F31569"/>
    <w:rsid w:val="00F32631"/>
    <w:rsid w:val="00F343C2"/>
    <w:rsid w:val="00F4070B"/>
    <w:rsid w:val="00F40B14"/>
    <w:rsid w:val="00F44C38"/>
    <w:rsid w:val="00F47BA5"/>
    <w:rsid w:val="00F662AE"/>
    <w:rsid w:val="00F67853"/>
    <w:rsid w:val="00F73E26"/>
    <w:rsid w:val="00F835AF"/>
    <w:rsid w:val="00F840B3"/>
    <w:rsid w:val="00F86320"/>
    <w:rsid w:val="00F90BEC"/>
    <w:rsid w:val="00F933BA"/>
    <w:rsid w:val="00F93D4F"/>
    <w:rsid w:val="00F969D9"/>
    <w:rsid w:val="00FA0AD3"/>
    <w:rsid w:val="00FA23F4"/>
    <w:rsid w:val="00FA3FE0"/>
    <w:rsid w:val="00FB4512"/>
    <w:rsid w:val="00FC10B0"/>
    <w:rsid w:val="00FC40F5"/>
    <w:rsid w:val="00FD58C2"/>
    <w:rsid w:val="00FE329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7FE"/>
  <w15:chartTrackingRefBased/>
  <w15:docId w15:val="{E9507E40-A18D-4A7E-A6AB-4CCAE0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E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7B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0C6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9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9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6"/>
  </w:style>
  <w:style w:type="paragraph" w:styleId="Footer">
    <w:name w:val="footer"/>
    <w:basedOn w:val="Normal"/>
    <w:link w:val="Foot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6"/>
  </w:style>
  <w:style w:type="character" w:styleId="UnresolvedMention">
    <w:name w:val="Unresolved Mention"/>
    <w:basedOn w:val="DefaultParagraphFont"/>
    <w:uiPriority w:val="99"/>
    <w:semiHidden/>
    <w:unhideWhenUsed/>
    <w:rsid w:val="0072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98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16DF"/>
    <w:rPr>
      <w:color w:val="808080"/>
    </w:rPr>
  </w:style>
  <w:style w:type="table" w:styleId="TableGrid">
    <w:name w:val="Table Grid"/>
    <w:basedOn w:val="TableNormal"/>
    <w:uiPriority w:val="39"/>
    <w:rsid w:val="00F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26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D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E5B37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21E7B"/>
    <w:rPr>
      <w:rFonts w:ascii="Cambria" w:eastAsiaTheme="majorEastAsia" w:hAnsi="Cambria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7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A395-FFB6-4C91-AE97-0993C00A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17493</TotalTime>
  <Pages>33</Pages>
  <Words>11626</Words>
  <Characters>66274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Цветковић</dc:creator>
  <cp:keywords/>
  <dc:description/>
  <cp:lastModifiedBy>Лазар М. Цветковић</cp:lastModifiedBy>
  <cp:revision>236</cp:revision>
  <dcterms:created xsi:type="dcterms:W3CDTF">2020-02-12T13:48:00Z</dcterms:created>
  <dcterms:modified xsi:type="dcterms:W3CDTF">2020-07-04T12:33:00Z</dcterms:modified>
</cp:coreProperties>
</file>