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B49" w:rsidRPr="00312338" w:rsidRDefault="00E44B49" w:rsidP="00967826">
      <w:pPr>
        <w:pStyle w:val="Heading2"/>
      </w:pPr>
      <w:r w:rsidRPr="00312338">
        <w:t>Uputs</w:t>
      </w:r>
      <w:r w:rsidR="00437B02" w:rsidRPr="00312338">
        <w:t>t</w:t>
      </w:r>
      <w:r w:rsidRPr="00312338">
        <w:t>vo</w:t>
      </w:r>
    </w:p>
    <w:p w:rsidR="00E44B49" w:rsidRPr="00312338" w:rsidRDefault="00E44B49" w:rsidP="00967826">
      <w:r w:rsidRPr="00312338">
        <w:t xml:space="preserve">Pre pristupanja izradi laboratorijske </w:t>
      </w:r>
      <w:r w:rsidR="00640AF0" w:rsidRPr="00312338">
        <w:t xml:space="preserve">vežbe </w:t>
      </w:r>
      <w:r w:rsidRPr="00312338">
        <w:t xml:space="preserve">pročitati dati tekst u </w:t>
      </w:r>
      <w:r w:rsidR="00640AF0" w:rsidRPr="00312338">
        <w:t>celini</w:t>
      </w:r>
      <w:r w:rsidRPr="00312338">
        <w:t xml:space="preserve">. Sve što nije precizirano u tekstu zadatka ostavlja se studentima da definišu i obrazlože svoj izbor. Ukoliko su postavljeni kontradiktorni zahtevi, od studenata se očekuje da uvedu </w:t>
      </w:r>
      <w:r w:rsidR="00640AF0" w:rsidRPr="00312338">
        <w:t>razumnu</w:t>
      </w:r>
      <w:r w:rsidRPr="00312338">
        <w:t xml:space="preserve"> pretpostavku, jasno je obrazlože komentarima u </w:t>
      </w:r>
      <w:r w:rsidR="00640AF0" w:rsidRPr="00312338">
        <w:t xml:space="preserve">izvornom </w:t>
      </w:r>
      <w:r w:rsidRPr="00312338">
        <w:t>kodu i nastave da na njoj izgrađuju preostali deo rešenja.</w:t>
      </w:r>
    </w:p>
    <w:p w:rsidR="00E44B49" w:rsidRPr="00312338" w:rsidRDefault="00E44B49" w:rsidP="00967826">
      <w:r w:rsidRPr="00312338">
        <w:t xml:space="preserve">Laboratorijska vežba se radi </w:t>
      </w:r>
      <w:r w:rsidR="000E7167" w:rsidRPr="00312338">
        <w:t>150</w:t>
      </w:r>
      <w:r w:rsidRPr="00312338">
        <w:t xml:space="preserve"> minuta.</w:t>
      </w:r>
      <w:r w:rsidR="00E66EB6" w:rsidRPr="00312338">
        <w:t xml:space="preserve"> </w:t>
      </w:r>
      <w:r w:rsidR="00640AF0" w:rsidRPr="00312338">
        <w:t>O</w:t>
      </w:r>
      <w:r w:rsidR="00E66EB6" w:rsidRPr="00312338">
        <w:t xml:space="preserve">cenjivanje se </w:t>
      </w:r>
      <w:r w:rsidR="00640AF0" w:rsidRPr="00312338">
        <w:t xml:space="preserve">u potpunosti </w:t>
      </w:r>
      <w:r w:rsidR="00E66EB6" w:rsidRPr="00312338">
        <w:t xml:space="preserve">vrši na licu mesta. </w:t>
      </w:r>
      <w:r w:rsidRPr="00312338">
        <w:t xml:space="preserve">Prvih 60 minuta nije dozvoljeno napuštati laboratoriju. Laboratorijska vežba nosi 30 poena. Komunikacija nije dozvoljena. </w:t>
      </w:r>
      <w:r w:rsidR="00640AF0" w:rsidRPr="00312338">
        <w:t>Literatura se nalazi na mrežnom disku sa materijalima.</w:t>
      </w:r>
    </w:p>
    <w:p w:rsidR="00C23411" w:rsidRPr="00312338" w:rsidRDefault="00C3178D" w:rsidP="00967826">
      <w:pPr>
        <w:pStyle w:val="Heading1"/>
      </w:pPr>
      <w:r w:rsidRPr="00312338">
        <w:t xml:space="preserve">Zadatak – </w:t>
      </w:r>
      <w:r w:rsidR="00405BE5">
        <w:t>Verilog</w:t>
      </w:r>
      <w:r w:rsidR="006918E7" w:rsidRPr="00312338">
        <w:t xml:space="preserve"> </w:t>
      </w:r>
      <w:r w:rsidR="000F6297">
        <w:t>2</w:t>
      </w:r>
      <w:bookmarkStart w:id="0" w:name="_GoBack"/>
      <w:bookmarkEnd w:id="0"/>
    </w:p>
    <w:p w:rsidR="00C3178D" w:rsidRPr="00312338" w:rsidRDefault="00C3178D" w:rsidP="00967826"/>
    <w:p w:rsidR="00C3178D" w:rsidRPr="00312338" w:rsidRDefault="00C3178D" w:rsidP="00967826">
      <w:r w:rsidRPr="00312338">
        <w:t xml:space="preserve">Sastaviti na jeziku </w:t>
      </w:r>
      <w:r w:rsidR="00405BE5">
        <w:rPr>
          <w:i/>
        </w:rPr>
        <w:t>Verilog</w:t>
      </w:r>
      <w:r w:rsidRPr="00312338">
        <w:t xml:space="preserve"> </w:t>
      </w:r>
      <w:r w:rsidR="00405BE5">
        <w:t>modul</w:t>
      </w:r>
      <w:r w:rsidRPr="00312338">
        <w:t xml:space="preserve"> koji </w:t>
      </w:r>
      <w:r w:rsidR="00405BE5">
        <w:t>uključuje diode.</w:t>
      </w:r>
      <w:r w:rsidR="00F9122D" w:rsidRPr="00312338">
        <w:t xml:space="preserve"> </w:t>
      </w:r>
      <w:r w:rsidR="000E7167" w:rsidRPr="00312338">
        <w:t xml:space="preserve">Asinhroni reset povezati na </w:t>
      </w:r>
      <w:r w:rsidR="00640AF0" w:rsidRPr="00312338">
        <w:t>prekidač</w:t>
      </w:r>
      <w:r w:rsidR="000E7167" w:rsidRPr="00312338">
        <w:t xml:space="preserve"> </w:t>
      </w:r>
      <w:r w:rsidR="00405BE5" w:rsidRPr="00405BE5">
        <w:rPr>
          <w:b/>
          <w:i/>
        </w:rPr>
        <w:t>sw</w:t>
      </w:r>
      <w:r w:rsidR="000E7167" w:rsidRPr="00405BE5">
        <w:rPr>
          <w:b/>
          <w:i/>
        </w:rPr>
        <w:t>0</w:t>
      </w:r>
      <w:r w:rsidR="000E7167" w:rsidRPr="00312338">
        <w:t>.</w:t>
      </w:r>
    </w:p>
    <w:p w:rsidR="00431C76" w:rsidRPr="00312338" w:rsidRDefault="00353E1A" w:rsidP="00967826">
      <w:pPr>
        <w:pStyle w:val="Heading2"/>
      </w:pPr>
      <w:r w:rsidRPr="00312338">
        <w:t>1. Faza</w:t>
      </w:r>
      <w:r w:rsidR="00E44B49" w:rsidRPr="00312338">
        <w:t xml:space="preserve"> (</w:t>
      </w:r>
      <w:r w:rsidR="000B5586" w:rsidRPr="00312338">
        <w:t>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:rsidR="005B2600" w:rsidRPr="00312338" w:rsidRDefault="00131E11" w:rsidP="000C06EB">
      <w:r w:rsidRPr="00312338">
        <w:t xml:space="preserve">Implementirati uređaj </w:t>
      </w:r>
      <w:r w:rsidR="007B7281" w:rsidRPr="00312338">
        <w:t xml:space="preserve">koji uključuje </w:t>
      </w:r>
      <w:r w:rsidR="00BE28E5">
        <w:t xml:space="preserve">jednu cifru displeja. Cifra koju treba prikazati se unosi pomoću svičeva </w:t>
      </w:r>
      <w:r w:rsidR="00BE28E5" w:rsidRPr="000F6297">
        <w:rPr>
          <w:b/>
          <w:i/>
        </w:rPr>
        <w:t>sw</w:t>
      </w:r>
      <w:r w:rsidR="00BB07EA" w:rsidRPr="000F6297">
        <w:rPr>
          <w:b/>
          <w:i/>
        </w:rPr>
        <w:t>3</w:t>
      </w:r>
      <w:r w:rsidR="00BE28E5" w:rsidRPr="000F6297">
        <w:rPr>
          <w:b/>
          <w:i/>
        </w:rPr>
        <w:t>..9</w:t>
      </w:r>
      <w:r w:rsidR="00BE28E5">
        <w:t xml:space="preserve"> i dugmeta </w:t>
      </w:r>
      <w:r w:rsidR="00BE28E5" w:rsidRPr="000F6297">
        <w:rPr>
          <w:b/>
          <w:i/>
        </w:rPr>
        <w:t>button2</w:t>
      </w:r>
      <w:r w:rsidR="00BE28E5">
        <w:t xml:space="preserve">. Prilikom pritiska na dugme </w:t>
      </w:r>
      <w:r w:rsidR="00BE28E5" w:rsidRPr="000F6297">
        <w:rPr>
          <w:b/>
          <w:i/>
        </w:rPr>
        <w:t>button2</w:t>
      </w:r>
      <w:r w:rsidR="00BE28E5">
        <w:t xml:space="preserve"> učitava se cifra za prikaz. Vrednost cifre je broj sviča koji je uključen. Ukoliko je uključeno više svičeva, priorite</w:t>
      </w:r>
      <w:r w:rsidR="000F6297">
        <w:t>t</w:t>
      </w:r>
      <w:r w:rsidR="00BE28E5">
        <w:t xml:space="preserve"> ima svič sa najvećim rednim brojem. </w:t>
      </w:r>
      <w:r w:rsidR="00BB07EA">
        <w:t xml:space="preserve">Prilikom detecije </w:t>
      </w:r>
      <w:r w:rsidR="000F6297">
        <w:t>pritiska</w:t>
      </w:r>
      <w:r w:rsidR="00BB07EA">
        <w:t xml:space="preserve"> dugmeta upaliti diodu </w:t>
      </w:r>
      <w:r w:rsidR="00BB07EA" w:rsidRPr="000F6297">
        <w:rPr>
          <w:b/>
          <w:i/>
        </w:rPr>
        <w:t>led0</w:t>
      </w:r>
      <w:r w:rsidR="00BB07EA">
        <w:t xml:space="preserve">. Dioda </w:t>
      </w:r>
      <w:r w:rsidR="00BB07EA" w:rsidRPr="000F6297">
        <w:rPr>
          <w:b/>
          <w:i/>
        </w:rPr>
        <w:t>led0</w:t>
      </w:r>
      <w:r w:rsidR="00BB07EA">
        <w:t xml:space="preserve"> se gasi čim neki svič promeni svoju vrednost. </w:t>
      </w:r>
      <w:r w:rsidR="00BE28E5">
        <w:t>Cifr</w:t>
      </w:r>
      <w:r w:rsidR="00BB07EA">
        <w:t>e</w:t>
      </w:r>
      <w:r w:rsidR="00BE28E5">
        <w:t xml:space="preserve"> sa vrednošću </w:t>
      </w:r>
      <w:r w:rsidR="00BB07EA">
        <w:t xml:space="preserve">od </w:t>
      </w:r>
      <w:r w:rsidR="00BE28E5">
        <w:t>nula</w:t>
      </w:r>
      <w:r w:rsidR="00BB07EA">
        <w:t xml:space="preserve"> do dva</w:t>
      </w:r>
      <w:r w:rsidR="00BE28E5">
        <w:t>, nije moguće prikazati.</w:t>
      </w:r>
      <w:r w:rsidR="00D41C25">
        <w:t xml:space="preserve"> Ako nije uneta cifra ne treba ništa prikazivati.</w:t>
      </w:r>
    </w:p>
    <w:p w:rsidR="007E255E" w:rsidRPr="00312338" w:rsidRDefault="008E3867" w:rsidP="00967826">
      <w:pPr>
        <w:pStyle w:val="Heading2"/>
      </w:pPr>
      <w:r w:rsidRPr="00312338">
        <w:t>2</w:t>
      </w:r>
      <w:r w:rsidR="007E255E" w:rsidRPr="00312338">
        <w:t>. Faza</w:t>
      </w:r>
      <w:r w:rsidR="00E44B49" w:rsidRPr="00312338">
        <w:t xml:space="preserve"> (5 poena</w:t>
      </w:r>
      <w:r w:rsidR="009E1A01" w:rsidRPr="00312338">
        <w:t>, pločica</w:t>
      </w:r>
      <w:r w:rsidR="00E44B49" w:rsidRPr="00312338">
        <w:t>)</w:t>
      </w:r>
    </w:p>
    <w:p w:rsidR="00710FDE" w:rsidRPr="00312338" w:rsidRDefault="00967826" w:rsidP="00967826">
      <w:r w:rsidRPr="00312338">
        <w:t>Unaprediti uređaj</w:t>
      </w:r>
      <w:r w:rsidR="00C63872" w:rsidRPr="00312338">
        <w:t xml:space="preserve"> iz prethodne faze</w:t>
      </w:r>
      <w:r w:rsidRPr="00312338">
        <w:t xml:space="preserve"> tako da </w:t>
      </w:r>
      <w:r w:rsidR="00BE28E5">
        <w:t>može prikazati pretho</w:t>
      </w:r>
      <w:r w:rsidR="00352DE7">
        <w:t xml:space="preserve">dnih 16 unetih cifara. Pritiskom na dugme </w:t>
      </w:r>
      <w:r w:rsidR="00352DE7" w:rsidRPr="000F6297">
        <w:rPr>
          <w:b/>
          <w:i/>
        </w:rPr>
        <w:t>button1</w:t>
      </w:r>
      <w:r w:rsidR="00352DE7">
        <w:t xml:space="preserve"> prikazuje se cifra koja je uneta prva pre one cifre koja se trenutno prikazuje. Pritiskom na </w:t>
      </w:r>
      <w:r w:rsidR="00352DE7" w:rsidRPr="000F6297">
        <w:rPr>
          <w:b/>
          <w:i/>
        </w:rPr>
        <w:t>button1</w:t>
      </w:r>
      <w:r w:rsidR="00352DE7">
        <w:t xml:space="preserve"> u slučaju kad se prikazuje cifra koja je najranije uneta, prelazi se na prikazivanje najskorije unete cifre. Ukoliko se unese nova cifra u bilo kom trenutku, ona postaje najskorije uneta cifra i ona se prikazuje.</w:t>
      </w:r>
      <w:r w:rsidR="00D41C25">
        <w:t xml:space="preserve"> </w:t>
      </w:r>
      <w:r w:rsidR="00D41C25">
        <w:t xml:space="preserve">Ako nije uneta </w:t>
      </w:r>
      <w:r w:rsidR="00D41C25">
        <w:t xml:space="preserve">ni jedna </w:t>
      </w:r>
      <w:r w:rsidR="00D41C25">
        <w:t>cifra ne treba ništa prikazivati.</w:t>
      </w:r>
    </w:p>
    <w:p w:rsidR="00431C76" w:rsidRPr="00312338" w:rsidRDefault="008E3867" w:rsidP="00967826">
      <w:pPr>
        <w:pStyle w:val="Heading2"/>
      </w:pPr>
      <w:r w:rsidRPr="00312338">
        <w:t>3</w:t>
      </w:r>
      <w:r w:rsidR="00353E1A" w:rsidRPr="00312338">
        <w:t>. Faza</w:t>
      </w:r>
      <w:r w:rsidR="009E1A01" w:rsidRPr="00312338">
        <w:t xml:space="preserve"> (5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:rsidR="008E3867" w:rsidRPr="00312338" w:rsidRDefault="00431C76" w:rsidP="00967826">
      <w:r w:rsidRPr="00312338">
        <w:t xml:space="preserve">Unaprediti </w:t>
      </w:r>
      <w:r w:rsidR="00471FB2" w:rsidRPr="00312338">
        <w:t>uređaj</w:t>
      </w:r>
      <w:r w:rsidR="008E3867" w:rsidRPr="00312338">
        <w:t xml:space="preserve"> iz </w:t>
      </w:r>
      <w:r w:rsidR="00C63872" w:rsidRPr="00312338">
        <w:t xml:space="preserve">prethodne </w:t>
      </w:r>
      <w:r w:rsidR="008E3867" w:rsidRPr="00312338">
        <w:t>faze</w:t>
      </w:r>
      <w:r w:rsidR="00352DE7">
        <w:t xml:space="preserve"> tako da postoje dva moda rada. Prvi mod rada je isti kao u prethodnoj fazi. To je i mod</w:t>
      </w:r>
      <w:r w:rsidR="00BB07EA">
        <w:t xml:space="preserve"> rada</w:t>
      </w:r>
      <w:r w:rsidR="00352DE7">
        <w:t xml:space="preserve"> u kome se uredjaj nalazi nakon asinhronog reseta. Drugi mod rada je prikazivanje poslednjih 16 cifara, gde se svaka cifra prikazuje jedn</w:t>
      </w:r>
      <w:r w:rsidR="000F6297">
        <w:t>u</w:t>
      </w:r>
      <w:r w:rsidR="00352DE7">
        <w:t xml:space="preserve"> sekund</w:t>
      </w:r>
      <w:r w:rsidR="000F6297">
        <w:t>u</w:t>
      </w:r>
      <w:r w:rsidR="00352DE7">
        <w:t xml:space="preserve">. Nakon prikazivanje najranije unete cifre prelazi se na prikaz najskorije unete cifre. Promena </w:t>
      </w:r>
      <w:r w:rsidR="00D41C25">
        <w:t xml:space="preserve">moda uređaja vrši se pomoću dugmeta </w:t>
      </w:r>
      <w:r w:rsidR="00D41C25" w:rsidRPr="000F6297">
        <w:rPr>
          <w:b/>
          <w:i/>
        </w:rPr>
        <w:t>button0</w:t>
      </w:r>
      <w:r w:rsidR="00D41C25">
        <w:t>. Menjanje moda rada moguće je raditi naizmenično.</w:t>
      </w:r>
    </w:p>
    <w:p w:rsidR="00283589" w:rsidRPr="00312338" w:rsidRDefault="008E3867" w:rsidP="00967826">
      <w:pPr>
        <w:pStyle w:val="Heading2"/>
      </w:pPr>
      <w:r w:rsidRPr="00312338">
        <w:t>4</w:t>
      </w:r>
      <w:r w:rsidR="00353E1A" w:rsidRPr="00312338">
        <w:t>. Faza</w:t>
      </w:r>
      <w:r w:rsidR="00E44B49" w:rsidRPr="00312338">
        <w:t xml:space="preserve"> (5 poena</w:t>
      </w:r>
      <w:r w:rsidR="00346C10" w:rsidRPr="00312338">
        <w:t xml:space="preserve">, </w:t>
      </w:r>
      <w:r w:rsidR="00B11505" w:rsidRPr="00312338">
        <w:t>pločica</w:t>
      </w:r>
      <w:r w:rsidR="00E44B49" w:rsidRPr="00312338">
        <w:t>)</w:t>
      </w:r>
    </w:p>
    <w:p w:rsidR="004A062B" w:rsidRPr="00312338" w:rsidRDefault="00346C10" w:rsidP="00967826">
      <w:r w:rsidRPr="00312338">
        <w:t xml:space="preserve">Napraviti </w:t>
      </w:r>
      <w:r w:rsidR="00417A2B" w:rsidRPr="00312338">
        <w:t>uređaj</w:t>
      </w:r>
      <w:r w:rsidR="00B11505" w:rsidRPr="00312338">
        <w:t xml:space="preserve"> koji sadrži </w:t>
      </w:r>
      <w:r w:rsidR="00D41C25">
        <w:t>četiri</w:t>
      </w:r>
      <w:r w:rsidR="00417A2B" w:rsidRPr="00312338">
        <w:t xml:space="preserve"> identična</w:t>
      </w:r>
      <w:r w:rsidR="00B11505" w:rsidRPr="00312338">
        <w:t xml:space="preserve"> </w:t>
      </w:r>
      <w:r w:rsidR="00417A2B" w:rsidRPr="00312338">
        <w:t xml:space="preserve">uređaja </w:t>
      </w:r>
      <w:r w:rsidRPr="00312338">
        <w:t xml:space="preserve">iz </w:t>
      </w:r>
      <w:r w:rsidR="00D41C25">
        <w:t>prethodne faze.</w:t>
      </w:r>
      <w:r w:rsidR="00BB07EA">
        <w:t xml:space="preserve"> Poduređaj koji se kontroliše određen je svičevima </w:t>
      </w:r>
      <w:r w:rsidR="00BB07EA" w:rsidRPr="000F6297">
        <w:rPr>
          <w:b/>
          <w:i/>
        </w:rPr>
        <w:t>sw1</w:t>
      </w:r>
      <w:r w:rsidR="00BB07EA">
        <w:t xml:space="preserve"> i </w:t>
      </w:r>
      <w:r w:rsidR="00BB07EA" w:rsidRPr="000F6297">
        <w:rPr>
          <w:b/>
          <w:i/>
        </w:rPr>
        <w:t>sw2</w:t>
      </w:r>
      <w:r w:rsidR="00BB07EA">
        <w:t>.</w:t>
      </w:r>
      <w:r w:rsidR="00D41C25">
        <w:t xml:space="preserve"> Tačka pored cifre treba da označi koji je poduređaj aktivan. </w:t>
      </w:r>
      <w:r w:rsidR="00BB07EA">
        <w:t xml:space="preserve">U slučaju da su sva četiri poduređaja u drugom modu rada, treba detektovati slučaj kada sva četiri poduređaja prikazuju istu cifru. U tom slučaju treba zaustaviti sve poduređaje i celokupan uređaj više ne reaguje ni na šta, osim na asinhroni reset. </w:t>
      </w:r>
    </w:p>
    <w:p w:rsidR="002D43CF" w:rsidRPr="00312338" w:rsidRDefault="002D43CF" w:rsidP="00967826">
      <w:pPr>
        <w:pStyle w:val="Heading2"/>
      </w:pPr>
      <w:r w:rsidRPr="00312338">
        <w:lastRenderedPageBreak/>
        <w:t>5. Faza (5 poena, simulator)</w:t>
      </w:r>
    </w:p>
    <w:p w:rsidR="008353D2" w:rsidRPr="00312338" w:rsidRDefault="008353D2" w:rsidP="00967826">
      <w:r w:rsidRPr="00312338">
        <w:t xml:space="preserve">Napraviti </w:t>
      </w:r>
      <w:r w:rsidRPr="00312338">
        <w:rPr>
          <w:i/>
        </w:rPr>
        <w:t>testbench</w:t>
      </w:r>
      <w:r w:rsidRPr="00312338">
        <w:t xml:space="preserve"> koji sa</w:t>
      </w:r>
      <w:r w:rsidR="00414090" w:rsidRPr="00312338">
        <w:t>d</w:t>
      </w:r>
      <w:r w:rsidRPr="00312338">
        <w:t xml:space="preserve">rži </w:t>
      </w:r>
      <w:r w:rsidR="008D2981">
        <w:t>modul</w:t>
      </w:r>
      <w:r w:rsidRPr="00312338">
        <w:t xml:space="preserve"> iz faze 3. </w:t>
      </w:r>
      <w:r w:rsidRPr="00312338">
        <w:rPr>
          <w:i/>
        </w:rPr>
        <w:t>Testbench</w:t>
      </w:r>
      <w:r w:rsidRPr="00312338">
        <w:t xml:space="preserve"> treba da generiše bar</w:t>
      </w:r>
      <w:r w:rsidR="00414090" w:rsidRPr="00312338">
        <w:t>em</w:t>
      </w:r>
      <w:r w:rsidRPr="00312338">
        <w:t xml:space="preserve"> 1000 pritisaka dugmadi. U svakom </w:t>
      </w:r>
      <w:r w:rsidR="00CB2DCB" w:rsidRPr="00312338">
        <w:t>modu</w:t>
      </w:r>
      <w:r w:rsidR="00F14F6F" w:rsidRPr="00312338">
        <w:t xml:space="preserve"> rada</w:t>
      </w:r>
      <w:r w:rsidRPr="00312338">
        <w:t xml:space="preserve"> treba </w:t>
      </w:r>
      <w:r w:rsidR="00F14F6F" w:rsidRPr="00312338">
        <w:t xml:space="preserve">se </w:t>
      </w:r>
      <w:r w:rsidRPr="00312338">
        <w:t xml:space="preserve">zadržati 10 </w:t>
      </w:r>
      <w:r w:rsidR="00F14F6F" w:rsidRPr="00312338">
        <w:t xml:space="preserve">perioda signala </w:t>
      </w:r>
      <w:r w:rsidRPr="00312338">
        <w:t xml:space="preserve">takta. Vreme </w:t>
      </w:r>
      <w:r w:rsidR="00981D3E" w:rsidRPr="00312338">
        <w:t xml:space="preserve">čekanja </w:t>
      </w:r>
      <w:r w:rsidRPr="00312338">
        <w:t xml:space="preserve">sa sekunde skratiti na 2 </w:t>
      </w:r>
      <w:r w:rsidR="000E7D6E" w:rsidRPr="00312338">
        <w:t xml:space="preserve">periode signala </w:t>
      </w:r>
      <w:r w:rsidRPr="00312338">
        <w:t>takta. P</w:t>
      </w:r>
      <w:r w:rsidR="006305ED" w:rsidRPr="00312338">
        <w:t>rilikom simulacije p</w:t>
      </w:r>
      <w:r w:rsidRPr="00312338">
        <w:t xml:space="preserve">rikazati </w:t>
      </w:r>
      <w:r w:rsidR="006305ED" w:rsidRPr="00312338">
        <w:t xml:space="preserve">vremenski oblik </w:t>
      </w:r>
      <w:r w:rsidRPr="00312338">
        <w:t xml:space="preserve">svih bitnih signala </w:t>
      </w:r>
      <w:r w:rsidR="003F07B8" w:rsidRPr="00312338">
        <w:t xml:space="preserve">u okviru </w:t>
      </w:r>
      <w:r w:rsidR="006305ED" w:rsidRPr="00312338">
        <w:t>datog</w:t>
      </w:r>
      <w:r w:rsidRPr="00312338">
        <w:t xml:space="preserve"> </w:t>
      </w:r>
      <w:r w:rsidRPr="00312338">
        <w:rPr>
          <w:i/>
        </w:rPr>
        <w:t>testbench</w:t>
      </w:r>
      <w:r w:rsidRPr="00312338">
        <w:t>.</w:t>
      </w:r>
    </w:p>
    <w:p w:rsidR="005A5F49" w:rsidRPr="00312338" w:rsidRDefault="005A5F49" w:rsidP="00967826">
      <w:pPr>
        <w:pStyle w:val="Heading2"/>
      </w:pPr>
      <w:r w:rsidRPr="00312338">
        <w:t>6. Faza (5 poena, simulator)</w:t>
      </w:r>
    </w:p>
    <w:p w:rsidR="00346C10" w:rsidRPr="00312338" w:rsidRDefault="008353D2" w:rsidP="00981D3E">
      <w:r w:rsidRPr="00312338">
        <w:t xml:space="preserve">Unaprediti </w:t>
      </w:r>
      <w:r w:rsidRPr="00312338">
        <w:rPr>
          <w:i/>
        </w:rPr>
        <w:t>testbench</w:t>
      </w:r>
      <w:r w:rsidRPr="00312338">
        <w:t xml:space="preserve"> iz faze 5 tako da vrši proveru da li su izlazni podaci tačni.</w:t>
      </w:r>
      <w:r w:rsidR="00581B7A">
        <w:t xml:space="preserve"> Provera izlaznih podataka vrši se u svakoj periodi signala takta i za svaki mogući slučaj.</w:t>
      </w:r>
    </w:p>
    <w:sectPr w:rsidR="00346C10" w:rsidRPr="00312338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78D"/>
    <w:rsid w:val="0003168C"/>
    <w:rsid w:val="000434C9"/>
    <w:rsid w:val="00045FE2"/>
    <w:rsid w:val="000B5586"/>
    <w:rsid w:val="000C06EB"/>
    <w:rsid w:val="000C33EC"/>
    <w:rsid w:val="000E7167"/>
    <w:rsid w:val="000E7D6E"/>
    <w:rsid w:val="000F6297"/>
    <w:rsid w:val="00131E11"/>
    <w:rsid w:val="001C058B"/>
    <w:rsid w:val="001C54A3"/>
    <w:rsid w:val="00226E70"/>
    <w:rsid w:val="002800B2"/>
    <w:rsid w:val="00283589"/>
    <w:rsid w:val="002D0B16"/>
    <w:rsid w:val="002D43CF"/>
    <w:rsid w:val="002E5179"/>
    <w:rsid w:val="00312338"/>
    <w:rsid w:val="00346C10"/>
    <w:rsid w:val="00350C28"/>
    <w:rsid w:val="00352DE7"/>
    <w:rsid w:val="00353E1A"/>
    <w:rsid w:val="00355AE7"/>
    <w:rsid w:val="003F07B8"/>
    <w:rsid w:val="00405BE5"/>
    <w:rsid w:val="00414090"/>
    <w:rsid w:val="00417A2B"/>
    <w:rsid w:val="00431C76"/>
    <w:rsid w:val="00437B02"/>
    <w:rsid w:val="00464202"/>
    <w:rsid w:val="00471FB2"/>
    <w:rsid w:val="0049636E"/>
    <w:rsid w:val="004A062B"/>
    <w:rsid w:val="004B25A9"/>
    <w:rsid w:val="00533A66"/>
    <w:rsid w:val="00576C24"/>
    <w:rsid w:val="00581B7A"/>
    <w:rsid w:val="005A5F49"/>
    <w:rsid w:val="005B2600"/>
    <w:rsid w:val="0060793D"/>
    <w:rsid w:val="00614F42"/>
    <w:rsid w:val="006305ED"/>
    <w:rsid w:val="00640AF0"/>
    <w:rsid w:val="006822A8"/>
    <w:rsid w:val="006918E7"/>
    <w:rsid w:val="006E4930"/>
    <w:rsid w:val="00710FDE"/>
    <w:rsid w:val="00793E9F"/>
    <w:rsid w:val="007A61BC"/>
    <w:rsid w:val="007B7281"/>
    <w:rsid w:val="007C7375"/>
    <w:rsid w:val="007E255E"/>
    <w:rsid w:val="008353D2"/>
    <w:rsid w:val="00886B11"/>
    <w:rsid w:val="008C79A2"/>
    <w:rsid w:val="008D2981"/>
    <w:rsid w:val="008E3867"/>
    <w:rsid w:val="00967826"/>
    <w:rsid w:val="00981D3E"/>
    <w:rsid w:val="009E1A01"/>
    <w:rsid w:val="00A740AE"/>
    <w:rsid w:val="00A77578"/>
    <w:rsid w:val="00AE2949"/>
    <w:rsid w:val="00B10242"/>
    <w:rsid w:val="00B11505"/>
    <w:rsid w:val="00BB07EA"/>
    <w:rsid w:val="00BE28E5"/>
    <w:rsid w:val="00C23411"/>
    <w:rsid w:val="00C3178D"/>
    <w:rsid w:val="00C36F2F"/>
    <w:rsid w:val="00C63872"/>
    <w:rsid w:val="00C66B1A"/>
    <w:rsid w:val="00CB2DCB"/>
    <w:rsid w:val="00D41C25"/>
    <w:rsid w:val="00D80831"/>
    <w:rsid w:val="00DB1DC9"/>
    <w:rsid w:val="00DC6BA4"/>
    <w:rsid w:val="00E246A6"/>
    <w:rsid w:val="00E25854"/>
    <w:rsid w:val="00E44B49"/>
    <w:rsid w:val="00E66EB6"/>
    <w:rsid w:val="00EC61AC"/>
    <w:rsid w:val="00EE2CD4"/>
    <w:rsid w:val="00EF16DB"/>
    <w:rsid w:val="00F02D9E"/>
    <w:rsid w:val="00F14F6F"/>
    <w:rsid w:val="00F1786E"/>
    <w:rsid w:val="00F20CDA"/>
    <w:rsid w:val="00F5407B"/>
    <w:rsid w:val="00F77737"/>
    <w:rsid w:val="00F9122D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A33C"/>
  <w15:docId w15:val="{65DDE124-6D02-431F-89E2-D6FA597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826"/>
    <w:pPr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 Micović</cp:lastModifiedBy>
  <cp:revision>49</cp:revision>
  <dcterms:created xsi:type="dcterms:W3CDTF">2016-11-24T09:53:00Z</dcterms:created>
  <dcterms:modified xsi:type="dcterms:W3CDTF">2018-12-21T08:07:00Z</dcterms:modified>
</cp:coreProperties>
</file>