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700" w:hanging="3700"/>
        <w:contextualSpacing w:val="0"/>
        <w:jc w:val="both"/>
        <w:rPr/>
      </w:pPr>
      <w:r w:rsidDel="00000000" w:rsidR="00000000" w:rsidRPr="00000000">
        <w:rPr/>
        <w:drawing>
          <wp:inline distB="0" distT="0" distL="114300" distR="114300">
            <wp:extent cx="2439670" cy="1007745"/>
            <wp:effectExtent b="0" l="0" r="0" t="0"/>
            <wp:docPr descr="logo_dci-ufro" id="2" name="image3.png"/>
            <a:graphic>
              <a:graphicData uri="http://schemas.openxmlformats.org/drawingml/2006/picture">
                <pic:pic>
                  <pic:nvPicPr>
                    <pic:cNvPr descr="logo_dci-ufro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00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01">
      <w:pPr>
        <w:ind w:left="3700" w:hanging="3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700" w:hanging="3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700" w:hanging="370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243f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3f61"/>
          <w:sz w:val="40"/>
          <w:szCs w:val="40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Podemos concluir que es posible obtener información del medio mediante un circuito y programa Arduino. También es posible utilizar un programa en Java que  interprete, procese y utilice dicha información. Sin embargo, todavía hemos de consolidar un método que nos permita enviar la información obtenida por Arduino a el programa en Java. Lo cuál será nuestra primera prioridad en la siguiente sección de este proyecto. Una vez logrado lo anterior, podremos centrarnos en la interfaz de usuario y optimización general del código.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30j0zll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638935" cy="899160"/>
          <wp:effectExtent b="0" l="0" r="0" t="0"/>
          <wp:docPr descr="logo_dci-ufro" id="1" name="image2.png"/>
          <a:graphic>
            <a:graphicData uri="http://schemas.openxmlformats.org/drawingml/2006/picture">
              <pic:pic>
                <pic:nvPicPr>
                  <pic:cNvPr descr="logo_dci-ufr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8935" cy="899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36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L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