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9CFB" w14:textId="06978934" w:rsidR="005F0BCF" w:rsidRDefault="00D772F9" w:rsidP="00D772F9">
      <w:pPr>
        <w:pStyle w:val="Ttulo1"/>
        <w:spacing w:before="0" w:after="240"/>
        <w:rPr>
          <w:lang w:val="es-ES"/>
        </w:rPr>
      </w:pPr>
      <w:r>
        <w:rPr>
          <w:lang w:val="es-ES"/>
        </w:rPr>
        <w:t>Desafío Kaggle</w:t>
      </w:r>
    </w:p>
    <w:p w14:paraId="7E774815" w14:textId="2B39D69D" w:rsidR="00D772F9" w:rsidRDefault="00D772F9" w:rsidP="00D772F9">
      <w:pPr>
        <w:pStyle w:val="Ttulo1"/>
        <w:spacing w:before="0" w:after="240"/>
        <w:rPr>
          <w:lang w:val="es-ES"/>
        </w:rPr>
      </w:pPr>
      <w:r>
        <w:rPr>
          <w:lang w:val="es-ES"/>
        </w:rPr>
        <w:t>Covid19 Global Forecasting</w:t>
      </w:r>
    </w:p>
    <w:p w14:paraId="28F91035" w14:textId="6C5ECD63" w:rsidR="00D772F9" w:rsidRDefault="00D772F9" w:rsidP="00D772F9">
      <w:pPr>
        <w:pStyle w:val="Ttulo2"/>
        <w:spacing w:before="0" w:after="240"/>
        <w:rPr>
          <w:lang w:val="es-ES"/>
        </w:rPr>
      </w:pPr>
      <w:r>
        <w:rPr>
          <w:lang w:val="es-ES"/>
        </w:rPr>
        <w:t>Antecedentes</w:t>
      </w:r>
    </w:p>
    <w:p w14:paraId="0BFA3F36" w14:textId="4D400777" w:rsidR="00D772F9" w:rsidRDefault="0069232E" w:rsidP="0069232E">
      <w:pPr>
        <w:jc w:val="both"/>
        <w:rPr>
          <w:lang w:val="es-ES"/>
        </w:rPr>
      </w:pPr>
      <w:r>
        <w:rPr>
          <w:lang w:val="es-ES"/>
        </w:rPr>
        <w:t xml:space="preserve">La </w:t>
      </w:r>
      <w:r w:rsidRPr="0069232E">
        <w:rPr>
          <w:lang w:val="es-ES"/>
        </w:rPr>
        <w:t>Oficina de Política de Ciencia y Tecnología de la Casa Blanca</w:t>
      </w:r>
      <w:r>
        <w:rPr>
          <w:lang w:val="es-ES"/>
        </w:rPr>
        <w:t xml:space="preserve"> (OSTP) reunió a grupos y centros de investigación (incluido Kaggle) para preparar un conjunto de datos de investigación sobre el COVID-19, con el fin de abordar algunas preguntas clave sobre el virus. </w:t>
      </w:r>
    </w:p>
    <w:p w14:paraId="2C6B3221" w14:textId="432C04F4" w:rsidR="0069232E" w:rsidRDefault="0069232E" w:rsidP="0069232E">
      <w:pPr>
        <w:jc w:val="both"/>
        <w:rPr>
          <w:lang w:val="es-ES"/>
        </w:rPr>
      </w:pPr>
      <w:r w:rsidRPr="0069232E">
        <w:rPr>
          <w:u w:val="single"/>
          <w:lang w:val="es-ES"/>
        </w:rPr>
        <w:t>Nota</w:t>
      </w:r>
      <w:r>
        <w:rPr>
          <w:lang w:val="es-ES"/>
        </w:rPr>
        <w:t>: Este desafío ya se encuentra cerrado, pero me parece que es interesante hacerlo con fines de aprendizaje.</w:t>
      </w:r>
    </w:p>
    <w:p w14:paraId="01FEBF77" w14:textId="32EF63DD" w:rsidR="0069232E" w:rsidRDefault="0069232E" w:rsidP="0069232E">
      <w:pPr>
        <w:pStyle w:val="Ttulo2"/>
        <w:spacing w:after="240"/>
        <w:rPr>
          <w:lang w:val="es-ES"/>
        </w:rPr>
      </w:pPr>
      <w:r>
        <w:rPr>
          <w:lang w:val="es-ES"/>
        </w:rPr>
        <w:t xml:space="preserve">El </w:t>
      </w:r>
      <w:r w:rsidR="009C2859">
        <w:rPr>
          <w:lang w:val="es-ES"/>
        </w:rPr>
        <w:t>D</w:t>
      </w:r>
      <w:bookmarkStart w:id="0" w:name="_GoBack"/>
      <w:bookmarkEnd w:id="0"/>
      <w:r>
        <w:rPr>
          <w:lang w:val="es-ES"/>
        </w:rPr>
        <w:t>esafío</w:t>
      </w:r>
    </w:p>
    <w:p w14:paraId="042D7799" w14:textId="5D196EE9" w:rsidR="0069232E" w:rsidRPr="0069232E" w:rsidRDefault="0069232E" w:rsidP="0069232E">
      <w:pPr>
        <w:rPr>
          <w:lang w:val="es-ES"/>
        </w:rPr>
      </w:pPr>
      <w:r>
        <w:rPr>
          <w:lang w:val="es-ES"/>
        </w:rPr>
        <w:t>El desafío consiste en estimar casos confirmados y muertes entre el 15 de abril y el 14 de mayo por región</w:t>
      </w:r>
      <w:r w:rsidR="001671F4">
        <w:rPr>
          <w:lang w:val="es-ES"/>
        </w:rPr>
        <w:t xml:space="preserve">. Pero además de lo anterior también se busca identificar factores que parecen afectar la tasa de transmisión del COVID-19. </w:t>
      </w:r>
    </w:p>
    <w:p w14:paraId="00BD87EE" w14:textId="77777777" w:rsidR="0069232E" w:rsidRPr="0069232E" w:rsidRDefault="0069232E" w:rsidP="0069232E">
      <w:pPr>
        <w:rPr>
          <w:lang w:val="es-ES"/>
        </w:rPr>
      </w:pPr>
    </w:p>
    <w:p w14:paraId="6F611CDA" w14:textId="77777777" w:rsidR="00D772F9" w:rsidRPr="00D772F9" w:rsidRDefault="00D772F9" w:rsidP="00D772F9">
      <w:pPr>
        <w:rPr>
          <w:lang w:val="es-ES"/>
        </w:rPr>
      </w:pPr>
    </w:p>
    <w:sectPr w:rsidR="00D772F9" w:rsidRPr="00D77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25"/>
    <w:rsid w:val="001671F4"/>
    <w:rsid w:val="005161A1"/>
    <w:rsid w:val="0069232E"/>
    <w:rsid w:val="006D1A77"/>
    <w:rsid w:val="00956225"/>
    <w:rsid w:val="009C2859"/>
    <w:rsid w:val="00C23B25"/>
    <w:rsid w:val="00D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1057"/>
  <w15:chartTrackingRefBased/>
  <w15:docId w15:val="{F095FB1D-2919-41FE-93C9-7F321A2E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7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Ljubetic San Martín</dc:creator>
  <cp:keywords/>
  <dc:description/>
  <cp:lastModifiedBy>Constanza Ljubetic San Martín</cp:lastModifiedBy>
  <cp:revision>5</cp:revision>
  <cp:lastPrinted>2020-04-28T16:28:00Z</cp:lastPrinted>
  <dcterms:created xsi:type="dcterms:W3CDTF">2020-04-28T16:02:00Z</dcterms:created>
  <dcterms:modified xsi:type="dcterms:W3CDTF">2020-04-28T16:29:00Z</dcterms:modified>
</cp:coreProperties>
</file>