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2022-12-16T23:24:30Z</dcterms:modified>
  <cp:category/>
</cp:coreProperties>
</file>