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2C486" w14:textId="77777777" w:rsidR="00190504" w:rsidRPr="000E0A01" w:rsidRDefault="00190504" w:rsidP="00190504">
      <w:pPr>
        <w:pStyle w:val="Heading3"/>
      </w:pPr>
      <w:r w:rsidRPr="000E0A01">
        <w:t>Scoring and analysis</w:t>
      </w:r>
    </w:p>
    <w:p w14:paraId="741A3553" w14:textId="38C7F5D2" w:rsidR="0074012A" w:rsidRDefault="00190504" w:rsidP="00190504">
      <w:pPr>
        <w:spacing w:after="160" w:line="480" w:lineRule="auto"/>
        <w:rPr>
          <w:rFonts w:ascii="Arial" w:hAnsi="Arial" w:cs="Arial"/>
        </w:rPr>
      </w:pPr>
      <w:r w:rsidRPr="000E0A01">
        <w:rPr>
          <w:rFonts w:ascii="Arial" w:hAnsi="Arial" w:cs="Arial"/>
        </w:rPr>
        <w:t xml:space="preserve">We scored whether chimpanzees </w:t>
      </w:r>
      <w:r w:rsidR="0074012A">
        <w:rPr>
          <w:rFonts w:ascii="Arial" w:hAnsi="Arial" w:cs="Arial"/>
        </w:rPr>
        <w:t xml:space="preserve">stabilized </w:t>
      </w:r>
      <w:r w:rsidRPr="000E0A01">
        <w:rPr>
          <w:rFonts w:ascii="Arial" w:hAnsi="Arial" w:cs="Arial"/>
        </w:rPr>
        <w:t xml:space="preserve">both </w:t>
      </w:r>
      <w:r w:rsidR="0074012A">
        <w:rPr>
          <w:rFonts w:ascii="Arial" w:hAnsi="Arial" w:cs="Arial"/>
        </w:rPr>
        <w:t xml:space="preserve">trays </w:t>
      </w:r>
      <w:r w:rsidRPr="000E0A01">
        <w:rPr>
          <w:rFonts w:ascii="Arial" w:hAnsi="Arial" w:cs="Arial"/>
        </w:rPr>
        <w:t xml:space="preserve">(coded as 1) </w:t>
      </w:r>
      <w:r>
        <w:rPr>
          <w:rFonts w:ascii="Arial" w:hAnsi="Arial" w:cs="Arial"/>
        </w:rPr>
        <w:t xml:space="preserve">or only one </w:t>
      </w:r>
      <w:r w:rsidR="0074012A">
        <w:rPr>
          <w:rFonts w:ascii="Arial" w:hAnsi="Arial" w:cs="Arial"/>
        </w:rPr>
        <w:t xml:space="preserve">tray </w:t>
      </w:r>
      <w:r>
        <w:rPr>
          <w:rFonts w:ascii="Arial" w:hAnsi="Arial" w:cs="Arial"/>
        </w:rPr>
        <w:t xml:space="preserve">(coded as 0). </w:t>
      </w:r>
      <w:r w:rsidR="00F54C5D">
        <w:rPr>
          <w:rFonts w:ascii="Arial" w:hAnsi="Arial" w:cs="Arial"/>
        </w:rPr>
        <w:t xml:space="preserve">Following the preregistered analysis </w:t>
      </w:r>
      <w:commentRangeStart w:id="0"/>
      <w:r w:rsidR="00F54C5D">
        <w:rPr>
          <w:rFonts w:ascii="Arial" w:hAnsi="Arial" w:cs="Arial"/>
        </w:rPr>
        <w:t>plan</w:t>
      </w:r>
      <w:commentRangeEnd w:id="0"/>
      <w:r w:rsidR="00F54C5D">
        <w:rPr>
          <w:rStyle w:val="CommentReference"/>
        </w:rPr>
        <w:commentReference w:id="0"/>
      </w:r>
      <w:r w:rsidR="00F54C5D">
        <w:rPr>
          <w:rFonts w:ascii="Arial" w:hAnsi="Arial" w:cs="Arial"/>
        </w:rPr>
        <w:t>, w</w:t>
      </w:r>
      <w:r w:rsidRPr="000E0A01">
        <w:rPr>
          <w:rFonts w:ascii="Arial" w:hAnsi="Arial" w:cs="Arial"/>
        </w:rPr>
        <w:t xml:space="preserve">e </w:t>
      </w:r>
      <w:r w:rsidR="0074012A">
        <w:rPr>
          <w:rFonts w:ascii="Arial" w:hAnsi="Arial" w:cs="Arial"/>
        </w:rPr>
        <w:t xml:space="preserve">fitted </w:t>
      </w:r>
      <w:r w:rsidRPr="000E0A01">
        <w:rPr>
          <w:rFonts w:ascii="Arial" w:hAnsi="Arial" w:cs="Arial"/>
        </w:rPr>
        <w:t>a</w:t>
      </w:r>
      <w:r w:rsidR="00F54C5D">
        <w:rPr>
          <w:rFonts w:ascii="Arial" w:hAnsi="Arial" w:cs="Arial"/>
        </w:rPr>
        <w:t xml:space="preserve"> generalized linear mixed model</w:t>
      </w:r>
      <w:r w:rsidRPr="000E0A01">
        <w:rPr>
          <w:rFonts w:ascii="Arial" w:hAnsi="Arial" w:cs="Arial"/>
        </w:rPr>
        <w:t xml:space="preserve"> (GLMM) with binomial error structure and logit link function </w:t>
      </w:r>
      <w:r>
        <w:rPr>
          <w:rFonts w:ascii="Arial" w:hAnsi="Arial" w:cs="Arial"/>
        </w:rPr>
        <w:fldChar w:fldCharType="begin" w:fldLock="1"/>
      </w:r>
      <w:r w:rsidR="00F54C5D">
        <w:rPr>
          <w:rFonts w:ascii="Arial" w:hAnsi="Arial" w:cs="Arial"/>
        </w:rPr>
        <w:instrText xml:space="preserve"> ADDIN ZOTERO_ITEM CSL_CITATION {"citationID":"OHOfieej","properties":{"formattedCitation":"[1]","plainCitation":"[1]","noteIndex":0},"citationItems":[{"id":"LKn7cERS/X00tQGfr","uris":["http://www.mendeley.com/documents/?uuid=0b6ef913-bfac-4bc1-987d-0a636dfa1644"],"itemData":{"abstract":"The success of the first edition of Generalized Linear Models led to the updated Second Edition, which continues to provide a definitive unified, treatment of methods for the analysis of diverse types of data. Today, it remains popular for its clarity, richness of content and direct relevance to agricultural, biological, health, engineering, and other applications.The authors focus on examining the way a response variable depends on a combination of explanatory variables, treatment, and classification variables. They give particular emphasis to the important case where the dependence occurs through some unknown, linear combination of the explanatory variables.The Second Edition includes topics added to the core of the first edition, including conditional and marginal likelihood methods, estimating equations, and models for dispersion effects and components of dispersion. The discussion of other topics-log-linear and related models, log odds-ratio regression models, multinomial response models, inverse linear and related models, quasi-likelihood functions, and model checking-was expanded and incorporates significant revisions.Comprehension of the material requires simply a knowledge of matrix theory and the basic ideas of probability theory, but for the most part, the book is self-contained. Therefore, with its worked examples, plentiful exercises, and topics of direct use to researchers in many disciplines, Generalized Linear Models serves as ideal text, self-study guide, and reference.","author":[{"dropping-particle":"","family":"McCullagh","given":"P","non-dropping-particle":"","parse-names":false,"suffix":""},{"dropping-particle":"","family":"Nelder","given":"J A","non-dropping-particle":"","parse-names":false,"suffix":""}],"container-title":"Chapman and Hall","id":"ITEM-1","issued":{"date-parts":[["1989"]]},"title":"Generalized Linear Models, Second Edition","type":"book"}}],"schema":"https://github.com/citation-style-language/schema/raw/master/csl-citation.json"} </w:instrText>
      </w:r>
      <w:r>
        <w:rPr>
          <w:rFonts w:ascii="Arial" w:hAnsi="Arial" w:cs="Arial"/>
        </w:rPr>
        <w:fldChar w:fldCharType="separate"/>
      </w:r>
      <w:r w:rsidR="00F54C5D" w:rsidRPr="00F54C5D">
        <w:rPr>
          <w:rFonts w:ascii="Arial" w:hAnsi="Arial" w:cs="Arial"/>
        </w:rPr>
        <w:t>[1]</w:t>
      </w:r>
      <w:r>
        <w:rPr>
          <w:rFonts w:ascii="Arial" w:hAnsi="Arial" w:cs="Arial"/>
        </w:rPr>
        <w:fldChar w:fldCharType="end"/>
      </w:r>
      <w:r>
        <w:rPr>
          <w:rFonts w:ascii="Arial" w:hAnsi="Arial" w:cs="Arial"/>
        </w:rPr>
        <w:t xml:space="preserve"> </w:t>
      </w:r>
      <w:r w:rsidRPr="000E0A01">
        <w:rPr>
          <w:rFonts w:ascii="Arial" w:hAnsi="Arial" w:cs="Arial"/>
        </w:rPr>
        <w:t>to</w:t>
      </w:r>
      <w:r w:rsidR="0074012A">
        <w:rPr>
          <w:rFonts w:ascii="Arial" w:hAnsi="Arial" w:cs="Arial"/>
        </w:rPr>
        <w:t xml:space="preserve"> investigate whether the chimpanzees were more likely to stabilize both trays in the test condition than </w:t>
      </w:r>
      <w:r w:rsidR="00F54C5D">
        <w:rPr>
          <w:rFonts w:ascii="Arial" w:hAnsi="Arial" w:cs="Arial"/>
        </w:rPr>
        <w:t xml:space="preserve">in </w:t>
      </w:r>
      <w:r w:rsidR="0074012A">
        <w:rPr>
          <w:rFonts w:ascii="Arial" w:hAnsi="Arial" w:cs="Arial"/>
        </w:rPr>
        <w:t>the control condition. W</w:t>
      </w:r>
      <w:r w:rsidRPr="000E0A01">
        <w:rPr>
          <w:rFonts w:ascii="Arial" w:hAnsi="Arial" w:cs="Arial"/>
        </w:rPr>
        <w:t xml:space="preserve">e included as fixed effects condition, trial number (within </w:t>
      </w:r>
      <w:r w:rsidR="0074012A">
        <w:rPr>
          <w:rFonts w:ascii="Arial" w:hAnsi="Arial" w:cs="Arial"/>
        </w:rPr>
        <w:t>condition, 1-16</w:t>
      </w:r>
      <w:r w:rsidRPr="000E0A01">
        <w:rPr>
          <w:rFonts w:ascii="Arial" w:hAnsi="Arial" w:cs="Arial"/>
        </w:rPr>
        <w:t xml:space="preserve">), </w:t>
      </w:r>
      <w:r w:rsidR="0074012A">
        <w:rPr>
          <w:rFonts w:ascii="Arial" w:hAnsi="Arial" w:cs="Arial"/>
        </w:rPr>
        <w:t>and the order of conditions (test-first, control first)</w:t>
      </w:r>
      <w:r>
        <w:rPr>
          <w:rFonts w:ascii="Arial" w:hAnsi="Arial" w:cs="Arial"/>
        </w:rPr>
        <w:t>.</w:t>
      </w:r>
      <w:r w:rsidRPr="000E0A01">
        <w:rPr>
          <w:rFonts w:ascii="Arial" w:hAnsi="Arial" w:cs="Arial"/>
        </w:rPr>
        <w:t xml:space="preserve"> Additionally, we included subject ID</w:t>
      </w:r>
      <w:r w:rsidR="0074012A">
        <w:rPr>
          <w:rFonts w:ascii="Arial" w:hAnsi="Arial" w:cs="Arial"/>
        </w:rPr>
        <w:t xml:space="preserve"> as random intercept and condition as random slope within subject ID (the random slope of trial number </w:t>
      </w:r>
      <w:proofErr w:type="gramStart"/>
      <w:r w:rsidR="0074012A">
        <w:rPr>
          <w:rFonts w:ascii="Arial" w:hAnsi="Arial" w:cs="Arial"/>
        </w:rPr>
        <w:t>was removed</w:t>
      </w:r>
      <w:proofErr w:type="gramEnd"/>
      <w:r w:rsidR="0074012A">
        <w:rPr>
          <w:rFonts w:ascii="Arial" w:hAnsi="Arial" w:cs="Arial"/>
        </w:rPr>
        <w:t xml:space="preserve"> due to convergence issues following our preregistered contingency plans).</w:t>
      </w:r>
    </w:p>
    <w:p w14:paraId="2C7C99AE" w14:textId="04BF0C6E" w:rsidR="00190504" w:rsidRPr="000E0A01" w:rsidRDefault="0074012A" w:rsidP="00190504">
      <w:pPr>
        <w:spacing w:after="160" w:line="480" w:lineRule="auto"/>
        <w:rPr>
          <w:rFonts w:ascii="Arial" w:hAnsi="Arial" w:cs="Arial"/>
        </w:rPr>
      </w:pPr>
      <w:r w:rsidRPr="000E0A01">
        <w:rPr>
          <w:rFonts w:ascii="Arial" w:hAnsi="Arial" w:cs="Arial"/>
        </w:rPr>
        <w:t xml:space="preserve"> </w:t>
      </w:r>
      <w:r>
        <w:rPr>
          <w:rFonts w:ascii="Arial" w:hAnsi="Arial" w:cs="Arial"/>
        </w:rPr>
        <w:t>We used l</w:t>
      </w:r>
      <w:r w:rsidRPr="0074012A">
        <w:rPr>
          <w:rFonts w:ascii="Arial" w:hAnsi="Arial" w:cs="Arial"/>
        </w:rPr>
        <w:t xml:space="preserve">ikelihood ratio tests (R function </w:t>
      </w:r>
      <w:r w:rsidRPr="00F54C5D">
        <w:rPr>
          <w:rFonts w:ascii="Courier New" w:hAnsi="Courier New" w:cs="Courier New"/>
        </w:rPr>
        <w:t>drop1</w:t>
      </w:r>
      <w:r w:rsidRPr="0074012A">
        <w:rPr>
          <w:rFonts w:ascii="Arial" w:hAnsi="Arial" w:cs="Arial"/>
        </w:rPr>
        <w:t xml:space="preserve"> with argument 'test' set to "</w:t>
      </w:r>
      <w:proofErr w:type="spellStart"/>
      <w:r w:rsidRPr="0074012A">
        <w:rPr>
          <w:rFonts w:ascii="Arial" w:hAnsi="Arial" w:cs="Arial"/>
        </w:rPr>
        <w:t>Chisq</w:t>
      </w:r>
      <w:proofErr w:type="spellEnd"/>
      <w:r w:rsidRPr="0074012A">
        <w:rPr>
          <w:rFonts w:ascii="Arial" w:hAnsi="Arial" w:cs="Arial"/>
        </w:rPr>
        <w:t xml:space="preserve">") to make inferences about fixed effects. </w:t>
      </w:r>
      <w:r w:rsidR="00190504">
        <w:rPr>
          <w:rFonts w:ascii="Arial" w:hAnsi="Arial" w:cs="Arial"/>
        </w:rPr>
        <w:t xml:space="preserve"> </w:t>
      </w:r>
      <w:r>
        <w:rPr>
          <w:rFonts w:ascii="Arial" w:hAnsi="Arial" w:cs="Arial"/>
        </w:rPr>
        <w:t xml:space="preserve">The models were fitted </w:t>
      </w:r>
      <w:r w:rsidR="00190504" w:rsidRPr="000E0A01">
        <w:rPr>
          <w:rFonts w:ascii="Arial" w:hAnsi="Arial" w:cs="Arial"/>
        </w:rPr>
        <w:t xml:space="preserve">in R </w:t>
      </w:r>
      <w:r w:rsidR="00190504">
        <w:rPr>
          <w:rFonts w:ascii="Arial" w:hAnsi="Arial" w:cs="Arial"/>
        </w:rPr>
        <w:t xml:space="preserve">(version </w:t>
      </w:r>
      <w:r>
        <w:rPr>
          <w:rFonts w:ascii="Arial" w:hAnsi="Arial" w:cs="Arial"/>
        </w:rPr>
        <w:t>4.03</w:t>
      </w:r>
      <w:r w:rsidR="00F54C5D">
        <w:rPr>
          <w:rFonts w:ascii="Arial" w:hAnsi="Arial" w:cs="Arial"/>
        </w:rPr>
        <w:t xml:space="preserve"> </w:t>
      </w:r>
      <w:r w:rsidR="00F54C5D">
        <w:rPr>
          <w:rFonts w:ascii="Arial" w:hAnsi="Arial" w:cs="Arial"/>
        </w:rPr>
        <w:fldChar w:fldCharType="begin"/>
      </w:r>
      <w:r w:rsidR="00F54C5D">
        <w:rPr>
          <w:rFonts w:ascii="Arial" w:hAnsi="Arial" w:cs="Arial"/>
        </w:rPr>
        <w:instrText xml:space="preserve"> ADDIN ZOTERO_ITEM CSL_CITATION {"citationID":"O5waaHW1","properties":{"formattedCitation":"[2]","plainCitation":"[2]","noteIndex":0},"citationItems":[{"id":757,"uris":["http://zotero.org/users/6241816/items/UBLIB7YR"],"itemData":{"id":757,"type":"book","event-place":"Vienna, Austria","publisher":"R Foundation for Statistical Computing","publisher-place":"Vienna, Austria","title":"R: A Language and Environment for Statistical Computing","URL":"https://www.R-project.org/","author":[{"literal":"R Core Team"}],"issued":{"date-parts":[["2020"]]}}}],"schema":"https://github.com/citation-style-language/schema/raw/master/csl-citation.json"} </w:instrText>
      </w:r>
      <w:r w:rsidR="00F54C5D">
        <w:rPr>
          <w:rFonts w:ascii="Arial" w:hAnsi="Arial" w:cs="Arial"/>
        </w:rPr>
        <w:fldChar w:fldCharType="separate"/>
      </w:r>
      <w:r w:rsidR="00F54C5D" w:rsidRPr="00F54C5D">
        <w:rPr>
          <w:rFonts w:ascii="Arial" w:hAnsi="Arial" w:cs="Arial"/>
        </w:rPr>
        <w:t>[2]</w:t>
      </w:r>
      <w:r w:rsidR="00F54C5D">
        <w:rPr>
          <w:rFonts w:ascii="Arial" w:hAnsi="Arial" w:cs="Arial"/>
        </w:rPr>
        <w:fldChar w:fldCharType="end"/>
      </w:r>
      <w:r w:rsidR="00190504">
        <w:rPr>
          <w:rFonts w:ascii="Arial" w:hAnsi="Arial" w:cs="Arial"/>
        </w:rPr>
        <w:t>)</w:t>
      </w:r>
      <w:r w:rsidR="00190504" w:rsidRPr="000E0A01">
        <w:rPr>
          <w:rFonts w:ascii="Arial" w:hAnsi="Arial" w:cs="Arial"/>
        </w:rPr>
        <w:t xml:space="preserve"> using the functi</w:t>
      </w:r>
      <w:r w:rsidR="00190504">
        <w:rPr>
          <w:rFonts w:ascii="Arial" w:hAnsi="Arial" w:cs="Arial"/>
        </w:rPr>
        <w:t xml:space="preserve">on </w:t>
      </w:r>
      <w:proofErr w:type="spellStart"/>
      <w:r w:rsidR="00190504" w:rsidRPr="00F54C5D">
        <w:rPr>
          <w:rFonts w:ascii="Courier New" w:hAnsi="Courier New" w:cs="Courier New"/>
        </w:rPr>
        <w:t>glmer</w:t>
      </w:r>
      <w:proofErr w:type="spellEnd"/>
      <w:r w:rsidR="00190504">
        <w:rPr>
          <w:rFonts w:ascii="Arial" w:hAnsi="Arial" w:cs="Arial"/>
        </w:rPr>
        <w:t xml:space="preserve"> of the R package lme4 </w:t>
      </w:r>
      <w:r w:rsidR="00190504">
        <w:rPr>
          <w:rFonts w:ascii="Arial" w:hAnsi="Arial" w:cs="Arial"/>
        </w:rPr>
        <w:fldChar w:fldCharType="begin" w:fldLock="1"/>
      </w:r>
      <w:r w:rsidR="00F54C5D">
        <w:rPr>
          <w:rFonts w:ascii="Arial" w:hAnsi="Arial" w:cs="Arial"/>
        </w:rPr>
        <w:instrText xml:space="preserve"> ADDIN ZOTERO_ITEM CSL_CITATION {"citationID":"7x0i5WhP","properties":{"formattedCitation":"[3]","plainCitation":"[3]","noteIndex":0},"citationItems":[{"id":"LKn7cERS/g6TW4S3T","uris":["http://www.mendeley.com/documents/?uuid=ae8e1b60-8caa-4277-9edb-80837bc8b9cd"],"itemData":{"abstract":"Fit linear and generalized linear mixed-effects models.\\r\\nThe models and their components are represented using S4 classes and\\r\\nmethods. The core computational algorithms are implemented using the 'Eigen' C++ library for numerical linear algebra and 'RcppEigen' ``glue''.","author":[{"dropping-particle":"","family":"Bates","given":"Douglas","non-dropping-particle":"","parse-names":false,"suffix":""},{"dropping-particle":"","family":"Maechler","given":"M","non-dropping-particle":"","parse-names":false,"suffix":""},{"dropping-particle":"","family":"Bolker","given":"Ben","non-dropping-particle":"","parse-names":false,"suffix":""},{"dropping-particle":"","family":"Walker","given":"Steven","non-dropping-particle":"","parse-names":false,"suffix":""},{"dropping-particle":"","family":"Christensen","given":"R H B","non-dropping-particle":"","parse-names":false,"suffix":""},{"dropping-particle":"","family":"Singmann","given":"Henrik","non-dropping-particle":"","parse-names":false,"suffix":""},{"dropping-particle":"","family":"Dai","given":"Bin","non-dropping-particle":"","parse-names":false,"suffix":""},{"dropping-particle":"","family":"Eigen","given":"C","non-dropping-particle":"","parse-names":false,"suffix":""}],"container-title":"Comprehensive R Archive Network (CRAN)","id":"ITEM-1","issued":{"date-parts":[["2016"]]},"title":"Package \"lme4\"","type":"article"}}],"schema":"https://github.com/citation-style-language/schema/raw/master/csl-citation.json"} </w:instrText>
      </w:r>
      <w:r w:rsidR="00190504">
        <w:rPr>
          <w:rFonts w:ascii="Arial" w:hAnsi="Arial" w:cs="Arial"/>
        </w:rPr>
        <w:fldChar w:fldCharType="separate"/>
      </w:r>
      <w:r w:rsidR="00F54C5D" w:rsidRPr="00F54C5D">
        <w:rPr>
          <w:rFonts w:ascii="Arial" w:hAnsi="Arial" w:cs="Arial"/>
        </w:rPr>
        <w:t>[3]</w:t>
      </w:r>
      <w:r w:rsidR="00190504">
        <w:rPr>
          <w:rFonts w:ascii="Arial" w:hAnsi="Arial" w:cs="Arial"/>
        </w:rPr>
        <w:fldChar w:fldCharType="end"/>
      </w:r>
      <w:r w:rsidR="00190504" w:rsidRPr="000E0A01">
        <w:rPr>
          <w:rFonts w:ascii="Arial" w:hAnsi="Arial" w:cs="Arial"/>
        </w:rPr>
        <w:t xml:space="preserve">. </w:t>
      </w:r>
      <w:r>
        <w:rPr>
          <w:rFonts w:ascii="Arial" w:hAnsi="Arial" w:cs="Arial"/>
        </w:rPr>
        <w:t>The 95% c</w:t>
      </w:r>
      <w:r w:rsidR="00190504" w:rsidRPr="000E0A01">
        <w:rPr>
          <w:rFonts w:ascii="Arial" w:hAnsi="Arial" w:cs="Arial"/>
        </w:rPr>
        <w:t xml:space="preserve">onfidence intervals </w:t>
      </w:r>
      <w:proofErr w:type="gramStart"/>
      <w:r w:rsidR="00190504" w:rsidRPr="000E0A01">
        <w:rPr>
          <w:rFonts w:ascii="Arial" w:hAnsi="Arial" w:cs="Arial"/>
        </w:rPr>
        <w:t xml:space="preserve">were </w:t>
      </w:r>
      <w:r w:rsidR="00F54C5D">
        <w:rPr>
          <w:rFonts w:ascii="Arial" w:hAnsi="Arial" w:cs="Arial"/>
        </w:rPr>
        <w:t>calculated</w:t>
      </w:r>
      <w:proofErr w:type="gramEnd"/>
      <w:r w:rsidR="00190504" w:rsidRPr="000E0A01">
        <w:rPr>
          <w:rFonts w:ascii="Arial" w:hAnsi="Arial" w:cs="Arial"/>
        </w:rPr>
        <w:t xml:space="preserve"> using the function </w:t>
      </w:r>
      <w:proofErr w:type="spellStart"/>
      <w:r w:rsidR="00190504" w:rsidRPr="00F54C5D">
        <w:rPr>
          <w:rFonts w:ascii="Courier New" w:hAnsi="Courier New" w:cs="Courier New"/>
        </w:rPr>
        <w:t>bootMer</w:t>
      </w:r>
      <w:proofErr w:type="spellEnd"/>
      <w:r w:rsidR="00190504" w:rsidRPr="000E0A01">
        <w:rPr>
          <w:rFonts w:ascii="Arial" w:hAnsi="Arial" w:cs="Arial"/>
        </w:rPr>
        <w:t xml:space="preserve"> of the R package lme4, using 1,000 parametric bootstraps and bootstrapping over the random effects.</w:t>
      </w:r>
    </w:p>
    <w:p w14:paraId="43206AAC" w14:textId="6690E6F1" w:rsidR="00190504" w:rsidRDefault="00F54C5D" w:rsidP="00190504">
      <w:pPr>
        <w:spacing w:after="160" w:line="480" w:lineRule="auto"/>
        <w:rPr>
          <w:rFonts w:ascii="Arial" w:hAnsi="Arial" w:cs="Arial"/>
        </w:rPr>
      </w:pPr>
      <w:r>
        <w:rPr>
          <w:rFonts w:ascii="Arial" w:hAnsi="Arial" w:cs="Arial"/>
        </w:rPr>
        <w:t>We z-transformed the covariate trial number</w:t>
      </w:r>
      <w:r w:rsidR="00190504" w:rsidRPr="000237B8">
        <w:rPr>
          <w:rFonts w:ascii="Arial" w:hAnsi="Arial" w:cs="Arial"/>
        </w:rPr>
        <w:t xml:space="preserve"> (to a mean of zero and a standard deviation of one). We determined variance inflation factors </w:t>
      </w:r>
      <w:r w:rsidR="00190504">
        <w:rPr>
          <w:rFonts w:ascii="Arial" w:hAnsi="Arial" w:cs="Arial"/>
        </w:rPr>
        <w:fldChar w:fldCharType="begin" w:fldLock="1"/>
      </w:r>
      <w:r>
        <w:rPr>
          <w:rFonts w:ascii="Arial" w:hAnsi="Arial" w:cs="Arial"/>
        </w:rPr>
        <w:instrText xml:space="preserve"> ADDIN ZOTERO_ITEM CSL_CITATION {"citationID":"4nlkG6qf","properties":{"formattedCitation":"[4]","plainCitation":"[4]","noteIndex":0},"citationItems":[{"id":"LKn7cERS/K4uBsiNa","uris":["http://www.mendeley.com/documents/?uuid=950e268e-735f-4108-8256-bd4ed4025a37"],"itemData":{"DOI":"10.1111/j.1365-2648.2007.04270_1.x","ISBN":"1847879063","ISSN":"03092402","PMID":"11173259","abstract":"...  Discovering  statistics  using  SPSS (2nd Ed.) with CD-ROM. Auteur(s) : FIELD Andy Date de parution: 03-2005 Langue : ANGLAIS 778p. Paperback Etat : Disponible chez l'éditeur (délai de livraison : 20 jours) Thèmes : Mathematiques ...","author":[{"dropping-particle":"","family":"Field","given":"Andy","non-dropping-particle":"","parse-names":false,"suffix":""}],"container-title":"Journal of Advanced Nursing","id":"ITEM-1","issued":{"date-parts":[["2005"]]},"title":"Discovering Statistics Using SPSS, (Second Edition)","type":"article"}}],"schema":"https://github.com/citation-style-language/schema/raw/master/csl-citation.json"} </w:instrText>
      </w:r>
      <w:r w:rsidR="00190504">
        <w:rPr>
          <w:rFonts w:ascii="Arial" w:hAnsi="Arial" w:cs="Arial"/>
        </w:rPr>
        <w:fldChar w:fldCharType="separate"/>
      </w:r>
      <w:r w:rsidRPr="00F54C5D">
        <w:rPr>
          <w:rFonts w:ascii="Arial" w:hAnsi="Arial" w:cs="Arial"/>
        </w:rPr>
        <w:t>[4]</w:t>
      </w:r>
      <w:r w:rsidR="00190504">
        <w:rPr>
          <w:rFonts w:ascii="Arial" w:hAnsi="Arial" w:cs="Arial"/>
        </w:rPr>
        <w:fldChar w:fldCharType="end"/>
      </w:r>
      <w:r w:rsidR="00190504" w:rsidRPr="000237B8">
        <w:rPr>
          <w:rFonts w:ascii="Arial" w:hAnsi="Arial" w:cs="Arial"/>
        </w:rPr>
        <w:t xml:space="preserve"> for </w:t>
      </w:r>
      <w:r>
        <w:rPr>
          <w:rFonts w:ascii="Arial" w:hAnsi="Arial" w:cs="Arial"/>
        </w:rPr>
        <w:t>a standard linear model</w:t>
      </w:r>
      <w:r w:rsidR="00190504" w:rsidRPr="000237B8">
        <w:rPr>
          <w:rFonts w:ascii="Arial" w:hAnsi="Arial" w:cs="Arial"/>
        </w:rPr>
        <w:t xml:space="preserve"> excluding the random effects using the R package car </w:t>
      </w:r>
      <w:r w:rsidR="00190504">
        <w:rPr>
          <w:rFonts w:ascii="Arial" w:hAnsi="Arial" w:cs="Arial"/>
        </w:rPr>
        <w:fldChar w:fldCharType="begin" w:fldLock="1"/>
      </w:r>
      <w:r>
        <w:rPr>
          <w:rFonts w:ascii="Arial" w:hAnsi="Arial" w:cs="Arial"/>
        </w:rPr>
        <w:instrText xml:space="preserve"> ADDIN ZOTERO_ITEM CSL_CITATION {"citationID":"21dKaiqB","properties":{"formattedCitation":"[5]","plainCitation":"[5]","noteIndex":0},"citationItems":[{"id":"LKn7cERS/z9hhqIER","uris":["http://www.mendeley.com/documents/?uuid=fbb608c9-8fc3-4ba3-ab8f-afba3c96ed34"],"itemData":{"ISBN":"9781412975148","abstract":"John Fox and Sanford Weisberg (2011). An {R} Companion to Applied Regression, Second Edition. Thousand Oaks CA: Sage. URL: http://socserv.socsci.mcmaster.ca/jfox/Books/Companion","author":[{"dropping-particle":"","family":"Fox","given":"John","non-dropping-particle":"","parse-names":false,"suffix":""},{"dropping-particle":"","family":"Weisberg","given":"Sanford","non-dropping-particle":"","parse-names":false,"suffix":""}],"container-title":"Sage, Thousand Oaks CA","id":"ITEM-1","issued":{"date-parts":[["2011"]]},"title":"An R Companion to Applied Regression, second edition","type":"webpage"}}],"schema":"https://github.com/citation-style-language/schema/raw/master/csl-citation.json"} </w:instrText>
      </w:r>
      <w:r w:rsidR="00190504">
        <w:rPr>
          <w:rFonts w:ascii="Arial" w:hAnsi="Arial" w:cs="Arial"/>
        </w:rPr>
        <w:fldChar w:fldCharType="separate"/>
      </w:r>
      <w:r w:rsidRPr="00F54C5D">
        <w:rPr>
          <w:rFonts w:ascii="Arial" w:hAnsi="Arial" w:cs="Arial"/>
        </w:rPr>
        <w:t>[5]</w:t>
      </w:r>
      <w:r w:rsidR="00190504">
        <w:rPr>
          <w:rFonts w:ascii="Arial" w:hAnsi="Arial" w:cs="Arial"/>
        </w:rPr>
        <w:fldChar w:fldCharType="end"/>
      </w:r>
      <w:r w:rsidR="00190504">
        <w:rPr>
          <w:rFonts w:ascii="Arial" w:hAnsi="Arial" w:cs="Arial"/>
        </w:rPr>
        <w:t>. Collinearity was no issue (maximum variance i</w:t>
      </w:r>
      <w:r w:rsidR="00190504" w:rsidRPr="000237B8">
        <w:rPr>
          <w:rFonts w:ascii="Arial" w:hAnsi="Arial" w:cs="Arial"/>
        </w:rPr>
        <w:t xml:space="preserve">nflation </w:t>
      </w:r>
      <w:r w:rsidR="00190504">
        <w:rPr>
          <w:rFonts w:ascii="Arial" w:hAnsi="Arial" w:cs="Arial"/>
        </w:rPr>
        <w:t>f</w:t>
      </w:r>
      <w:r w:rsidR="00190504" w:rsidRPr="000237B8">
        <w:rPr>
          <w:rFonts w:ascii="Arial" w:hAnsi="Arial" w:cs="Arial"/>
        </w:rPr>
        <w:t xml:space="preserve">actor: </w:t>
      </w:r>
      <w:r w:rsidR="00190504">
        <w:rPr>
          <w:rFonts w:ascii="Arial" w:hAnsi="Arial" w:cs="Arial"/>
        </w:rPr>
        <w:t>1.0</w:t>
      </w:r>
      <w:r w:rsidR="00190504" w:rsidRPr="000237B8">
        <w:rPr>
          <w:rFonts w:ascii="Arial" w:hAnsi="Arial" w:cs="Arial"/>
        </w:rPr>
        <w:t xml:space="preserve">). </w:t>
      </w:r>
      <w:r w:rsidR="00864D89">
        <w:rPr>
          <w:rFonts w:ascii="Arial" w:hAnsi="Arial" w:cs="Arial"/>
        </w:rPr>
        <w:t>We also assessed model stability by removing each level of the random effect</w:t>
      </w:r>
      <w:r>
        <w:rPr>
          <w:rFonts w:ascii="Arial" w:hAnsi="Arial" w:cs="Arial"/>
        </w:rPr>
        <w:t xml:space="preserve"> subject ID</w:t>
      </w:r>
      <w:r w:rsidR="00864D89">
        <w:rPr>
          <w:rFonts w:ascii="Arial" w:hAnsi="Arial" w:cs="Arial"/>
        </w:rPr>
        <w:t xml:space="preserve"> one at the time and refitting the model. This procedure revealed the model </w:t>
      </w:r>
      <w:proofErr w:type="gramStart"/>
      <w:r w:rsidR="00864D89">
        <w:rPr>
          <w:rFonts w:ascii="Arial" w:hAnsi="Arial" w:cs="Arial"/>
        </w:rPr>
        <w:t>to be stable</w:t>
      </w:r>
      <w:proofErr w:type="gramEnd"/>
      <w:r w:rsidR="00864D89">
        <w:rPr>
          <w:rFonts w:ascii="Arial" w:hAnsi="Arial" w:cs="Arial"/>
        </w:rPr>
        <w:t xml:space="preserve"> with respect to the fixed effects.</w:t>
      </w:r>
    </w:p>
    <w:p w14:paraId="4DA926BE" w14:textId="57883D29" w:rsidR="00190504" w:rsidRDefault="00864D89" w:rsidP="00190504">
      <w:pPr>
        <w:spacing w:after="160" w:line="480" w:lineRule="auto"/>
        <w:rPr>
          <w:rFonts w:ascii="Arial" w:hAnsi="Arial" w:cs="Arial"/>
        </w:rPr>
      </w:pPr>
      <w:r>
        <w:rPr>
          <w:rFonts w:ascii="Arial" w:hAnsi="Arial" w:cs="Arial"/>
        </w:rPr>
        <w:t>Additionally, we explored whether the chimpanzees were obtaining both food items more often than expected by chance in trials in which they only stabilized one platform. Therefore, we fitted</w:t>
      </w:r>
      <w:r w:rsidR="00F54C5D">
        <w:rPr>
          <w:rFonts w:ascii="Arial" w:hAnsi="Arial" w:cs="Arial"/>
        </w:rPr>
        <w:t>,</w:t>
      </w:r>
      <w:r>
        <w:rPr>
          <w:rFonts w:ascii="Arial" w:hAnsi="Arial" w:cs="Arial"/>
        </w:rPr>
        <w:t xml:space="preserve"> separately for the control and test conditions</w:t>
      </w:r>
      <w:r w:rsidR="00F54C5D">
        <w:rPr>
          <w:rFonts w:ascii="Arial" w:hAnsi="Arial" w:cs="Arial"/>
        </w:rPr>
        <w:t>,</w:t>
      </w:r>
      <w:r>
        <w:rPr>
          <w:rFonts w:ascii="Arial" w:hAnsi="Arial" w:cs="Arial"/>
        </w:rPr>
        <w:t xml:space="preserve"> intercept-only binomial GLMMs only including trials in which the chimpanzees stabilized only one tray. We used the Wald test of the intercept to determine whether the</w:t>
      </w:r>
      <w:r w:rsidR="00B87E98">
        <w:rPr>
          <w:rFonts w:ascii="Arial" w:hAnsi="Arial" w:cs="Arial"/>
        </w:rPr>
        <w:t xml:space="preserve"> chimpanzees’ performance deviated significantly</w:t>
      </w:r>
      <w:r>
        <w:rPr>
          <w:rFonts w:ascii="Arial" w:hAnsi="Arial" w:cs="Arial"/>
        </w:rPr>
        <w:t xml:space="preserve"> from the chance level of </w:t>
      </w:r>
      <w:r w:rsidR="00B87E98">
        <w:rPr>
          <w:rFonts w:ascii="Arial" w:hAnsi="Arial" w:cs="Arial"/>
        </w:rPr>
        <w:t>0</w:t>
      </w:r>
      <w:r>
        <w:rPr>
          <w:rFonts w:ascii="Arial" w:hAnsi="Arial" w:cs="Arial"/>
        </w:rPr>
        <w:t xml:space="preserve">.5. </w:t>
      </w:r>
    </w:p>
    <w:p w14:paraId="1625B911" w14:textId="77777777" w:rsidR="00B87E98" w:rsidRPr="001E0B06" w:rsidRDefault="00B87E98" w:rsidP="00B87E98">
      <w:pPr>
        <w:spacing w:line="480" w:lineRule="auto"/>
        <w:rPr>
          <w:rFonts w:ascii="Times New Roman" w:hAnsi="Times New Roman" w:cs="Times New Roman"/>
          <w:lang w:val="en-GB" w:eastAsia="de-AT"/>
        </w:rPr>
      </w:pPr>
      <w:r w:rsidRPr="001E0B06">
        <w:rPr>
          <w:rFonts w:ascii="Times New Roman" w:hAnsi="Times New Roman" w:cs="Times New Roman"/>
          <w:lang w:val="en-GB" w:eastAsia="de-AT"/>
        </w:rPr>
        <w:lastRenderedPageBreak/>
        <w:t>The data and R scripts associated with this manuscript are available on GitHub:</w:t>
      </w:r>
      <w:r>
        <w:rPr>
          <w:rFonts w:ascii="Times New Roman" w:hAnsi="Times New Roman" w:cs="Times New Roman"/>
          <w:lang w:val="en-GB" w:eastAsia="de-AT"/>
        </w:rPr>
        <w:t xml:space="preserve"> </w:t>
      </w:r>
      <w:r w:rsidRPr="00E03730">
        <w:rPr>
          <w:rFonts w:ascii="Times New Roman" w:hAnsi="Times New Roman" w:cs="Times New Roman"/>
          <w:lang w:val="en-GB" w:eastAsia="de-AT"/>
        </w:rPr>
        <w:t>https://github.com/cvoelter/dog_unwilling_unable</w:t>
      </w:r>
      <w:r w:rsidRPr="001E0B06">
        <w:rPr>
          <w:rFonts w:ascii="Times New Roman" w:hAnsi="Times New Roman" w:cs="Times New Roman"/>
          <w:lang w:val="en-GB" w:eastAsia="de-AT"/>
        </w:rPr>
        <w:t xml:space="preserve"> </w:t>
      </w:r>
    </w:p>
    <w:p w14:paraId="6D403431" w14:textId="77777777" w:rsidR="00190504" w:rsidRDefault="00190504" w:rsidP="00190504">
      <w:pPr>
        <w:pStyle w:val="Heading3"/>
      </w:pPr>
      <w:r>
        <w:t>Results</w:t>
      </w:r>
    </w:p>
    <w:p w14:paraId="531F2E97" w14:textId="60879495" w:rsidR="00190504" w:rsidRPr="005F56A4" w:rsidRDefault="006A4A43" w:rsidP="00190504">
      <w:pPr>
        <w:spacing w:after="160" w:line="480" w:lineRule="auto"/>
        <w:rPr>
          <w:rFonts w:ascii="Arial" w:hAnsi="Arial" w:cs="Arial"/>
        </w:rPr>
      </w:pPr>
      <w:r>
        <w:rPr>
          <w:rFonts w:ascii="Arial" w:hAnsi="Arial" w:cs="Arial"/>
        </w:rPr>
        <w:t>The chimpanzees were significantly more likely to stabilize both trays in the test condition than the control condition</w:t>
      </w:r>
      <w:r w:rsidR="00190504" w:rsidRPr="005F56A4">
        <w:rPr>
          <w:rFonts w:ascii="Arial" w:hAnsi="Arial" w:cs="Arial"/>
        </w:rPr>
        <w:t xml:space="preserve"> (χ² = </w:t>
      </w:r>
      <w:r>
        <w:rPr>
          <w:rFonts w:ascii="Arial" w:hAnsi="Arial" w:cs="Arial"/>
        </w:rPr>
        <w:t xml:space="preserve">14.97, </w:t>
      </w:r>
      <w:proofErr w:type="spellStart"/>
      <w:proofErr w:type="gramStart"/>
      <w:r>
        <w:rPr>
          <w:rFonts w:ascii="Arial" w:hAnsi="Arial" w:cs="Arial"/>
        </w:rPr>
        <w:t>df</w:t>
      </w:r>
      <w:proofErr w:type="spellEnd"/>
      <w:proofErr w:type="gramEnd"/>
      <w:r>
        <w:rPr>
          <w:rFonts w:ascii="Arial" w:hAnsi="Arial" w:cs="Arial"/>
        </w:rPr>
        <w:t xml:space="preserve"> = 1</w:t>
      </w:r>
      <w:r w:rsidR="00190504" w:rsidRPr="005F56A4">
        <w:rPr>
          <w:rFonts w:ascii="Arial" w:hAnsi="Arial" w:cs="Arial"/>
        </w:rPr>
        <w:t xml:space="preserve">, </w:t>
      </w:r>
      <w:r w:rsidR="00190504" w:rsidRPr="005F56A4">
        <w:rPr>
          <w:rFonts w:ascii="Arial" w:hAnsi="Arial" w:cs="Arial"/>
          <w:i/>
        </w:rPr>
        <w:t>p</w:t>
      </w:r>
      <w:r>
        <w:rPr>
          <w:rFonts w:ascii="Arial" w:hAnsi="Arial" w:cs="Arial"/>
        </w:rPr>
        <w:t xml:space="preserve"> &lt;</w:t>
      </w:r>
      <w:r w:rsidR="00190504" w:rsidRPr="005F56A4">
        <w:rPr>
          <w:rFonts w:ascii="Arial" w:hAnsi="Arial" w:cs="Arial"/>
        </w:rPr>
        <w:t xml:space="preserve"> 0.0</w:t>
      </w:r>
      <w:r>
        <w:rPr>
          <w:rFonts w:ascii="Arial" w:hAnsi="Arial" w:cs="Arial"/>
        </w:rPr>
        <w:t>0</w:t>
      </w:r>
      <w:r w:rsidR="00190504" w:rsidRPr="005F56A4">
        <w:rPr>
          <w:rFonts w:ascii="Arial" w:hAnsi="Arial" w:cs="Arial"/>
        </w:rPr>
        <w:t xml:space="preserve">1; for the model </w:t>
      </w:r>
      <w:r w:rsidR="00B87E98">
        <w:rPr>
          <w:rFonts w:ascii="Arial" w:hAnsi="Arial" w:cs="Arial"/>
        </w:rPr>
        <w:t>coefficients</w:t>
      </w:r>
      <w:r w:rsidR="00190504">
        <w:rPr>
          <w:rFonts w:ascii="Arial" w:hAnsi="Arial" w:cs="Arial"/>
        </w:rPr>
        <w:t>,</w:t>
      </w:r>
      <w:r w:rsidR="00190504" w:rsidRPr="005F56A4">
        <w:rPr>
          <w:rFonts w:ascii="Arial" w:hAnsi="Arial" w:cs="Arial"/>
        </w:rPr>
        <w:t xml:space="preserve"> see Table </w:t>
      </w:r>
      <w:r w:rsidR="00B87E98">
        <w:rPr>
          <w:rFonts w:ascii="Arial" w:hAnsi="Arial" w:cs="Arial"/>
        </w:rPr>
        <w:t>S</w:t>
      </w:r>
      <w:r w:rsidR="00190504" w:rsidRPr="005F56A4">
        <w:rPr>
          <w:rFonts w:ascii="Arial" w:hAnsi="Arial" w:cs="Arial"/>
        </w:rPr>
        <w:t>1).</w:t>
      </w:r>
      <w:r>
        <w:rPr>
          <w:rFonts w:ascii="Arial" w:hAnsi="Arial" w:cs="Arial"/>
        </w:rPr>
        <w:t xml:space="preserve"> Trial number within condition or the order of conditions had no significant effect on the chimpanzees’ performance.</w:t>
      </w:r>
    </w:p>
    <w:p w14:paraId="6E4B3B2F" w14:textId="2EFA7CAE" w:rsidR="00190504" w:rsidRPr="00990E6E" w:rsidRDefault="00190504" w:rsidP="00190504">
      <w:pPr>
        <w:pStyle w:val="Heading4"/>
        <w:rPr>
          <w:b w:val="0"/>
        </w:rPr>
      </w:pPr>
      <w:r w:rsidRPr="00990E6E">
        <w:rPr>
          <w:b w:val="0"/>
        </w:rPr>
        <w:t xml:space="preserve">Table S1. </w:t>
      </w:r>
      <w:r w:rsidR="00B87E98">
        <w:rPr>
          <w:b w:val="0"/>
        </w:rPr>
        <w:t>Results</w:t>
      </w:r>
      <w:r w:rsidRPr="00990E6E">
        <w:rPr>
          <w:b w:val="0"/>
        </w:rPr>
        <w:t xml:space="preserve"> of</w:t>
      </w:r>
      <w:r w:rsidR="00B87E98">
        <w:rPr>
          <w:b w:val="0"/>
        </w:rPr>
        <w:t xml:space="preserve"> a binomial GLMM with both-trays-stabilized as response variable.</w:t>
      </w:r>
    </w:p>
    <w:tbl>
      <w:tblPr>
        <w:tblStyle w:val="GridTable21"/>
        <w:tblW w:w="9072" w:type="dxa"/>
        <w:tblLook w:val="04A0" w:firstRow="1" w:lastRow="0" w:firstColumn="1" w:lastColumn="0" w:noHBand="0" w:noVBand="1"/>
      </w:tblPr>
      <w:tblGrid>
        <w:gridCol w:w="2836"/>
        <w:gridCol w:w="1134"/>
        <w:gridCol w:w="937"/>
        <w:gridCol w:w="771"/>
        <w:gridCol w:w="747"/>
        <w:gridCol w:w="937"/>
        <w:gridCol w:w="773"/>
        <w:gridCol w:w="937"/>
      </w:tblGrid>
      <w:tr w:rsidR="006A4A43" w:rsidRPr="004840E2" w14:paraId="1281310F" w14:textId="77777777" w:rsidTr="00B87E9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6" w:type="dxa"/>
            <w:noWrap/>
            <w:hideMark/>
          </w:tcPr>
          <w:p w14:paraId="572A5C3B" w14:textId="77777777" w:rsidR="006A4A43" w:rsidRPr="004840E2" w:rsidRDefault="006A4A43" w:rsidP="00CD27F8">
            <w:pPr>
              <w:spacing w:after="0" w:line="240" w:lineRule="auto"/>
              <w:rPr>
                <w:rFonts w:ascii="Arial" w:eastAsia="Times New Roman" w:hAnsi="Arial" w:cs="Arial"/>
                <w:sz w:val="24"/>
                <w:szCs w:val="24"/>
              </w:rPr>
            </w:pPr>
          </w:p>
        </w:tc>
        <w:tc>
          <w:tcPr>
            <w:tcW w:w="1134" w:type="dxa"/>
            <w:noWrap/>
            <w:hideMark/>
          </w:tcPr>
          <w:p w14:paraId="0F211B7A" w14:textId="77777777" w:rsidR="006A4A43" w:rsidRPr="004840E2" w:rsidRDefault="006A4A43" w:rsidP="00B87E9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840E2">
              <w:rPr>
                <w:rFonts w:ascii="Arial" w:eastAsia="Times New Roman" w:hAnsi="Arial" w:cs="Arial"/>
                <w:color w:val="000000"/>
              </w:rPr>
              <w:t>Estimate</w:t>
            </w:r>
          </w:p>
        </w:tc>
        <w:tc>
          <w:tcPr>
            <w:tcW w:w="937" w:type="dxa"/>
            <w:noWrap/>
            <w:hideMark/>
          </w:tcPr>
          <w:p w14:paraId="0427DB36" w14:textId="77777777" w:rsidR="006A4A43" w:rsidRPr="004840E2" w:rsidRDefault="006A4A43" w:rsidP="00B87E9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840E2">
              <w:rPr>
                <w:rFonts w:ascii="Arial" w:eastAsia="Times New Roman" w:hAnsi="Arial" w:cs="Arial"/>
                <w:color w:val="000000"/>
              </w:rPr>
              <w:t>SE</w:t>
            </w:r>
          </w:p>
        </w:tc>
        <w:tc>
          <w:tcPr>
            <w:tcW w:w="1518" w:type="dxa"/>
            <w:gridSpan w:val="2"/>
          </w:tcPr>
          <w:p w14:paraId="1433D39B" w14:textId="1C719027" w:rsidR="006A4A43" w:rsidRPr="00445BE6" w:rsidRDefault="006A4A43" w:rsidP="00B87E98">
            <w:pPr>
              <w:spacing w:after="0" w:line="240" w:lineRule="auto"/>
              <w:jc w:val="center"/>
              <w:cnfStyle w:val="100000000000" w:firstRow="1" w:lastRow="0" w:firstColumn="0" w:lastColumn="0" w:oddVBand="0" w:evenVBand="0" w:oddHBand="0" w:evenHBand="0" w:firstRowFirstColumn="0" w:firstRowLastColumn="0" w:lastRowFirstColumn="0" w:lastRowLastColumn="0"/>
            </w:pPr>
            <w:r>
              <w:t>95% CI</w:t>
            </w:r>
          </w:p>
        </w:tc>
        <w:tc>
          <w:tcPr>
            <w:tcW w:w="937" w:type="dxa"/>
            <w:noWrap/>
            <w:hideMark/>
          </w:tcPr>
          <w:p w14:paraId="08114976" w14:textId="7A04B260" w:rsidR="006A4A43" w:rsidRPr="004840E2" w:rsidRDefault="006A4A43" w:rsidP="00B87E9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45BE6">
              <w:t>χ²</w:t>
            </w:r>
          </w:p>
        </w:tc>
        <w:tc>
          <w:tcPr>
            <w:tcW w:w="773" w:type="dxa"/>
          </w:tcPr>
          <w:p w14:paraId="11BA081C" w14:textId="6E1A4D71" w:rsidR="006A4A43" w:rsidRPr="004840E2" w:rsidRDefault="006A4A43" w:rsidP="00B87E9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proofErr w:type="spellStart"/>
            <w:r>
              <w:rPr>
                <w:rFonts w:ascii="Arial" w:eastAsia="Times New Roman" w:hAnsi="Arial" w:cs="Arial"/>
                <w:color w:val="000000"/>
              </w:rPr>
              <w:t>df</w:t>
            </w:r>
            <w:proofErr w:type="spellEnd"/>
          </w:p>
        </w:tc>
        <w:tc>
          <w:tcPr>
            <w:tcW w:w="937" w:type="dxa"/>
            <w:noWrap/>
            <w:hideMark/>
          </w:tcPr>
          <w:p w14:paraId="1A3BF91B" w14:textId="79CEE87D" w:rsidR="006A4A43" w:rsidRPr="004840E2" w:rsidRDefault="006A4A43" w:rsidP="00B87E9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840E2">
              <w:rPr>
                <w:rFonts w:ascii="Arial" w:eastAsia="Times New Roman" w:hAnsi="Arial" w:cs="Arial"/>
                <w:color w:val="000000"/>
              </w:rPr>
              <w:t>p</w:t>
            </w:r>
          </w:p>
        </w:tc>
      </w:tr>
      <w:tr w:rsidR="006A4A43" w:rsidRPr="004840E2" w14:paraId="4262176D" w14:textId="77777777" w:rsidTr="00B87E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6" w:type="dxa"/>
            <w:noWrap/>
            <w:hideMark/>
          </w:tcPr>
          <w:p w14:paraId="0143C061" w14:textId="77777777" w:rsidR="006A4A43" w:rsidRPr="004840E2" w:rsidRDefault="006A4A43" w:rsidP="006A4A43">
            <w:pPr>
              <w:spacing w:after="0" w:line="240" w:lineRule="auto"/>
              <w:rPr>
                <w:rFonts w:ascii="Arial" w:eastAsia="Times New Roman" w:hAnsi="Arial" w:cs="Arial"/>
                <w:color w:val="000000"/>
                <w:sz w:val="20"/>
                <w:szCs w:val="20"/>
              </w:rPr>
            </w:pPr>
            <w:r w:rsidRPr="004840E2">
              <w:rPr>
                <w:rFonts w:ascii="Arial" w:eastAsia="Times New Roman" w:hAnsi="Arial" w:cs="Arial"/>
                <w:color w:val="000000"/>
                <w:sz w:val="20"/>
                <w:szCs w:val="20"/>
              </w:rPr>
              <w:t>(Intercept)</w:t>
            </w:r>
          </w:p>
        </w:tc>
        <w:tc>
          <w:tcPr>
            <w:tcW w:w="1134" w:type="dxa"/>
            <w:noWrap/>
          </w:tcPr>
          <w:p w14:paraId="1F37F7FF" w14:textId="77C07C32"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-0.54</w:t>
            </w:r>
          </w:p>
        </w:tc>
        <w:tc>
          <w:tcPr>
            <w:tcW w:w="937" w:type="dxa"/>
            <w:noWrap/>
          </w:tcPr>
          <w:p w14:paraId="4131B24D" w14:textId="2E697B02"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0.35</w:t>
            </w:r>
          </w:p>
        </w:tc>
        <w:tc>
          <w:tcPr>
            <w:tcW w:w="771" w:type="dxa"/>
          </w:tcPr>
          <w:p w14:paraId="57E95FAF" w14:textId="1FA0C47C"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-1.31</w:t>
            </w:r>
          </w:p>
        </w:tc>
        <w:tc>
          <w:tcPr>
            <w:tcW w:w="747" w:type="dxa"/>
          </w:tcPr>
          <w:p w14:paraId="2F089AFC" w14:textId="759E8AD5"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0.15</w:t>
            </w:r>
          </w:p>
        </w:tc>
        <w:tc>
          <w:tcPr>
            <w:tcW w:w="937" w:type="dxa"/>
            <w:noWrap/>
          </w:tcPr>
          <w:p w14:paraId="2A920FF3" w14:textId="23498E6B"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p>
        </w:tc>
        <w:tc>
          <w:tcPr>
            <w:tcW w:w="773" w:type="dxa"/>
          </w:tcPr>
          <w:p w14:paraId="3132FD74" w14:textId="77777777"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p>
        </w:tc>
        <w:tc>
          <w:tcPr>
            <w:tcW w:w="937" w:type="dxa"/>
            <w:noWrap/>
          </w:tcPr>
          <w:p w14:paraId="407AA283" w14:textId="28D5E806"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p>
        </w:tc>
      </w:tr>
      <w:tr w:rsidR="006A4A43" w:rsidRPr="004840E2" w14:paraId="56C38961" w14:textId="77777777" w:rsidTr="00B87E98">
        <w:trPr>
          <w:trHeight w:val="300"/>
        </w:trPr>
        <w:tc>
          <w:tcPr>
            <w:cnfStyle w:val="001000000000" w:firstRow="0" w:lastRow="0" w:firstColumn="1" w:lastColumn="0" w:oddVBand="0" w:evenVBand="0" w:oddHBand="0" w:evenHBand="0" w:firstRowFirstColumn="0" w:firstRowLastColumn="0" w:lastRowFirstColumn="0" w:lastRowLastColumn="0"/>
            <w:tcW w:w="2836" w:type="dxa"/>
            <w:noWrap/>
            <w:hideMark/>
          </w:tcPr>
          <w:p w14:paraId="482985B7" w14:textId="77777777" w:rsidR="006A4A43" w:rsidRPr="004840E2" w:rsidRDefault="006A4A43" w:rsidP="006A4A43">
            <w:pPr>
              <w:spacing w:after="0" w:line="240" w:lineRule="auto"/>
              <w:rPr>
                <w:rFonts w:ascii="Arial" w:eastAsia="Times New Roman" w:hAnsi="Arial" w:cs="Arial"/>
                <w:color w:val="000000"/>
                <w:sz w:val="20"/>
                <w:szCs w:val="20"/>
              </w:rPr>
            </w:pPr>
            <w:r w:rsidRPr="004840E2">
              <w:rPr>
                <w:rFonts w:ascii="Arial" w:eastAsia="Times New Roman" w:hAnsi="Arial" w:cs="Arial"/>
                <w:color w:val="000000"/>
                <w:sz w:val="20"/>
                <w:szCs w:val="20"/>
              </w:rPr>
              <w:t>Condition</w:t>
            </w:r>
            <w:r w:rsidRPr="007B7D00">
              <w:rPr>
                <w:rFonts w:ascii="Arial" w:eastAsia="Times New Roman" w:hAnsi="Arial" w:cs="Arial"/>
                <w:color w:val="000000"/>
                <w:sz w:val="20"/>
                <w:szCs w:val="20"/>
                <w:vertAlign w:val="superscript"/>
              </w:rPr>
              <w:t>1</w:t>
            </w:r>
            <w:r w:rsidRPr="004840E2">
              <w:rPr>
                <w:rFonts w:ascii="Arial" w:eastAsia="Times New Roman" w:hAnsi="Arial" w:cs="Arial"/>
                <w:color w:val="000000"/>
                <w:sz w:val="20"/>
                <w:szCs w:val="20"/>
              </w:rPr>
              <w:t xml:space="preserve"> </w:t>
            </w:r>
          </w:p>
        </w:tc>
        <w:tc>
          <w:tcPr>
            <w:tcW w:w="1134" w:type="dxa"/>
            <w:noWrap/>
          </w:tcPr>
          <w:p w14:paraId="7BFBA481" w14:textId="5E40F9A6"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1.36</w:t>
            </w:r>
          </w:p>
        </w:tc>
        <w:tc>
          <w:tcPr>
            <w:tcW w:w="937" w:type="dxa"/>
            <w:noWrap/>
          </w:tcPr>
          <w:p w14:paraId="7FE2DFB2" w14:textId="7DB64146"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0.28</w:t>
            </w:r>
          </w:p>
        </w:tc>
        <w:tc>
          <w:tcPr>
            <w:tcW w:w="771" w:type="dxa"/>
          </w:tcPr>
          <w:p w14:paraId="2C7C236F" w14:textId="53F310D1"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0.84</w:t>
            </w:r>
          </w:p>
        </w:tc>
        <w:tc>
          <w:tcPr>
            <w:tcW w:w="747" w:type="dxa"/>
          </w:tcPr>
          <w:p w14:paraId="31681831" w14:textId="2ED8FB77"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w:t>
            </w:r>
          </w:p>
        </w:tc>
        <w:tc>
          <w:tcPr>
            <w:tcW w:w="937" w:type="dxa"/>
            <w:noWrap/>
          </w:tcPr>
          <w:p w14:paraId="3DACB32A" w14:textId="6971C763"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14.97</w:t>
            </w:r>
          </w:p>
        </w:tc>
        <w:tc>
          <w:tcPr>
            <w:tcW w:w="773" w:type="dxa"/>
          </w:tcPr>
          <w:p w14:paraId="7BC43736" w14:textId="4CFB1481"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937" w:type="dxa"/>
            <w:noWrap/>
          </w:tcPr>
          <w:p w14:paraId="256223B5" w14:textId="67F47B08"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&lt;0.001</w:t>
            </w:r>
          </w:p>
        </w:tc>
      </w:tr>
      <w:tr w:rsidR="006A4A43" w:rsidRPr="004840E2" w14:paraId="79EB3430" w14:textId="77777777" w:rsidTr="00B87E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6" w:type="dxa"/>
            <w:noWrap/>
            <w:hideMark/>
          </w:tcPr>
          <w:p w14:paraId="267A24C8" w14:textId="0807C08A" w:rsidR="006A4A43" w:rsidRPr="004840E2" w:rsidRDefault="006A4A43" w:rsidP="006A4A4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Trial number</w:t>
            </w:r>
            <w:r>
              <w:rPr>
                <w:rFonts w:ascii="Arial" w:eastAsia="Times New Roman" w:hAnsi="Arial" w:cs="Arial"/>
                <w:color w:val="000000"/>
                <w:sz w:val="20"/>
                <w:szCs w:val="20"/>
                <w:vertAlign w:val="superscript"/>
              </w:rPr>
              <w:t>3</w:t>
            </w:r>
          </w:p>
        </w:tc>
        <w:tc>
          <w:tcPr>
            <w:tcW w:w="1134" w:type="dxa"/>
            <w:noWrap/>
          </w:tcPr>
          <w:p w14:paraId="36E1DEA1" w14:textId="5533E064"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-0.07</w:t>
            </w:r>
          </w:p>
        </w:tc>
        <w:tc>
          <w:tcPr>
            <w:tcW w:w="937" w:type="dxa"/>
            <w:noWrap/>
          </w:tcPr>
          <w:p w14:paraId="12269564" w14:textId="42344634"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0.11</w:t>
            </w:r>
          </w:p>
        </w:tc>
        <w:tc>
          <w:tcPr>
            <w:tcW w:w="771" w:type="dxa"/>
          </w:tcPr>
          <w:p w14:paraId="79BBD235" w14:textId="6A76059D"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-0.29</w:t>
            </w:r>
          </w:p>
        </w:tc>
        <w:tc>
          <w:tcPr>
            <w:tcW w:w="747" w:type="dxa"/>
          </w:tcPr>
          <w:p w14:paraId="357C426D" w14:textId="4CC2583D"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0.15</w:t>
            </w:r>
          </w:p>
        </w:tc>
        <w:tc>
          <w:tcPr>
            <w:tcW w:w="937" w:type="dxa"/>
            <w:noWrap/>
          </w:tcPr>
          <w:p w14:paraId="6D3DDB11" w14:textId="78176F1C"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0.48</w:t>
            </w:r>
          </w:p>
        </w:tc>
        <w:tc>
          <w:tcPr>
            <w:tcW w:w="773" w:type="dxa"/>
          </w:tcPr>
          <w:p w14:paraId="27C13ED4" w14:textId="360E872C"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w:t>
            </w:r>
          </w:p>
        </w:tc>
        <w:tc>
          <w:tcPr>
            <w:tcW w:w="937" w:type="dxa"/>
            <w:noWrap/>
          </w:tcPr>
          <w:p w14:paraId="790A0EC9" w14:textId="66648284"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0.488</w:t>
            </w:r>
          </w:p>
        </w:tc>
      </w:tr>
      <w:tr w:rsidR="006A4A43" w:rsidRPr="004840E2" w14:paraId="207173B5" w14:textId="77777777" w:rsidTr="00B87E98">
        <w:trPr>
          <w:trHeight w:val="300"/>
        </w:trPr>
        <w:tc>
          <w:tcPr>
            <w:cnfStyle w:val="001000000000" w:firstRow="0" w:lastRow="0" w:firstColumn="1" w:lastColumn="0" w:oddVBand="0" w:evenVBand="0" w:oddHBand="0" w:evenHBand="0" w:firstRowFirstColumn="0" w:firstRowLastColumn="0" w:lastRowFirstColumn="0" w:lastRowLastColumn="0"/>
            <w:tcW w:w="2836" w:type="dxa"/>
            <w:noWrap/>
            <w:hideMark/>
          </w:tcPr>
          <w:p w14:paraId="4F3E13FE" w14:textId="31FF0674" w:rsidR="006A4A43" w:rsidRPr="004840E2" w:rsidRDefault="006A4A43" w:rsidP="006A4A4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Order of condition</w:t>
            </w:r>
            <w:r>
              <w:rPr>
                <w:rFonts w:ascii="Arial" w:eastAsia="Times New Roman" w:hAnsi="Arial" w:cs="Arial"/>
                <w:color w:val="000000"/>
                <w:sz w:val="20"/>
                <w:szCs w:val="20"/>
                <w:vertAlign w:val="superscript"/>
              </w:rPr>
              <w:t>2</w:t>
            </w:r>
          </w:p>
        </w:tc>
        <w:tc>
          <w:tcPr>
            <w:tcW w:w="1134" w:type="dxa"/>
            <w:noWrap/>
          </w:tcPr>
          <w:p w14:paraId="1B91C92C" w14:textId="56BFEDD5"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0.92</w:t>
            </w:r>
          </w:p>
        </w:tc>
        <w:tc>
          <w:tcPr>
            <w:tcW w:w="937" w:type="dxa"/>
            <w:noWrap/>
          </w:tcPr>
          <w:p w14:paraId="42DF64EA" w14:textId="1C13DDC5"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0.49</w:t>
            </w:r>
          </w:p>
        </w:tc>
        <w:tc>
          <w:tcPr>
            <w:tcW w:w="771" w:type="dxa"/>
          </w:tcPr>
          <w:p w14:paraId="42DEC0A7" w14:textId="412F9CCB" w:rsidR="006A4A43"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rPr>
                <w:rFonts w:ascii="LMMono10-Regular" w:eastAsiaTheme="minorHAnsi" w:hAnsi="LMMono10-Regular" w:cs="LMMono10-Regular"/>
                <w:sz w:val="20"/>
                <w:szCs w:val="20"/>
              </w:rPr>
            </w:pPr>
            <w:r>
              <w:rPr>
                <w:rFonts w:ascii="Calibri" w:hAnsi="Calibri" w:cs="Calibri"/>
                <w:color w:val="000000"/>
              </w:rPr>
              <w:t>-0.04</w:t>
            </w:r>
          </w:p>
        </w:tc>
        <w:tc>
          <w:tcPr>
            <w:tcW w:w="747" w:type="dxa"/>
          </w:tcPr>
          <w:p w14:paraId="7691A2E7" w14:textId="5A9EE37F" w:rsidR="006A4A43"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rPr>
                <w:rFonts w:ascii="LMMono10-Regular" w:eastAsiaTheme="minorHAnsi" w:hAnsi="LMMono10-Regular" w:cs="LMMono10-Regular"/>
                <w:sz w:val="20"/>
                <w:szCs w:val="20"/>
              </w:rPr>
            </w:pPr>
            <w:r>
              <w:rPr>
                <w:rFonts w:ascii="Calibri" w:hAnsi="Calibri" w:cs="Calibri"/>
                <w:color w:val="000000"/>
              </w:rPr>
              <w:t>1.96</w:t>
            </w:r>
          </w:p>
        </w:tc>
        <w:tc>
          <w:tcPr>
            <w:tcW w:w="937" w:type="dxa"/>
            <w:noWrap/>
          </w:tcPr>
          <w:p w14:paraId="0F2F4D3D" w14:textId="38EFF27F"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3.17</w:t>
            </w:r>
          </w:p>
        </w:tc>
        <w:tc>
          <w:tcPr>
            <w:tcW w:w="773" w:type="dxa"/>
          </w:tcPr>
          <w:p w14:paraId="3AC474D9" w14:textId="6836C53B"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937" w:type="dxa"/>
            <w:noWrap/>
          </w:tcPr>
          <w:p w14:paraId="24B2C3AD" w14:textId="18395322"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0.075</w:t>
            </w:r>
          </w:p>
        </w:tc>
      </w:tr>
    </w:tbl>
    <w:p w14:paraId="7DB988CD" w14:textId="45CAA635" w:rsidR="00190504" w:rsidRDefault="00190504" w:rsidP="00190504">
      <w:pPr>
        <w:rPr>
          <w:rStyle w:val="CommentReference"/>
        </w:rPr>
      </w:pPr>
      <w:r w:rsidRPr="00E7109B">
        <w:rPr>
          <w:rFonts w:ascii="Arial" w:hAnsi="Arial" w:cs="Arial"/>
        </w:rPr>
        <w:t xml:space="preserve">Notes: </w:t>
      </w:r>
      <w:r w:rsidRPr="00E7109B">
        <w:rPr>
          <w:rFonts w:ascii="Arial" w:eastAsia="Times New Roman" w:hAnsi="Arial" w:cs="Arial"/>
          <w:color w:val="000000"/>
          <w:lang w:eastAsia="en-GB"/>
        </w:rPr>
        <w:t xml:space="preserve">Reference categories: </w:t>
      </w:r>
      <w:r w:rsidRPr="00E7109B">
        <w:rPr>
          <w:rFonts w:ascii="Arial" w:eastAsia="Times New Roman" w:hAnsi="Arial" w:cs="Arial"/>
          <w:color w:val="000000"/>
          <w:vertAlign w:val="superscript"/>
          <w:lang w:eastAsia="en-GB"/>
        </w:rPr>
        <w:t>1</w:t>
      </w:r>
      <w:r>
        <w:rPr>
          <w:rFonts w:ascii="Arial" w:eastAsia="Times New Roman" w:hAnsi="Arial" w:cs="Arial"/>
          <w:color w:val="000000"/>
          <w:lang w:eastAsia="en-GB"/>
        </w:rPr>
        <w:t>control</w:t>
      </w:r>
      <w:proofErr w:type="gramStart"/>
      <w:r w:rsidR="006A4A43">
        <w:rPr>
          <w:rFonts w:ascii="Arial" w:eastAsia="Times New Roman" w:hAnsi="Arial" w:cs="Arial"/>
          <w:color w:val="000000"/>
          <w:lang w:eastAsia="en-GB"/>
        </w:rPr>
        <w:t>;</w:t>
      </w:r>
      <w:proofErr w:type="gramEnd"/>
      <w:r w:rsidR="006A4A43">
        <w:rPr>
          <w:rFonts w:ascii="Arial" w:eastAsia="Times New Roman" w:hAnsi="Arial" w:cs="Arial"/>
          <w:color w:val="000000"/>
          <w:lang w:eastAsia="en-GB"/>
        </w:rPr>
        <w:t xml:space="preserve"> </w:t>
      </w:r>
      <w:r w:rsidR="006A4A43" w:rsidRPr="006A4A43">
        <w:rPr>
          <w:rFonts w:ascii="Arial" w:eastAsia="Times New Roman" w:hAnsi="Arial" w:cs="Arial"/>
          <w:color w:val="000000"/>
          <w:vertAlign w:val="superscript"/>
          <w:lang w:eastAsia="en-GB"/>
        </w:rPr>
        <w:t>2</w:t>
      </w:r>
      <w:r w:rsidR="006A4A43">
        <w:rPr>
          <w:rFonts w:ascii="Arial" w:eastAsia="Times New Roman" w:hAnsi="Arial" w:cs="Arial"/>
          <w:color w:val="000000"/>
          <w:lang w:eastAsia="en-GB"/>
        </w:rPr>
        <w:t>control-first</w:t>
      </w:r>
      <w:r w:rsidRPr="00E7109B">
        <w:rPr>
          <w:rFonts w:ascii="Arial" w:eastAsia="Times New Roman" w:hAnsi="Arial" w:cs="Arial"/>
          <w:color w:val="000000"/>
          <w:lang w:eastAsia="en-GB"/>
        </w:rPr>
        <w:t xml:space="preserve">. Covariate </w:t>
      </w:r>
      <w:r w:rsidR="00B87E98">
        <w:rPr>
          <w:rFonts w:ascii="Arial" w:eastAsia="Times New Roman" w:hAnsi="Arial" w:cs="Arial"/>
          <w:color w:val="000000"/>
          <w:lang w:eastAsia="en-GB"/>
        </w:rPr>
        <w:t xml:space="preserve">trial number was </w:t>
      </w:r>
      <w:r w:rsidRPr="00E7109B">
        <w:rPr>
          <w:rFonts w:ascii="Arial" w:eastAsia="Times New Roman" w:hAnsi="Arial" w:cs="Arial"/>
          <w:color w:val="000000"/>
          <w:lang w:eastAsia="en-GB"/>
        </w:rPr>
        <w:t>z-transformed to a mean of zero and a standard deviation of one; mean (</w:t>
      </w:r>
      <w:proofErr w:type="gramStart"/>
      <w:r w:rsidRPr="00E7109B">
        <w:rPr>
          <w:rFonts w:ascii="Arial" w:eastAsia="Times New Roman" w:hAnsi="Arial" w:cs="Arial"/>
          <w:color w:val="000000"/>
          <w:lang w:eastAsia="en-GB"/>
        </w:rPr>
        <w:t>s</w:t>
      </w:r>
      <w:r w:rsidR="00B87E98">
        <w:rPr>
          <w:rFonts w:ascii="Arial" w:eastAsia="Times New Roman" w:hAnsi="Arial" w:cs="Arial"/>
          <w:color w:val="000000"/>
          <w:lang w:eastAsia="en-GB"/>
        </w:rPr>
        <w:t>d</w:t>
      </w:r>
      <w:proofErr w:type="gramEnd"/>
      <w:r w:rsidR="00B87E98">
        <w:rPr>
          <w:rFonts w:ascii="Arial" w:eastAsia="Times New Roman" w:hAnsi="Arial" w:cs="Arial"/>
          <w:color w:val="000000"/>
          <w:lang w:eastAsia="en-GB"/>
        </w:rPr>
        <w:t>) of the original variable was</w:t>
      </w:r>
      <w:r w:rsidRPr="00E7109B">
        <w:rPr>
          <w:rFonts w:ascii="Arial" w:eastAsia="Times New Roman" w:hAnsi="Arial" w:cs="Arial"/>
          <w:color w:val="000000"/>
          <w:lang w:eastAsia="en-GB"/>
        </w:rPr>
        <w:t xml:space="preserve"> </w:t>
      </w:r>
      <w:r w:rsidR="006A4A43">
        <w:rPr>
          <w:rFonts w:ascii="Arial" w:eastAsia="Times New Roman" w:hAnsi="Arial" w:cs="Arial"/>
          <w:color w:val="000000"/>
          <w:vertAlign w:val="superscript"/>
          <w:lang w:eastAsia="en-GB"/>
        </w:rPr>
        <w:t>3</w:t>
      </w:r>
      <w:r w:rsidR="006A4A43">
        <w:rPr>
          <w:rFonts w:ascii="Arial" w:eastAsia="Times New Roman" w:hAnsi="Arial" w:cs="Arial"/>
          <w:color w:val="000000"/>
          <w:lang w:eastAsia="en-GB"/>
        </w:rPr>
        <w:t>8.5 (4.6)</w:t>
      </w:r>
      <w:r w:rsidRPr="00E7109B">
        <w:rPr>
          <w:rFonts w:ascii="Arial" w:eastAsia="Times New Roman" w:hAnsi="Arial" w:cs="Arial"/>
          <w:color w:val="000000"/>
          <w:lang w:eastAsia="en-GB"/>
        </w:rPr>
        <w:t>.</w:t>
      </w:r>
      <w:r w:rsidRPr="00E7109B">
        <w:rPr>
          <w:rStyle w:val="CommentReference"/>
        </w:rPr>
        <w:t xml:space="preserve"> </w:t>
      </w:r>
    </w:p>
    <w:p w14:paraId="77ED915F" w14:textId="6FEED388" w:rsidR="00864D89" w:rsidRDefault="00864D89" w:rsidP="00190504">
      <w:pPr>
        <w:rPr>
          <w:rStyle w:val="CommentReference"/>
        </w:rPr>
      </w:pPr>
    </w:p>
    <w:p w14:paraId="3539685E" w14:textId="77777777" w:rsidR="00864D89" w:rsidRDefault="00864D89" w:rsidP="00864D89">
      <w:pPr>
        <w:keepNext/>
      </w:pPr>
      <w:r w:rsidRPr="00864D89">
        <w:rPr>
          <w:rStyle w:val="CommentReference"/>
          <w:noProof/>
        </w:rPr>
        <w:lastRenderedPageBreak/>
        <w:drawing>
          <wp:inline distT="0" distB="0" distL="0" distR="0" wp14:anchorId="163E82B1" wp14:editId="6129FEFA">
            <wp:extent cx="3200400" cy="3657600"/>
            <wp:effectExtent l="0" t="0" r="0" b="0"/>
            <wp:docPr id="1" name="Picture 1" descr="C:\Users\voelterc\R\R data analysis\_git\competitive_y_shaped_tube\graphs\comp_y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elterc\R\R data analysis\_git\competitive_y_shaped_tube\graphs\comp_y_plo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3657600"/>
                    </a:xfrm>
                    <a:prstGeom prst="rect">
                      <a:avLst/>
                    </a:prstGeom>
                    <a:noFill/>
                    <a:ln>
                      <a:noFill/>
                    </a:ln>
                  </pic:spPr>
                </pic:pic>
              </a:graphicData>
            </a:graphic>
          </wp:inline>
        </w:drawing>
      </w:r>
    </w:p>
    <w:p w14:paraId="38360982" w14:textId="40FFD0F5" w:rsidR="00864D89" w:rsidRPr="00797CCA" w:rsidRDefault="00864D89" w:rsidP="00797CCA">
      <w:pPr>
        <w:pStyle w:val="Caption"/>
        <w:spacing w:line="480" w:lineRule="auto"/>
        <w:rPr>
          <w:rStyle w:val="CommentReference"/>
          <w:rFonts w:ascii="Arial" w:hAnsi="Arial" w:cs="Arial"/>
          <w:sz w:val="22"/>
          <w:szCs w:val="22"/>
        </w:rPr>
      </w:pPr>
      <w:r w:rsidRPr="00797CCA">
        <w:rPr>
          <w:rFonts w:ascii="Arial" w:hAnsi="Arial" w:cs="Arial"/>
          <w:sz w:val="22"/>
          <w:szCs w:val="22"/>
        </w:rPr>
        <w:t xml:space="preserve">Figure </w:t>
      </w:r>
      <w:r w:rsidRPr="00797CCA">
        <w:rPr>
          <w:rFonts w:ascii="Arial" w:hAnsi="Arial" w:cs="Arial"/>
          <w:sz w:val="22"/>
          <w:szCs w:val="22"/>
        </w:rPr>
        <w:fldChar w:fldCharType="begin"/>
      </w:r>
      <w:r w:rsidRPr="00797CCA">
        <w:rPr>
          <w:rFonts w:ascii="Arial" w:hAnsi="Arial" w:cs="Arial"/>
          <w:sz w:val="22"/>
          <w:szCs w:val="22"/>
        </w:rPr>
        <w:instrText xml:space="preserve"> SEQ Figure \* ARABIC </w:instrText>
      </w:r>
      <w:r w:rsidRPr="00797CCA">
        <w:rPr>
          <w:rFonts w:ascii="Arial" w:hAnsi="Arial" w:cs="Arial"/>
          <w:sz w:val="22"/>
          <w:szCs w:val="22"/>
        </w:rPr>
        <w:fldChar w:fldCharType="separate"/>
      </w:r>
      <w:r w:rsidRPr="00797CCA">
        <w:rPr>
          <w:rFonts w:ascii="Arial" w:hAnsi="Arial" w:cs="Arial"/>
          <w:noProof/>
          <w:sz w:val="22"/>
          <w:szCs w:val="22"/>
        </w:rPr>
        <w:t>1</w:t>
      </w:r>
      <w:r w:rsidRPr="00797CCA">
        <w:rPr>
          <w:rFonts w:ascii="Arial" w:hAnsi="Arial" w:cs="Arial"/>
          <w:sz w:val="22"/>
          <w:szCs w:val="22"/>
        </w:rPr>
        <w:fldChar w:fldCharType="end"/>
      </w:r>
      <w:r w:rsidRPr="00797CCA">
        <w:rPr>
          <w:rFonts w:ascii="Arial" w:hAnsi="Arial" w:cs="Arial"/>
          <w:sz w:val="22"/>
          <w:szCs w:val="22"/>
        </w:rPr>
        <w:t xml:space="preserve"> Box and dot plot showing </w:t>
      </w:r>
      <w:r w:rsidR="00B87E98">
        <w:rPr>
          <w:rFonts w:ascii="Arial" w:hAnsi="Arial" w:cs="Arial"/>
          <w:sz w:val="22"/>
          <w:szCs w:val="22"/>
        </w:rPr>
        <w:t xml:space="preserve">the proportion of trials in which </w:t>
      </w:r>
      <w:r w:rsidRPr="00797CCA">
        <w:rPr>
          <w:rFonts w:ascii="Arial" w:hAnsi="Arial" w:cs="Arial"/>
          <w:sz w:val="22"/>
          <w:szCs w:val="22"/>
        </w:rPr>
        <w:t>the chimpanzees stabilized both platforms across the two conditions. The dots r</w:t>
      </w:r>
      <w:r w:rsidR="00940DBA">
        <w:rPr>
          <w:rFonts w:ascii="Arial" w:hAnsi="Arial" w:cs="Arial"/>
          <w:sz w:val="22"/>
          <w:szCs w:val="22"/>
        </w:rPr>
        <w:t>epresent individual mean values;</w:t>
      </w:r>
      <w:r w:rsidRPr="00797CCA">
        <w:rPr>
          <w:rFonts w:ascii="Arial" w:hAnsi="Arial" w:cs="Arial"/>
          <w:sz w:val="22"/>
          <w:szCs w:val="22"/>
        </w:rPr>
        <w:t xml:space="preserve"> the lines connect </w:t>
      </w:r>
      <w:r w:rsidR="00B87E98">
        <w:rPr>
          <w:rFonts w:ascii="Arial" w:hAnsi="Arial" w:cs="Arial"/>
          <w:sz w:val="22"/>
          <w:szCs w:val="22"/>
        </w:rPr>
        <w:t xml:space="preserve">values of </w:t>
      </w:r>
      <w:r w:rsidRPr="00797CCA">
        <w:rPr>
          <w:rFonts w:ascii="Arial" w:hAnsi="Arial" w:cs="Arial"/>
          <w:sz w:val="22"/>
          <w:szCs w:val="22"/>
        </w:rPr>
        <w:t>the same individuals. The error bars represent bootstrapped 95% confidence intervals</w:t>
      </w:r>
      <w:r w:rsidR="00940DBA">
        <w:rPr>
          <w:rFonts w:ascii="Arial" w:hAnsi="Arial" w:cs="Arial"/>
          <w:sz w:val="22"/>
          <w:szCs w:val="22"/>
        </w:rPr>
        <w:t>;</w:t>
      </w:r>
      <w:r w:rsidR="00B87E98">
        <w:rPr>
          <w:rFonts w:ascii="Arial" w:hAnsi="Arial" w:cs="Arial"/>
          <w:sz w:val="22"/>
          <w:szCs w:val="22"/>
        </w:rPr>
        <w:t xml:space="preserve"> the open circles show the fitted values</w:t>
      </w:r>
      <w:r w:rsidRPr="00797CCA">
        <w:rPr>
          <w:rFonts w:ascii="Arial" w:hAnsi="Arial" w:cs="Arial"/>
          <w:sz w:val="22"/>
          <w:szCs w:val="22"/>
        </w:rPr>
        <w:t xml:space="preserve">. </w:t>
      </w:r>
    </w:p>
    <w:p w14:paraId="4A17FF66" w14:textId="6433A257" w:rsidR="00864D89" w:rsidRDefault="00864D89" w:rsidP="00797CCA">
      <w:pPr>
        <w:spacing w:line="480" w:lineRule="auto"/>
        <w:rPr>
          <w:rStyle w:val="CommentReference"/>
          <w:rFonts w:ascii="Arial" w:hAnsi="Arial" w:cs="Arial"/>
          <w:sz w:val="22"/>
          <w:szCs w:val="22"/>
        </w:rPr>
      </w:pPr>
      <w:r w:rsidRPr="00797CCA">
        <w:rPr>
          <w:rStyle w:val="CommentReference"/>
          <w:rFonts w:ascii="Arial" w:hAnsi="Arial" w:cs="Arial"/>
          <w:sz w:val="22"/>
          <w:szCs w:val="22"/>
        </w:rPr>
        <w:t xml:space="preserve">When the chimpanzees stabilized only one platform, they were significantly more likely than expected by chance to obtain both food items </w:t>
      </w:r>
      <w:r w:rsidR="00BC1EC8" w:rsidRPr="00797CCA">
        <w:rPr>
          <w:rStyle w:val="CommentReference"/>
          <w:rFonts w:ascii="Arial" w:hAnsi="Arial" w:cs="Arial"/>
          <w:sz w:val="22"/>
          <w:szCs w:val="22"/>
        </w:rPr>
        <w:t xml:space="preserve">in the control condition </w:t>
      </w:r>
      <w:r w:rsidRPr="00797CCA">
        <w:rPr>
          <w:rStyle w:val="CommentReference"/>
          <w:rFonts w:ascii="Arial" w:hAnsi="Arial" w:cs="Arial"/>
          <w:sz w:val="22"/>
          <w:szCs w:val="22"/>
        </w:rPr>
        <w:t>(Mean ± SE:</w:t>
      </w:r>
      <w:r w:rsidR="00797CCA">
        <w:rPr>
          <w:rStyle w:val="CommentReference"/>
          <w:rFonts w:ascii="Arial" w:hAnsi="Arial" w:cs="Arial"/>
          <w:sz w:val="22"/>
          <w:szCs w:val="22"/>
        </w:rPr>
        <w:t xml:space="preserve"> 0.86 ± 0.04; z = 4.51, p &lt; 0.001</w:t>
      </w:r>
      <w:r w:rsidR="00BC1EC8" w:rsidRPr="00797CCA">
        <w:rPr>
          <w:rStyle w:val="CommentReference"/>
          <w:rFonts w:ascii="Arial" w:hAnsi="Arial" w:cs="Arial"/>
          <w:sz w:val="22"/>
          <w:szCs w:val="22"/>
        </w:rPr>
        <w:t>) but not in the test condition</w:t>
      </w:r>
      <w:r w:rsidR="00797CCA">
        <w:rPr>
          <w:rStyle w:val="CommentReference"/>
          <w:rFonts w:ascii="Arial" w:hAnsi="Arial" w:cs="Arial"/>
          <w:sz w:val="22"/>
          <w:szCs w:val="22"/>
        </w:rPr>
        <w:t xml:space="preserve"> (</w:t>
      </w:r>
      <w:r w:rsidR="00797CCA" w:rsidRPr="00797CCA">
        <w:rPr>
          <w:rStyle w:val="CommentReference"/>
          <w:rFonts w:ascii="Arial" w:hAnsi="Arial" w:cs="Arial"/>
          <w:sz w:val="22"/>
          <w:szCs w:val="22"/>
        </w:rPr>
        <w:t>M</w:t>
      </w:r>
      <w:r w:rsidR="00797CCA">
        <w:rPr>
          <w:rStyle w:val="CommentReference"/>
          <w:rFonts w:ascii="Arial" w:hAnsi="Arial" w:cs="Arial"/>
          <w:sz w:val="22"/>
          <w:szCs w:val="22"/>
        </w:rPr>
        <w:t>ean</w:t>
      </w:r>
      <w:r w:rsidR="00797CCA" w:rsidRPr="00797CCA">
        <w:rPr>
          <w:rStyle w:val="CommentReference"/>
          <w:rFonts w:ascii="Arial" w:hAnsi="Arial" w:cs="Arial"/>
          <w:sz w:val="22"/>
          <w:szCs w:val="22"/>
        </w:rPr>
        <w:t xml:space="preserve"> ± SE:</w:t>
      </w:r>
      <w:r w:rsidR="00797CCA">
        <w:rPr>
          <w:rStyle w:val="CommentReference"/>
          <w:rFonts w:ascii="Arial" w:hAnsi="Arial" w:cs="Arial"/>
          <w:sz w:val="22"/>
          <w:szCs w:val="22"/>
        </w:rPr>
        <w:t xml:space="preserve"> 0.47 ± 0.09; z = -0.85, p = 0.395)</w:t>
      </w:r>
      <w:r w:rsidR="00BC1EC8" w:rsidRPr="00797CCA">
        <w:rPr>
          <w:rStyle w:val="CommentReference"/>
          <w:rFonts w:ascii="Arial" w:hAnsi="Arial" w:cs="Arial"/>
          <w:sz w:val="22"/>
          <w:szCs w:val="22"/>
        </w:rPr>
        <w:t>.</w:t>
      </w:r>
      <w:r w:rsidRPr="00797CCA">
        <w:rPr>
          <w:rStyle w:val="CommentReference"/>
          <w:rFonts w:ascii="Arial" w:hAnsi="Arial" w:cs="Arial"/>
          <w:sz w:val="22"/>
          <w:szCs w:val="22"/>
        </w:rPr>
        <w:t xml:space="preserve"> </w:t>
      </w:r>
    </w:p>
    <w:p w14:paraId="2BE7BCD9" w14:textId="7444911E" w:rsidR="00F54C5D" w:rsidRDefault="00F54C5D" w:rsidP="00797CCA">
      <w:pPr>
        <w:spacing w:line="480" w:lineRule="auto"/>
        <w:rPr>
          <w:rStyle w:val="CommentReference"/>
          <w:rFonts w:ascii="Arial" w:hAnsi="Arial" w:cs="Arial"/>
          <w:sz w:val="22"/>
          <w:szCs w:val="22"/>
        </w:rPr>
      </w:pPr>
    </w:p>
    <w:p w14:paraId="05802643" w14:textId="4C46E6C5" w:rsidR="00F54C5D" w:rsidRDefault="00940DBA" w:rsidP="00797CCA">
      <w:pPr>
        <w:spacing w:line="480" w:lineRule="auto"/>
        <w:rPr>
          <w:rStyle w:val="CommentReference"/>
          <w:rFonts w:ascii="Arial" w:hAnsi="Arial" w:cs="Arial"/>
          <w:sz w:val="22"/>
          <w:szCs w:val="22"/>
        </w:rPr>
      </w:pPr>
      <w:r>
        <w:rPr>
          <w:rStyle w:val="CommentReference"/>
          <w:rFonts w:ascii="Arial" w:hAnsi="Arial" w:cs="Arial"/>
          <w:sz w:val="22"/>
          <w:szCs w:val="22"/>
        </w:rPr>
        <w:t>References</w:t>
      </w:r>
      <w:bookmarkStart w:id="1" w:name="_GoBack"/>
      <w:bookmarkEnd w:id="1"/>
    </w:p>
    <w:p w14:paraId="030F3772" w14:textId="77777777" w:rsidR="00F54C5D" w:rsidRPr="00F54C5D" w:rsidRDefault="00F54C5D" w:rsidP="00F54C5D">
      <w:pPr>
        <w:pStyle w:val="Bibliography"/>
        <w:rPr>
          <w:rFonts w:ascii="Arial" w:hAnsi="Arial" w:cs="Arial"/>
          <w:szCs w:val="24"/>
        </w:rPr>
      </w:pPr>
      <w:r>
        <w:rPr>
          <w:rStyle w:val="CommentReference"/>
          <w:rFonts w:ascii="Arial" w:hAnsi="Arial" w:cs="Arial"/>
          <w:sz w:val="22"/>
          <w:szCs w:val="22"/>
        </w:rPr>
        <w:fldChar w:fldCharType="begin"/>
      </w:r>
      <w:r>
        <w:rPr>
          <w:rStyle w:val="CommentReference"/>
          <w:rFonts w:ascii="Arial" w:hAnsi="Arial" w:cs="Arial"/>
          <w:sz w:val="22"/>
          <w:szCs w:val="22"/>
        </w:rPr>
        <w:instrText xml:space="preserve"> ADDIN ZOTERO_BIBL {"uncited":[],"omitted":[],"custom":[]} CSL_BIBLIOGRAPHY </w:instrText>
      </w:r>
      <w:r>
        <w:rPr>
          <w:rStyle w:val="CommentReference"/>
          <w:rFonts w:ascii="Arial" w:hAnsi="Arial" w:cs="Arial"/>
          <w:sz w:val="22"/>
          <w:szCs w:val="22"/>
        </w:rPr>
        <w:fldChar w:fldCharType="separate"/>
      </w:r>
      <w:r w:rsidRPr="00F54C5D">
        <w:rPr>
          <w:rFonts w:ascii="Arial" w:hAnsi="Arial" w:cs="Arial"/>
          <w:szCs w:val="24"/>
        </w:rPr>
        <w:t>1.</w:t>
      </w:r>
      <w:r w:rsidRPr="00F54C5D">
        <w:rPr>
          <w:rFonts w:ascii="Arial" w:hAnsi="Arial" w:cs="Arial"/>
          <w:szCs w:val="24"/>
        </w:rPr>
        <w:tab/>
      </w:r>
      <w:proofErr w:type="spellStart"/>
      <w:r w:rsidRPr="00F54C5D">
        <w:rPr>
          <w:rFonts w:ascii="Arial" w:hAnsi="Arial" w:cs="Arial"/>
          <w:szCs w:val="24"/>
        </w:rPr>
        <w:t>McCullagh</w:t>
      </w:r>
      <w:proofErr w:type="spellEnd"/>
      <w:r w:rsidRPr="00F54C5D">
        <w:rPr>
          <w:rFonts w:ascii="Arial" w:hAnsi="Arial" w:cs="Arial"/>
          <w:szCs w:val="24"/>
        </w:rPr>
        <w:t xml:space="preserve"> P, </w:t>
      </w:r>
      <w:proofErr w:type="spellStart"/>
      <w:r w:rsidRPr="00F54C5D">
        <w:rPr>
          <w:rFonts w:ascii="Arial" w:hAnsi="Arial" w:cs="Arial"/>
          <w:szCs w:val="24"/>
        </w:rPr>
        <w:t>Nelder</w:t>
      </w:r>
      <w:proofErr w:type="spellEnd"/>
      <w:r w:rsidRPr="00F54C5D">
        <w:rPr>
          <w:rFonts w:ascii="Arial" w:hAnsi="Arial" w:cs="Arial"/>
          <w:szCs w:val="24"/>
        </w:rPr>
        <w:t xml:space="preserve"> JA. </w:t>
      </w:r>
      <w:proofErr w:type="gramStart"/>
      <w:r w:rsidRPr="00F54C5D">
        <w:rPr>
          <w:rFonts w:ascii="Arial" w:hAnsi="Arial" w:cs="Arial"/>
          <w:szCs w:val="24"/>
        </w:rPr>
        <w:t>1989</w:t>
      </w:r>
      <w:proofErr w:type="gramEnd"/>
      <w:r w:rsidRPr="00F54C5D">
        <w:rPr>
          <w:rFonts w:ascii="Arial" w:hAnsi="Arial" w:cs="Arial"/>
          <w:szCs w:val="24"/>
        </w:rPr>
        <w:t xml:space="preserve"> </w:t>
      </w:r>
      <w:r w:rsidRPr="00F54C5D">
        <w:rPr>
          <w:rFonts w:ascii="Arial" w:hAnsi="Arial" w:cs="Arial"/>
          <w:i/>
          <w:iCs/>
          <w:szCs w:val="24"/>
        </w:rPr>
        <w:t>Generalized Linear Models, Second Edition</w:t>
      </w:r>
      <w:r w:rsidRPr="00F54C5D">
        <w:rPr>
          <w:rFonts w:ascii="Arial" w:hAnsi="Arial" w:cs="Arial"/>
          <w:szCs w:val="24"/>
        </w:rPr>
        <w:t xml:space="preserve">. </w:t>
      </w:r>
    </w:p>
    <w:p w14:paraId="79CEB400" w14:textId="77777777" w:rsidR="00F54C5D" w:rsidRPr="00F54C5D" w:rsidRDefault="00F54C5D" w:rsidP="00F54C5D">
      <w:pPr>
        <w:pStyle w:val="Bibliography"/>
        <w:rPr>
          <w:rFonts w:ascii="Arial" w:hAnsi="Arial" w:cs="Arial"/>
          <w:szCs w:val="24"/>
        </w:rPr>
      </w:pPr>
      <w:r w:rsidRPr="00F54C5D">
        <w:rPr>
          <w:rFonts w:ascii="Arial" w:hAnsi="Arial" w:cs="Arial"/>
          <w:szCs w:val="24"/>
        </w:rPr>
        <w:t>2.</w:t>
      </w:r>
      <w:r w:rsidRPr="00F54C5D">
        <w:rPr>
          <w:rFonts w:ascii="Arial" w:hAnsi="Arial" w:cs="Arial"/>
          <w:szCs w:val="24"/>
        </w:rPr>
        <w:tab/>
        <w:t xml:space="preserve">R Core Team. 2020 </w:t>
      </w:r>
      <w:r w:rsidRPr="00F54C5D">
        <w:rPr>
          <w:rFonts w:ascii="Arial" w:hAnsi="Arial" w:cs="Arial"/>
          <w:i/>
          <w:iCs/>
          <w:szCs w:val="24"/>
        </w:rPr>
        <w:t>R: A Language and Environment for Statistical Computing</w:t>
      </w:r>
      <w:r w:rsidRPr="00F54C5D">
        <w:rPr>
          <w:rFonts w:ascii="Arial" w:hAnsi="Arial" w:cs="Arial"/>
          <w:szCs w:val="24"/>
        </w:rPr>
        <w:t>. Vienna, Austria: R Foundation for Statistical Computing. See https://www.R-project.org/.</w:t>
      </w:r>
    </w:p>
    <w:p w14:paraId="09DC6EEC" w14:textId="77777777" w:rsidR="00F54C5D" w:rsidRPr="00F54C5D" w:rsidRDefault="00F54C5D" w:rsidP="00F54C5D">
      <w:pPr>
        <w:pStyle w:val="Bibliography"/>
        <w:rPr>
          <w:rFonts w:ascii="Arial" w:hAnsi="Arial" w:cs="Arial"/>
          <w:szCs w:val="24"/>
        </w:rPr>
      </w:pPr>
      <w:r w:rsidRPr="00F54C5D">
        <w:rPr>
          <w:rFonts w:ascii="Arial" w:hAnsi="Arial" w:cs="Arial"/>
          <w:szCs w:val="24"/>
          <w:lang w:val="de-DE"/>
        </w:rPr>
        <w:t>3.</w:t>
      </w:r>
      <w:r w:rsidRPr="00F54C5D">
        <w:rPr>
          <w:rFonts w:ascii="Arial" w:hAnsi="Arial" w:cs="Arial"/>
          <w:szCs w:val="24"/>
          <w:lang w:val="de-DE"/>
        </w:rPr>
        <w:tab/>
        <w:t xml:space="preserve">Bates D, </w:t>
      </w:r>
      <w:proofErr w:type="spellStart"/>
      <w:r w:rsidRPr="00F54C5D">
        <w:rPr>
          <w:rFonts w:ascii="Arial" w:hAnsi="Arial" w:cs="Arial"/>
          <w:szCs w:val="24"/>
          <w:lang w:val="de-DE"/>
        </w:rPr>
        <w:t>Maechler</w:t>
      </w:r>
      <w:proofErr w:type="spellEnd"/>
      <w:r w:rsidRPr="00F54C5D">
        <w:rPr>
          <w:rFonts w:ascii="Arial" w:hAnsi="Arial" w:cs="Arial"/>
          <w:szCs w:val="24"/>
          <w:lang w:val="de-DE"/>
        </w:rPr>
        <w:t xml:space="preserve"> M, </w:t>
      </w:r>
      <w:proofErr w:type="spellStart"/>
      <w:r w:rsidRPr="00F54C5D">
        <w:rPr>
          <w:rFonts w:ascii="Arial" w:hAnsi="Arial" w:cs="Arial"/>
          <w:szCs w:val="24"/>
          <w:lang w:val="de-DE"/>
        </w:rPr>
        <w:t>Bolker</w:t>
      </w:r>
      <w:proofErr w:type="spellEnd"/>
      <w:r w:rsidRPr="00F54C5D">
        <w:rPr>
          <w:rFonts w:ascii="Arial" w:hAnsi="Arial" w:cs="Arial"/>
          <w:szCs w:val="24"/>
          <w:lang w:val="de-DE"/>
        </w:rPr>
        <w:t xml:space="preserve"> B, Walker S, Christensen RHB, </w:t>
      </w:r>
      <w:proofErr w:type="spellStart"/>
      <w:r w:rsidRPr="00F54C5D">
        <w:rPr>
          <w:rFonts w:ascii="Arial" w:hAnsi="Arial" w:cs="Arial"/>
          <w:szCs w:val="24"/>
          <w:lang w:val="de-DE"/>
        </w:rPr>
        <w:t>Singmann</w:t>
      </w:r>
      <w:proofErr w:type="spellEnd"/>
      <w:r w:rsidRPr="00F54C5D">
        <w:rPr>
          <w:rFonts w:ascii="Arial" w:hAnsi="Arial" w:cs="Arial"/>
          <w:szCs w:val="24"/>
          <w:lang w:val="de-DE"/>
        </w:rPr>
        <w:t xml:space="preserve"> H, Dai B, Eigen C. 2016 Package ‘lme4’. </w:t>
      </w:r>
      <w:r w:rsidRPr="00F54C5D">
        <w:rPr>
          <w:rFonts w:ascii="Arial" w:hAnsi="Arial" w:cs="Arial"/>
          <w:i/>
          <w:iCs/>
          <w:szCs w:val="24"/>
        </w:rPr>
        <w:t>Comprehensive R Archive Network (CRAN)</w:t>
      </w:r>
      <w:r w:rsidRPr="00F54C5D">
        <w:rPr>
          <w:rFonts w:ascii="Arial" w:hAnsi="Arial" w:cs="Arial"/>
          <w:szCs w:val="24"/>
        </w:rPr>
        <w:t xml:space="preserve">. </w:t>
      </w:r>
    </w:p>
    <w:p w14:paraId="68981525" w14:textId="77777777" w:rsidR="00F54C5D" w:rsidRPr="00F54C5D" w:rsidRDefault="00F54C5D" w:rsidP="00F54C5D">
      <w:pPr>
        <w:pStyle w:val="Bibliography"/>
        <w:rPr>
          <w:rFonts w:ascii="Arial" w:hAnsi="Arial" w:cs="Arial"/>
          <w:szCs w:val="24"/>
        </w:rPr>
      </w:pPr>
      <w:r w:rsidRPr="00F54C5D">
        <w:rPr>
          <w:rFonts w:ascii="Arial" w:hAnsi="Arial" w:cs="Arial"/>
          <w:szCs w:val="24"/>
        </w:rPr>
        <w:lastRenderedPageBreak/>
        <w:t>4.</w:t>
      </w:r>
      <w:r w:rsidRPr="00F54C5D">
        <w:rPr>
          <w:rFonts w:ascii="Arial" w:hAnsi="Arial" w:cs="Arial"/>
          <w:szCs w:val="24"/>
        </w:rPr>
        <w:tab/>
        <w:t xml:space="preserve">Field A. 2005 Discovering Statistics Using SPSS, (Second Edition). </w:t>
      </w:r>
      <w:r w:rsidRPr="00F54C5D">
        <w:rPr>
          <w:rFonts w:ascii="Arial" w:hAnsi="Arial" w:cs="Arial"/>
          <w:i/>
          <w:iCs/>
          <w:szCs w:val="24"/>
        </w:rPr>
        <w:t>Journal of Advanced Nursing</w:t>
      </w:r>
      <w:r w:rsidRPr="00F54C5D">
        <w:rPr>
          <w:rFonts w:ascii="Arial" w:hAnsi="Arial" w:cs="Arial"/>
          <w:szCs w:val="24"/>
        </w:rPr>
        <w:t>. (doi:10.1111/j.1365-2648.2007.04270_1.x)</w:t>
      </w:r>
    </w:p>
    <w:p w14:paraId="2D701C3C" w14:textId="77777777" w:rsidR="00F54C5D" w:rsidRPr="00F54C5D" w:rsidRDefault="00F54C5D" w:rsidP="00F54C5D">
      <w:pPr>
        <w:pStyle w:val="Bibliography"/>
        <w:rPr>
          <w:rFonts w:ascii="Arial" w:hAnsi="Arial" w:cs="Arial"/>
          <w:szCs w:val="24"/>
        </w:rPr>
      </w:pPr>
      <w:r w:rsidRPr="00F54C5D">
        <w:rPr>
          <w:rFonts w:ascii="Arial" w:hAnsi="Arial" w:cs="Arial"/>
          <w:szCs w:val="24"/>
        </w:rPr>
        <w:t>5.</w:t>
      </w:r>
      <w:r w:rsidRPr="00F54C5D">
        <w:rPr>
          <w:rFonts w:ascii="Arial" w:hAnsi="Arial" w:cs="Arial"/>
          <w:szCs w:val="24"/>
        </w:rPr>
        <w:tab/>
        <w:t xml:space="preserve">Fox J, Weisberg S. 2011 An R Companion to Applied Regression, second edition. </w:t>
      </w:r>
      <w:r w:rsidRPr="00F54C5D">
        <w:rPr>
          <w:rFonts w:ascii="Arial" w:hAnsi="Arial" w:cs="Arial"/>
          <w:i/>
          <w:iCs/>
          <w:szCs w:val="24"/>
        </w:rPr>
        <w:t>Sage, Thousand Oaks CA</w:t>
      </w:r>
      <w:r w:rsidRPr="00F54C5D">
        <w:rPr>
          <w:rFonts w:ascii="Arial" w:hAnsi="Arial" w:cs="Arial"/>
          <w:szCs w:val="24"/>
        </w:rPr>
        <w:t xml:space="preserve">. </w:t>
      </w:r>
    </w:p>
    <w:p w14:paraId="17FAFBB1" w14:textId="05BBD560" w:rsidR="00F54C5D" w:rsidRPr="00797CCA" w:rsidRDefault="00F54C5D" w:rsidP="00797CCA">
      <w:pPr>
        <w:spacing w:line="480" w:lineRule="auto"/>
        <w:rPr>
          <w:rStyle w:val="CommentReference"/>
          <w:rFonts w:ascii="Arial" w:hAnsi="Arial" w:cs="Arial"/>
          <w:sz w:val="22"/>
          <w:szCs w:val="22"/>
        </w:rPr>
      </w:pPr>
      <w:r>
        <w:rPr>
          <w:rStyle w:val="CommentReference"/>
          <w:rFonts w:ascii="Arial" w:hAnsi="Arial" w:cs="Arial"/>
          <w:sz w:val="22"/>
          <w:szCs w:val="22"/>
        </w:rPr>
        <w:fldChar w:fldCharType="end"/>
      </w:r>
    </w:p>
    <w:p w14:paraId="1EE264CE" w14:textId="77777777" w:rsidR="00190504" w:rsidRDefault="00190504" w:rsidP="00190504">
      <w:pPr>
        <w:spacing w:after="160" w:line="480" w:lineRule="auto"/>
        <w:rPr>
          <w:rFonts w:ascii="Arial" w:hAnsi="Arial" w:cs="Arial"/>
        </w:rPr>
      </w:pPr>
    </w:p>
    <w:sectPr w:rsidR="0019050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ölter Christoph" w:date="2022-07-12T09:09:00Z" w:initials="VC">
    <w:p w14:paraId="6C70F907" w14:textId="3146F7A7" w:rsidR="00F54C5D" w:rsidRDefault="00F54C5D">
      <w:pPr>
        <w:pStyle w:val="CommentText"/>
      </w:pPr>
      <w:r>
        <w:rPr>
          <w:rStyle w:val="CommentReference"/>
        </w:rPr>
        <w:annotationRef/>
      </w:r>
      <w:r>
        <w:t>Add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70F90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MMono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ölter Christoph">
    <w15:presenceInfo w15:providerId="AD" w15:userId="S-1-5-21-92820539-1866794092-1275988791-37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504"/>
    <w:rsid w:val="00190504"/>
    <w:rsid w:val="001E6FA0"/>
    <w:rsid w:val="0043469B"/>
    <w:rsid w:val="004F301F"/>
    <w:rsid w:val="006A4A43"/>
    <w:rsid w:val="0074012A"/>
    <w:rsid w:val="00797CCA"/>
    <w:rsid w:val="00864D89"/>
    <w:rsid w:val="00940DBA"/>
    <w:rsid w:val="00945C0D"/>
    <w:rsid w:val="00A0544E"/>
    <w:rsid w:val="00B87E98"/>
    <w:rsid w:val="00BC1EC8"/>
    <w:rsid w:val="00C42FD6"/>
    <w:rsid w:val="00F54C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F0601"/>
  <w15:chartTrackingRefBased/>
  <w15:docId w15:val="{47B15AB2-88E2-4240-9585-65C2C2FF2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504"/>
    <w:pPr>
      <w:spacing w:after="200" w:line="276" w:lineRule="auto"/>
    </w:pPr>
    <w:rPr>
      <w:rFonts w:eastAsiaTheme="minorEastAsia"/>
      <w:lang w:val="en-US"/>
    </w:rPr>
  </w:style>
  <w:style w:type="paragraph" w:styleId="Heading3">
    <w:name w:val="heading 3"/>
    <w:basedOn w:val="Normal"/>
    <w:next w:val="Normal"/>
    <w:link w:val="Heading3Char"/>
    <w:uiPriority w:val="9"/>
    <w:unhideWhenUsed/>
    <w:qFormat/>
    <w:rsid w:val="00190504"/>
    <w:pPr>
      <w:spacing w:after="160" w:line="480" w:lineRule="auto"/>
      <w:outlineLvl w:val="2"/>
    </w:pPr>
    <w:rPr>
      <w:rFonts w:ascii="Arial" w:hAnsi="Arial" w:cs="Arial"/>
      <w:b/>
    </w:rPr>
  </w:style>
  <w:style w:type="paragraph" w:styleId="Heading4">
    <w:name w:val="heading 4"/>
    <w:basedOn w:val="Heading3"/>
    <w:next w:val="Normal"/>
    <w:link w:val="Heading4Char"/>
    <w:uiPriority w:val="9"/>
    <w:unhideWhenUsed/>
    <w:qFormat/>
    <w:rsid w:val="00190504"/>
    <w:p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0504"/>
    <w:rPr>
      <w:rFonts w:ascii="Arial" w:eastAsiaTheme="minorEastAsia" w:hAnsi="Arial" w:cs="Arial"/>
      <w:b/>
      <w:lang w:val="en-US"/>
    </w:rPr>
  </w:style>
  <w:style w:type="character" w:customStyle="1" w:styleId="Heading4Char">
    <w:name w:val="Heading 4 Char"/>
    <w:basedOn w:val="DefaultParagraphFont"/>
    <w:link w:val="Heading4"/>
    <w:uiPriority w:val="9"/>
    <w:rsid w:val="00190504"/>
    <w:rPr>
      <w:rFonts w:ascii="Arial" w:eastAsiaTheme="minorEastAsia" w:hAnsi="Arial" w:cs="Arial"/>
      <w:b/>
      <w:lang w:val="en-US"/>
    </w:rPr>
  </w:style>
  <w:style w:type="character" w:styleId="CommentReference">
    <w:name w:val="annotation reference"/>
    <w:basedOn w:val="DefaultParagraphFont"/>
    <w:uiPriority w:val="99"/>
    <w:semiHidden/>
    <w:unhideWhenUsed/>
    <w:rsid w:val="00190504"/>
    <w:rPr>
      <w:sz w:val="16"/>
      <w:szCs w:val="16"/>
    </w:rPr>
  </w:style>
  <w:style w:type="table" w:customStyle="1" w:styleId="GridTable21">
    <w:name w:val="Grid Table 21"/>
    <w:basedOn w:val="TableNormal"/>
    <w:uiPriority w:val="47"/>
    <w:rsid w:val="00190504"/>
    <w:pPr>
      <w:spacing w:after="0" w:line="240" w:lineRule="auto"/>
    </w:pPr>
    <w:rPr>
      <w:lang w:val="en-GB"/>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Text">
    <w:name w:val="annotation text"/>
    <w:basedOn w:val="Normal"/>
    <w:link w:val="CommentTextChar"/>
    <w:uiPriority w:val="99"/>
    <w:semiHidden/>
    <w:unhideWhenUsed/>
    <w:rsid w:val="0074012A"/>
    <w:pPr>
      <w:spacing w:line="240" w:lineRule="auto"/>
    </w:pPr>
    <w:rPr>
      <w:sz w:val="20"/>
      <w:szCs w:val="20"/>
    </w:rPr>
  </w:style>
  <w:style w:type="character" w:customStyle="1" w:styleId="CommentTextChar">
    <w:name w:val="Comment Text Char"/>
    <w:basedOn w:val="DefaultParagraphFont"/>
    <w:link w:val="CommentText"/>
    <w:uiPriority w:val="99"/>
    <w:semiHidden/>
    <w:rsid w:val="0074012A"/>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74012A"/>
    <w:rPr>
      <w:b/>
      <w:bCs/>
    </w:rPr>
  </w:style>
  <w:style w:type="character" w:customStyle="1" w:styleId="CommentSubjectChar">
    <w:name w:val="Comment Subject Char"/>
    <w:basedOn w:val="CommentTextChar"/>
    <w:link w:val="CommentSubject"/>
    <w:uiPriority w:val="99"/>
    <w:semiHidden/>
    <w:rsid w:val="0074012A"/>
    <w:rPr>
      <w:rFonts w:eastAsiaTheme="minorEastAsia"/>
      <w:b/>
      <w:bCs/>
      <w:sz w:val="20"/>
      <w:szCs w:val="20"/>
      <w:lang w:val="en-US"/>
    </w:rPr>
  </w:style>
  <w:style w:type="paragraph" w:styleId="BalloonText">
    <w:name w:val="Balloon Text"/>
    <w:basedOn w:val="Normal"/>
    <w:link w:val="BalloonTextChar"/>
    <w:uiPriority w:val="99"/>
    <w:semiHidden/>
    <w:unhideWhenUsed/>
    <w:rsid w:val="007401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2A"/>
    <w:rPr>
      <w:rFonts w:ascii="Segoe UI" w:eastAsiaTheme="minorEastAsia" w:hAnsi="Segoe UI" w:cs="Segoe UI"/>
      <w:sz w:val="18"/>
      <w:szCs w:val="18"/>
      <w:lang w:val="en-US"/>
    </w:rPr>
  </w:style>
  <w:style w:type="paragraph" w:styleId="Caption">
    <w:name w:val="caption"/>
    <w:basedOn w:val="Normal"/>
    <w:next w:val="Normal"/>
    <w:uiPriority w:val="35"/>
    <w:unhideWhenUsed/>
    <w:qFormat/>
    <w:rsid w:val="00864D89"/>
    <w:pPr>
      <w:spacing w:line="240" w:lineRule="auto"/>
    </w:pPr>
    <w:rPr>
      <w:i/>
      <w:iCs/>
      <w:color w:val="44546A" w:themeColor="text2"/>
      <w:sz w:val="18"/>
      <w:szCs w:val="18"/>
    </w:rPr>
  </w:style>
  <w:style w:type="paragraph" w:styleId="Bibliography">
    <w:name w:val="Bibliography"/>
    <w:basedOn w:val="Normal"/>
    <w:next w:val="Normal"/>
    <w:uiPriority w:val="37"/>
    <w:unhideWhenUsed/>
    <w:rsid w:val="00F54C5D"/>
    <w:pPr>
      <w:tabs>
        <w:tab w:val="left" w:pos="264"/>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86A0D-918B-4496-A11F-DF30FE74C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1677</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Vetmeduni Vienna</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Völter Christoph</dc:creator>
  <cp:keywords/>
  <dc:description/>
  <cp:lastModifiedBy>Völter Christoph</cp:lastModifiedBy>
  <cp:revision>6</cp:revision>
  <dcterms:created xsi:type="dcterms:W3CDTF">2022-07-11T21:27:00Z</dcterms:created>
  <dcterms:modified xsi:type="dcterms:W3CDTF">2022-07-12T07:27:00Z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id="LKn7cERS"/&gt;&lt;style id="http://www.zotero.org/styles/proceedings-of-the-royal-society-b" hasBibliography="1" bibliographyStyleHasBeenSet="1"/&gt;&lt;prefs&gt;&lt;pref name="fieldType" value="Field"/&gt;&lt;/prefs&gt;&lt;/d</vt:lpwstr>
  </property>
  <property fmtid="{D5CDD505-2E9C-101B-9397-08002B2CF9AE}" pid="3" name="ZOTERO_PREF_2">
    <vt:lpwstr>ata&gt;</vt:lpwstr>
  </property>
</Properties>
</file>