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4F735" w14:textId="77777777" w:rsidR="00D456BC" w:rsidRPr="00D456BC" w:rsidRDefault="00D456BC" w:rsidP="00D456BC">
      <w:pPr>
        <w:pStyle w:val="Heading1"/>
        <w:jc w:val="center"/>
        <w:rPr>
          <w:b w:val="0"/>
        </w:rPr>
      </w:pPr>
      <w:r>
        <w:rPr>
          <w:b w:val="0"/>
        </w:rPr>
        <w:t>ETHICAL AND BIAS</w:t>
      </w:r>
      <w:r w:rsidR="000E345F">
        <w:rPr>
          <w:b w:val="0"/>
        </w:rPr>
        <w:t xml:space="preserve"> AWARE</w:t>
      </w:r>
      <w:r w:rsidRPr="00D456BC">
        <w:rPr>
          <w:b w:val="0"/>
        </w:rPr>
        <w:t xml:space="preserve"> FAKE NEWS DETECTION SYSTEM</w:t>
      </w:r>
    </w:p>
    <w:p w14:paraId="31FC887E" w14:textId="77777777" w:rsidR="00CF7AD6" w:rsidRDefault="00CF7AD6">
      <w:pPr>
        <w:pBdr>
          <w:top w:val="nil"/>
          <w:left w:val="nil"/>
          <w:bottom w:val="nil"/>
          <w:right w:val="nil"/>
          <w:between w:val="nil"/>
        </w:pBdr>
        <w:spacing w:before="100" w:after="100"/>
        <w:rPr>
          <w:sz w:val="20"/>
          <w:szCs w:val="20"/>
          <w:vertAlign w:val="superscript"/>
        </w:rPr>
        <w:sectPr w:rsidR="00CF7AD6">
          <w:headerReference w:type="default" r:id="rId8"/>
          <w:footerReference w:type="default" r:id="rId9"/>
          <w:headerReference w:type="first" r:id="rId10"/>
          <w:footerReference w:type="first" r:id="rId11"/>
          <w:pgSz w:w="11900" w:h="16840"/>
          <w:pgMar w:top="540" w:right="893" w:bottom="1440" w:left="893" w:header="720" w:footer="720" w:gutter="0"/>
          <w:pgNumType w:start="1"/>
          <w:cols w:space="720"/>
          <w:titlePg/>
        </w:sectPr>
      </w:pPr>
    </w:p>
    <w:p w14:paraId="400D1441" w14:textId="7548BB85" w:rsidR="00CF7AD6" w:rsidRDefault="00512A4F">
      <w:pPr>
        <w:pBdr>
          <w:top w:val="nil"/>
          <w:left w:val="nil"/>
          <w:bottom w:val="nil"/>
          <w:right w:val="nil"/>
          <w:between w:val="nil"/>
        </w:pBdr>
        <w:rPr>
          <w:sz w:val="20"/>
          <w:szCs w:val="20"/>
        </w:rPr>
      </w:pPr>
      <w:r>
        <w:rPr>
          <w:sz w:val="20"/>
          <w:szCs w:val="20"/>
          <w:vertAlign w:val="superscript"/>
        </w:rPr>
        <w:t>1</w:t>
      </w:r>
      <w:r>
        <w:rPr>
          <w:sz w:val="20"/>
          <w:szCs w:val="20"/>
        </w:rPr>
        <w:t>Dr.</w:t>
      </w:r>
      <w:r w:rsidR="00CB5EAD">
        <w:rPr>
          <w:sz w:val="20"/>
          <w:szCs w:val="20"/>
        </w:rPr>
        <w:t xml:space="preserve"> </w:t>
      </w:r>
      <w:r>
        <w:rPr>
          <w:sz w:val="20"/>
          <w:szCs w:val="20"/>
        </w:rPr>
        <w:t>B.</w:t>
      </w:r>
      <w:r w:rsidR="00CB5EAD">
        <w:rPr>
          <w:sz w:val="20"/>
          <w:szCs w:val="20"/>
        </w:rPr>
        <w:t xml:space="preserve"> </w:t>
      </w:r>
      <w:r>
        <w:rPr>
          <w:sz w:val="20"/>
          <w:szCs w:val="20"/>
        </w:rPr>
        <w:t xml:space="preserve">Suganya,                    </w:t>
      </w:r>
      <w:r>
        <w:rPr>
          <w:sz w:val="20"/>
          <w:szCs w:val="20"/>
        </w:rPr>
        <w:tab/>
        <w:t xml:space="preserve">                                                                   </w:t>
      </w:r>
    </w:p>
    <w:p w14:paraId="50CECA38" w14:textId="77777777" w:rsidR="00CF7AD6" w:rsidRDefault="00512A4F">
      <w:pPr>
        <w:pBdr>
          <w:top w:val="nil"/>
          <w:left w:val="nil"/>
          <w:bottom w:val="nil"/>
          <w:right w:val="nil"/>
          <w:between w:val="nil"/>
        </w:pBdr>
        <w:tabs>
          <w:tab w:val="left" w:pos="4867"/>
        </w:tabs>
        <w:rPr>
          <w:sz w:val="20"/>
          <w:szCs w:val="20"/>
        </w:rPr>
      </w:pPr>
      <w:r>
        <w:rPr>
          <w:sz w:val="20"/>
          <w:szCs w:val="20"/>
        </w:rPr>
        <w:t xml:space="preserve">Department of Artificial Intelligence and Data Science, </w:t>
      </w:r>
    </w:p>
    <w:p w14:paraId="2830A08F" w14:textId="77777777" w:rsidR="00CF7AD6" w:rsidRDefault="00512A4F">
      <w:pPr>
        <w:tabs>
          <w:tab w:val="left" w:pos="4867"/>
        </w:tabs>
        <w:rPr>
          <w:sz w:val="20"/>
          <w:szCs w:val="20"/>
        </w:rPr>
      </w:pPr>
      <w:r>
        <w:rPr>
          <w:sz w:val="20"/>
          <w:szCs w:val="20"/>
        </w:rPr>
        <w:t xml:space="preserve">Sri Ramakrishna Engineering College, Coimbatore, India </w:t>
      </w:r>
    </w:p>
    <w:p w14:paraId="6C8C5C19" w14:textId="77777777" w:rsidR="00CF7AD6" w:rsidRDefault="00512A4F">
      <w:pPr>
        <w:tabs>
          <w:tab w:val="left" w:pos="4867"/>
        </w:tabs>
        <w:rPr>
          <w:i/>
          <w:sz w:val="20"/>
          <w:szCs w:val="20"/>
          <w:u w:val="single"/>
        </w:rPr>
      </w:pPr>
      <w:r>
        <w:rPr>
          <w:sz w:val="20"/>
          <w:szCs w:val="20"/>
        </w:rPr>
        <w:t xml:space="preserve">Email: </w:t>
      </w:r>
      <w:hyperlink r:id="rId12">
        <w:r>
          <w:rPr>
            <w:i/>
            <w:color w:val="1155CC"/>
            <w:sz w:val="20"/>
            <w:szCs w:val="20"/>
            <w:u w:val="single"/>
          </w:rPr>
          <w:t>suganya.b@srec.ac.in</w:t>
        </w:r>
      </w:hyperlink>
    </w:p>
    <w:p w14:paraId="5FB6163A" w14:textId="77777777" w:rsidR="00CF7AD6" w:rsidRDefault="00512A4F">
      <w:pPr>
        <w:pBdr>
          <w:top w:val="nil"/>
          <w:left w:val="nil"/>
          <w:bottom w:val="nil"/>
          <w:right w:val="nil"/>
          <w:between w:val="nil"/>
        </w:pBdr>
        <w:tabs>
          <w:tab w:val="left" w:pos="4867"/>
        </w:tabs>
        <w:rPr>
          <w:sz w:val="20"/>
          <w:szCs w:val="20"/>
        </w:rPr>
      </w:pPr>
      <w:r>
        <w:rPr>
          <w:sz w:val="20"/>
          <w:szCs w:val="20"/>
          <w:vertAlign w:val="superscript"/>
        </w:rPr>
        <w:t>2</w:t>
      </w:r>
      <w:r w:rsidR="00316BB0">
        <w:rPr>
          <w:sz w:val="20"/>
          <w:szCs w:val="20"/>
        </w:rPr>
        <w:t>Aravind G</w:t>
      </w:r>
      <w:r>
        <w:rPr>
          <w:sz w:val="20"/>
          <w:szCs w:val="20"/>
        </w:rPr>
        <w:t xml:space="preserve">, </w:t>
      </w:r>
      <w:r>
        <w:rPr>
          <w:sz w:val="20"/>
          <w:szCs w:val="20"/>
          <w:vertAlign w:val="superscript"/>
        </w:rPr>
        <w:t>3</w:t>
      </w:r>
      <w:r w:rsidR="00316BB0">
        <w:rPr>
          <w:sz w:val="20"/>
          <w:szCs w:val="20"/>
        </w:rPr>
        <w:t>Lakshan V K</w:t>
      </w:r>
      <w:r>
        <w:rPr>
          <w:sz w:val="20"/>
          <w:szCs w:val="20"/>
        </w:rPr>
        <w:t xml:space="preserve">, </w:t>
      </w:r>
      <w:r>
        <w:rPr>
          <w:sz w:val="20"/>
          <w:szCs w:val="20"/>
          <w:vertAlign w:val="superscript"/>
        </w:rPr>
        <w:t>4</w:t>
      </w:r>
      <w:r w:rsidR="00316BB0">
        <w:rPr>
          <w:sz w:val="20"/>
          <w:szCs w:val="20"/>
        </w:rPr>
        <w:t>S</w:t>
      </w:r>
      <w:r>
        <w:rPr>
          <w:sz w:val="20"/>
          <w:szCs w:val="20"/>
        </w:rPr>
        <w:t>an</w:t>
      </w:r>
      <w:r w:rsidR="00316BB0">
        <w:rPr>
          <w:sz w:val="20"/>
          <w:szCs w:val="20"/>
        </w:rPr>
        <w:t>jay R</w:t>
      </w:r>
    </w:p>
    <w:p w14:paraId="677FA5AE" w14:textId="77777777" w:rsidR="00CF7AD6" w:rsidRDefault="00512A4F">
      <w:pPr>
        <w:tabs>
          <w:tab w:val="left" w:pos="4867"/>
        </w:tabs>
        <w:rPr>
          <w:sz w:val="20"/>
          <w:szCs w:val="20"/>
        </w:rPr>
      </w:pPr>
      <w:r>
        <w:rPr>
          <w:sz w:val="20"/>
          <w:szCs w:val="20"/>
        </w:rPr>
        <w:t xml:space="preserve">Department of Artificial Intelligence and Data Science, </w:t>
      </w:r>
    </w:p>
    <w:p w14:paraId="2703F2A8" w14:textId="77777777" w:rsidR="00CF7AD6" w:rsidRDefault="00512A4F">
      <w:pPr>
        <w:pBdr>
          <w:top w:val="nil"/>
          <w:left w:val="nil"/>
          <w:bottom w:val="nil"/>
          <w:right w:val="nil"/>
          <w:between w:val="nil"/>
        </w:pBdr>
        <w:tabs>
          <w:tab w:val="left" w:pos="4867"/>
        </w:tabs>
        <w:rPr>
          <w:sz w:val="20"/>
          <w:szCs w:val="20"/>
        </w:rPr>
      </w:pPr>
      <w:r>
        <w:rPr>
          <w:sz w:val="20"/>
          <w:szCs w:val="20"/>
        </w:rPr>
        <w:t xml:space="preserve">Sri Ramakrishna Engineering College, Coimbatore, India </w:t>
      </w:r>
    </w:p>
    <w:p w14:paraId="5D80E6D4" w14:textId="77777777" w:rsidR="00CF7AD6" w:rsidRDefault="00512A4F">
      <w:pPr>
        <w:pBdr>
          <w:top w:val="nil"/>
          <w:left w:val="nil"/>
          <w:bottom w:val="nil"/>
          <w:right w:val="nil"/>
          <w:between w:val="nil"/>
        </w:pBdr>
        <w:tabs>
          <w:tab w:val="left" w:pos="4867"/>
        </w:tabs>
        <w:rPr>
          <w:i/>
          <w:sz w:val="20"/>
          <w:szCs w:val="20"/>
        </w:rPr>
        <w:sectPr w:rsidR="00CF7AD6">
          <w:type w:val="continuous"/>
          <w:pgSz w:w="11900" w:h="16840"/>
          <w:pgMar w:top="540" w:right="893" w:bottom="1440" w:left="893" w:header="720" w:footer="720" w:gutter="0"/>
          <w:cols w:num="2" w:space="720" w:equalWidth="0">
            <w:col w:w="4699" w:space="720"/>
            <w:col w:w="4699" w:space="0"/>
          </w:cols>
        </w:sectPr>
      </w:pPr>
      <w:r>
        <w:rPr>
          <w:sz w:val="20"/>
          <w:szCs w:val="20"/>
        </w:rPr>
        <w:t xml:space="preserve">Email: </w:t>
      </w:r>
      <w:r w:rsidR="007F0369" w:rsidRPr="007F0369">
        <w:rPr>
          <w:i/>
          <w:color w:val="1155CC"/>
          <w:sz w:val="20"/>
          <w:szCs w:val="20"/>
          <w:u w:val="single"/>
        </w:rPr>
        <w:t>aravind.2111006@srec.ac.in</w:t>
      </w:r>
      <w:r w:rsidR="00E46AD6">
        <w:rPr>
          <w:i/>
          <w:color w:val="1155CC"/>
          <w:sz w:val="20"/>
          <w:szCs w:val="20"/>
          <w:u w:val="single"/>
        </w:rPr>
        <w:t xml:space="preserve"> </w:t>
      </w:r>
      <w:r w:rsidR="007F0369">
        <w:rPr>
          <w:i/>
          <w:color w:val="1155CC"/>
          <w:sz w:val="20"/>
          <w:szCs w:val="20"/>
          <w:u w:val="single"/>
        </w:rPr>
        <w:t xml:space="preserve">  </w:t>
      </w:r>
    </w:p>
    <w:p w14:paraId="35243E04" w14:textId="77777777" w:rsidR="00CF7AD6" w:rsidRDefault="00512A4F">
      <w:pPr>
        <w:pBdr>
          <w:top w:val="nil"/>
          <w:left w:val="nil"/>
          <w:bottom w:val="nil"/>
          <w:right w:val="nil"/>
          <w:between w:val="nil"/>
        </w:pBdr>
        <w:rPr>
          <w:sz w:val="20"/>
          <w:szCs w:val="20"/>
        </w:rPr>
      </w:pPr>
      <w:r>
        <w:br w:type="column"/>
      </w:r>
    </w:p>
    <w:p w14:paraId="4A6BE19D" w14:textId="77777777" w:rsidR="00CF7AD6" w:rsidRDefault="00CF7AD6">
      <w:pPr>
        <w:pBdr>
          <w:top w:val="nil"/>
          <w:left w:val="nil"/>
          <w:bottom w:val="nil"/>
          <w:right w:val="nil"/>
          <w:between w:val="nil"/>
        </w:pBdr>
        <w:jc w:val="center"/>
        <w:rPr>
          <w:sz w:val="20"/>
          <w:szCs w:val="20"/>
        </w:rPr>
      </w:pPr>
    </w:p>
    <w:p w14:paraId="27BB2CC9" w14:textId="77777777" w:rsidR="00CF7AD6" w:rsidRDefault="00CF7AD6">
      <w:pPr>
        <w:pBdr>
          <w:top w:val="nil"/>
          <w:left w:val="nil"/>
          <w:bottom w:val="nil"/>
          <w:right w:val="nil"/>
          <w:between w:val="nil"/>
        </w:pBdr>
        <w:jc w:val="center"/>
        <w:rPr>
          <w:sz w:val="20"/>
          <w:szCs w:val="20"/>
        </w:rPr>
        <w:sectPr w:rsidR="00CF7AD6">
          <w:type w:val="continuous"/>
          <w:pgSz w:w="11900" w:h="16840"/>
          <w:pgMar w:top="450" w:right="893" w:bottom="1440" w:left="893" w:header="720" w:footer="720" w:gutter="0"/>
          <w:cols w:num="3" w:space="720" w:equalWidth="0">
            <w:col w:w="2891" w:space="720"/>
            <w:col w:w="2891" w:space="720"/>
            <w:col w:w="2891" w:space="0"/>
          </w:cols>
        </w:sectPr>
      </w:pPr>
    </w:p>
    <w:p w14:paraId="52B1F24F" w14:textId="77777777" w:rsidR="00316BB0" w:rsidRDefault="00316BB0" w:rsidP="00316BB0">
      <w:pPr>
        <w:jc w:val="both"/>
        <w:rPr>
          <w:sz w:val="18"/>
          <w:szCs w:val="18"/>
        </w:rPr>
      </w:pPr>
      <w:r>
        <w:rPr>
          <w:b/>
          <w:i/>
          <w:sz w:val="18"/>
          <w:szCs w:val="18"/>
        </w:rPr>
        <w:tab/>
        <w:t xml:space="preserve"> </w:t>
      </w:r>
      <w:r w:rsidRPr="008C3665">
        <w:rPr>
          <w:b/>
          <w:i/>
          <w:sz w:val="18"/>
          <w:szCs w:val="18"/>
        </w:rPr>
        <w:t xml:space="preserve">Abstract - </w:t>
      </w:r>
      <w:r w:rsidRPr="007E5452">
        <w:rPr>
          <w:sz w:val="18"/>
          <w:szCs w:val="18"/>
        </w:rPr>
        <w:t xml:space="preserve">Fake news is a growing concern, influencing public opinion, elections, and social stability. Traditional fake news detection systems rely on black-box deep learning models, which often lack explainability and fairness. </w:t>
      </w:r>
    </w:p>
    <w:p w14:paraId="0FA9B1FE" w14:textId="3E6F64C3" w:rsidR="00316BB0" w:rsidRPr="00C40A9B" w:rsidRDefault="00316BB0" w:rsidP="00316BB0">
      <w:pPr>
        <w:jc w:val="both"/>
        <w:rPr>
          <w:sz w:val="18"/>
          <w:szCs w:val="18"/>
        </w:rPr>
      </w:pPr>
      <w:r w:rsidRPr="00C40A9B">
        <w:rPr>
          <w:sz w:val="18"/>
          <w:szCs w:val="18"/>
        </w:rPr>
        <w:t>Although machine learning models have demonstrated effic</w:t>
      </w:r>
      <w:r w:rsidR="00BF106A">
        <w:rPr>
          <w:sz w:val="18"/>
          <w:szCs w:val="18"/>
        </w:rPr>
        <w:t>ien</w:t>
      </w:r>
      <w:r w:rsidRPr="00C40A9B">
        <w:rPr>
          <w:sz w:val="18"/>
          <w:szCs w:val="18"/>
        </w:rPr>
        <w:t>cy in fake news detection, many function as opaque systems, lacking transparency and ethical safeguards. This paper proposes a bias-aware fake news detection system that integrates deep learning models with explainable artificial intelligence (XAI) to address the dual challenges of opacity and algorithmic bias. Leveraging Local Interpretable Model-Agnostic Explanations (LIME)</w:t>
      </w:r>
      <w:r w:rsidR="004019EE">
        <w:rPr>
          <w:sz w:val="18"/>
          <w:szCs w:val="18"/>
        </w:rPr>
        <w:t xml:space="preserve"> and</w:t>
      </w:r>
      <w:r w:rsidR="001C27F1">
        <w:rPr>
          <w:sz w:val="18"/>
          <w:szCs w:val="18"/>
        </w:rPr>
        <w:t xml:space="preserve"> </w:t>
      </w:r>
      <w:proofErr w:type="spellStart"/>
      <w:r w:rsidR="001C27F1">
        <w:rPr>
          <w:sz w:val="18"/>
          <w:szCs w:val="18"/>
        </w:rPr>
        <w:t>S</w:t>
      </w:r>
      <w:r w:rsidR="003663CF">
        <w:rPr>
          <w:sz w:val="18"/>
          <w:szCs w:val="18"/>
        </w:rPr>
        <w:t>H</w:t>
      </w:r>
      <w:r w:rsidR="001C27F1">
        <w:rPr>
          <w:sz w:val="18"/>
          <w:szCs w:val="18"/>
        </w:rPr>
        <w:t>apley</w:t>
      </w:r>
      <w:proofErr w:type="spellEnd"/>
      <w:r w:rsidR="001C27F1">
        <w:rPr>
          <w:sz w:val="18"/>
          <w:szCs w:val="18"/>
        </w:rPr>
        <w:t xml:space="preserve"> Additive </w:t>
      </w:r>
      <w:proofErr w:type="spellStart"/>
      <w:r w:rsidR="001C27F1">
        <w:rPr>
          <w:sz w:val="18"/>
          <w:szCs w:val="18"/>
        </w:rPr>
        <w:t>exPlanations</w:t>
      </w:r>
      <w:proofErr w:type="spellEnd"/>
      <w:r w:rsidR="001C27F1">
        <w:rPr>
          <w:sz w:val="18"/>
          <w:szCs w:val="18"/>
        </w:rPr>
        <w:t xml:space="preserve"> (SHAP)</w:t>
      </w:r>
      <w:r w:rsidR="004019EE">
        <w:rPr>
          <w:sz w:val="18"/>
          <w:szCs w:val="18"/>
        </w:rPr>
        <w:t>,</w:t>
      </w:r>
      <w:r w:rsidRPr="00C40A9B">
        <w:rPr>
          <w:sz w:val="18"/>
          <w:szCs w:val="18"/>
        </w:rPr>
        <w:t xml:space="preserve"> the system elucidates model decision processes, fostering interpretability and user trust.</w:t>
      </w:r>
    </w:p>
    <w:p w14:paraId="7C1E2953" w14:textId="77777777" w:rsidR="00316BB0" w:rsidRPr="007E5452" w:rsidRDefault="00316BB0" w:rsidP="00316BB0">
      <w:pPr>
        <w:jc w:val="both"/>
        <w:rPr>
          <w:sz w:val="18"/>
          <w:szCs w:val="18"/>
        </w:rPr>
      </w:pPr>
      <w:r>
        <w:rPr>
          <w:sz w:val="18"/>
          <w:szCs w:val="18"/>
        </w:rPr>
        <w:tab/>
      </w:r>
      <w:r w:rsidRPr="00AF4876">
        <w:rPr>
          <w:sz w:val="18"/>
          <w:szCs w:val="18"/>
        </w:rPr>
        <w:t>Furthermore, fairness-aware learning strategies are employed to mitigate systemic biases present in training data, thereby ensuring equitable treatment across different content sources and topics.</w:t>
      </w:r>
      <w:r w:rsidRPr="007E5452">
        <w:rPr>
          <w:sz w:val="18"/>
          <w:szCs w:val="18"/>
        </w:rPr>
        <w:t xml:space="preserve"> Security risks related to adversarial attacks on explainability are also addressed. The proposed system ensures higher transparency, fairness, and robustness, significantly improving trustworthiness in automated misinformation detection.</w:t>
      </w:r>
    </w:p>
    <w:p w14:paraId="2C243D01" w14:textId="4FF179D0" w:rsidR="00316BB0" w:rsidRPr="00D463B0" w:rsidRDefault="00316BB0" w:rsidP="00316BB0">
      <w:pPr>
        <w:pStyle w:val="NormalWeb"/>
        <w:jc w:val="both"/>
        <w:rPr>
          <w:rFonts w:eastAsia="Times New Roman"/>
          <w:lang w:val="en-IN" w:eastAsia="en-IN" w:bidi="ta-IN"/>
        </w:rPr>
      </w:pPr>
      <w:r w:rsidRPr="008C3665">
        <w:rPr>
          <w:b/>
          <w:i/>
          <w:sz w:val="18"/>
          <w:szCs w:val="18"/>
        </w:rPr>
        <w:t>Keywords:</w:t>
      </w:r>
      <w:r>
        <w:rPr>
          <w:sz w:val="18"/>
          <w:szCs w:val="18"/>
        </w:rPr>
        <w:t xml:space="preserve"> </w:t>
      </w:r>
      <w:r w:rsidRPr="00D463B0">
        <w:rPr>
          <w:rFonts w:eastAsia="Times New Roman"/>
          <w:sz w:val="18"/>
          <w:szCs w:val="18"/>
          <w:lang w:val="en-IN" w:eastAsia="en-IN" w:bidi="ta-IN"/>
        </w:rPr>
        <w:t xml:space="preserve">Fake News Detection, Explainable AI (XAI), Bias Mitigation, Deep Learning, Fairness in AI, LIME, </w:t>
      </w:r>
      <w:r w:rsidR="001C27F1">
        <w:rPr>
          <w:rFonts w:eastAsia="Times New Roman"/>
          <w:sz w:val="18"/>
          <w:szCs w:val="18"/>
          <w:lang w:val="en-IN" w:eastAsia="en-IN" w:bidi="ta-IN"/>
        </w:rPr>
        <w:t xml:space="preserve">SHAP, </w:t>
      </w:r>
      <w:r w:rsidRPr="00D463B0">
        <w:rPr>
          <w:rFonts w:eastAsia="Times New Roman"/>
          <w:sz w:val="18"/>
          <w:szCs w:val="18"/>
          <w:lang w:val="en-IN" w:eastAsia="en-IN" w:bidi="ta-IN"/>
        </w:rPr>
        <w:t>Algorithmic Fairness, Natural Language Processing (NLP), Ethical AI, Misinf</w:t>
      </w:r>
      <w:r>
        <w:rPr>
          <w:rFonts w:eastAsia="Times New Roman"/>
          <w:sz w:val="18"/>
          <w:szCs w:val="18"/>
          <w:lang w:val="en-IN" w:eastAsia="en-IN" w:bidi="ta-IN"/>
        </w:rPr>
        <w:t>ormation, Neural Networks,</w:t>
      </w:r>
      <w:r w:rsidRPr="00D463B0">
        <w:rPr>
          <w:rFonts w:eastAsia="Times New Roman"/>
          <w:sz w:val="18"/>
          <w:szCs w:val="18"/>
          <w:lang w:val="en-IN" w:eastAsia="en-IN" w:bidi="ta-IN"/>
        </w:rPr>
        <w:t xml:space="preserve"> Transparency, Data-Driven Decision Making, Adversarial Robustness, Real-Time Classification</w:t>
      </w:r>
      <w:r>
        <w:rPr>
          <w:rFonts w:eastAsia="Times New Roman"/>
          <w:sz w:val="18"/>
          <w:szCs w:val="18"/>
          <w:lang w:val="en-IN" w:eastAsia="en-IN" w:bidi="ta-IN"/>
        </w:rPr>
        <w:t>.</w:t>
      </w:r>
    </w:p>
    <w:p w14:paraId="05451FEA" w14:textId="77777777" w:rsidR="00316BB0" w:rsidRPr="00D463B0" w:rsidRDefault="00316BB0" w:rsidP="00316BB0">
      <w:pPr>
        <w:jc w:val="both"/>
        <w:rPr>
          <w:sz w:val="18"/>
          <w:szCs w:val="18"/>
          <w:lang w:val="en-IN"/>
        </w:rPr>
      </w:pPr>
    </w:p>
    <w:p w14:paraId="47E61199" w14:textId="77777777" w:rsidR="00316BB0" w:rsidRPr="00666E61" w:rsidRDefault="00316BB0" w:rsidP="00316BB0">
      <w:pPr>
        <w:pStyle w:val="ListParagraph"/>
        <w:numPr>
          <w:ilvl w:val="0"/>
          <w:numId w:val="11"/>
        </w:numPr>
        <w:spacing w:after="160" w:line="259" w:lineRule="auto"/>
        <w:contextualSpacing/>
        <w:jc w:val="left"/>
        <w:rPr>
          <w:rFonts w:cs="Times New Roman"/>
          <w:sz w:val="18"/>
          <w:szCs w:val="18"/>
        </w:rPr>
      </w:pPr>
      <w:r w:rsidRPr="00666E61">
        <w:rPr>
          <w:rFonts w:cs="Times New Roman"/>
          <w:b/>
        </w:rPr>
        <w:t>Introduction</w:t>
      </w:r>
    </w:p>
    <w:p w14:paraId="603E0042" w14:textId="3BC9AE75" w:rsidR="00316BB0" w:rsidRPr="00410D56" w:rsidRDefault="00316BB0" w:rsidP="00410D56">
      <w:pPr>
        <w:jc w:val="both"/>
        <w:rPr>
          <w:sz w:val="18"/>
          <w:szCs w:val="18"/>
        </w:rPr>
      </w:pPr>
      <w:r w:rsidRPr="00AF4876">
        <w:rPr>
          <w:sz w:val="18"/>
          <w:szCs w:val="18"/>
        </w:rPr>
        <w:t>In recent years, social media has emerged as a dominant conduit for news consumption, offering immediacy and broad accessibility. However, the same features that facilitate information dissemination also enable the rampant spread of fake news</w:t>
      </w:r>
      <w:r w:rsidR="004019EE">
        <w:rPr>
          <w:sz w:val="18"/>
          <w:szCs w:val="18"/>
        </w:rPr>
        <w:t xml:space="preserve">, </w:t>
      </w:r>
      <w:r w:rsidRPr="00AF4876">
        <w:rPr>
          <w:sz w:val="18"/>
          <w:szCs w:val="18"/>
        </w:rPr>
        <w:t xml:space="preserve">fabricated content intentionally crafted to mislead readers for political, economic, or ideological </w:t>
      </w:r>
      <w:r w:rsidR="00410D56" w:rsidRPr="00AF4876">
        <w:rPr>
          <w:sz w:val="18"/>
          <w:szCs w:val="18"/>
        </w:rPr>
        <w:t>purposes.</w:t>
      </w:r>
      <w:r w:rsidR="00410D56" w:rsidRPr="00AF4876">
        <w:rPr>
          <w:sz w:val="18"/>
          <w:szCs w:val="18"/>
          <w:lang w:val="en-IN" w:eastAsia="en-IN" w:bidi="ta-IN"/>
        </w:rPr>
        <w:t xml:space="preserve"> The</w:t>
      </w:r>
      <w:r w:rsidRPr="00AF4876">
        <w:rPr>
          <w:sz w:val="18"/>
          <w:szCs w:val="18"/>
          <w:lang w:val="en-IN" w:eastAsia="en-IN" w:bidi="ta-IN"/>
        </w:rPr>
        <w:t xml:space="preserve"> challenge of mitigating the impact of fake news is not merely technical but also ethical, as models must be transparent, fair, and trustworthy to serve their intended purpose effectively.</w:t>
      </w:r>
    </w:p>
    <w:p w14:paraId="459CD079" w14:textId="77777777" w:rsidR="00316BB0" w:rsidRPr="00AF4876" w:rsidRDefault="00316BB0" w:rsidP="00316BB0">
      <w:pPr>
        <w:spacing w:before="100" w:beforeAutospacing="1" w:after="100" w:afterAutospacing="1"/>
        <w:jc w:val="both"/>
        <w:rPr>
          <w:sz w:val="18"/>
          <w:szCs w:val="18"/>
          <w:lang w:val="en-IN" w:eastAsia="en-IN" w:bidi="ta-IN"/>
        </w:rPr>
      </w:pPr>
      <w:r w:rsidRPr="00AF4876">
        <w:rPr>
          <w:sz w:val="18"/>
          <w:szCs w:val="18"/>
          <w:lang w:val="en-IN" w:eastAsia="en-IN" w:bidi="ta-IN"/>
        </w:rPr>
        <w:t>Studies indicate a sharp increase in public reliance on social media for news, with over 60% of U.S. adults consuming news</w:t>
      </w:r>
      <w:r>
        <w:rPr>
          <w:sz w:val="18"/>
          <w:szCs w:val="18"/>
          <w:lang w:val="en-IN" w:eastAsia="en-IN" w:bidi="ta-IN"/>
        </w:rPr>
        <w:t xml:space="preserve"> via these platforms by 2016</w:t>
      </w:r>
      <w:r w:rsidRPr="00AF4876">
        <w:rPr>
          <w:sz w:val="18"/>
          <w:szCs w:val="18"/>
          <w:lang w:val="en-IN" w:eastAsia="en-IN" w:bidi="ta-IN"/>
        </w:rPr>
        <w:t>. While this shift democratizes access, it also reduces gatekeeping by traditional journalistic entities, thereby increasing susceptibility to misin</w:t>
      </w:r>
      <w:r>
        <w:rPr>
          <w:sz w:val="18"/>
          <w:szCs w:val="18"/>
          <w:lang w:val="en-IN" w:eastAsia="en-IN" w:bidi="ta-IN"/>
        </w:rPr>
        <w:t>formation. As highlighted</w:t>
      </w:r>
      <w:r w:rsidRPr="00AF4876">
        <w:rPr>
          <w:sz w:val="18"/>
          <w:szCs w:val="18"/>
          <w:lang w:val="en-IN" w:eastAsia="en-IN" w:bidi="ta-IN"/>
        </w:rPr>
        <w:t>, fake news can distort public perception, manipulate electoral outcomes, and degrade the integrity of societal institutions. Consequently, the development of robust fake news detection systems has become an urgent research imperative.</w:t>
      </w:r>
    </w:p>
    <w:p w14:paraId="2BF68C66" w14:textId="77777777" w:rsidR="00316BB0" w:rsidRDefault="00316BB0" w:rsidP="00316BB0">
      <w:pPr>
        <w:jc w:val="both"/>
        <w:rPr>
          <w:sz w:val="18"/>
          <w:szCs w:val="18"/>
        </w:rPr>
      </w:pPr>
      <w:r w:rsidRPr="00AF4876">
        <w:rPr>
          <w:sz w:val="18"/>
          <w:szCs w:val="18"/>
        </w:rPr>
        <w:t>Existing machine learning approaches to fake news detection often prioritize classification accuracy but fall short in two critical dimensions: interpretability and fairnes</w:t>
      </w:r>
      <w:r>
        <w:rPr>
          <w:sz w:val="18"/>
          <w:szCs w:val="18"/>
        </w:rPr>
        <w:t>s. As noted by Ribeiro et al,</w:t>
      </w:r>
      <w:r w:rsidRPr="00AF4876">
        <w:rPr>
          <w:sz w:val="18"/>
          <w:szCs w:val="18"/>
        </w:rPr>
        <w:t xml:space="preserve"> users are unlikely to adopt or trust a model if its predictions cannot </w:t>
      </w:r>
      <w:r w:rsidRPr="00AF4876">
        <w:rPr>
          <w:sz w:val="18"/>
          <w:szCs w:val="18"/>
        </w:rPr>
        <w:t>be understood. The so-called "black-box" nature of many deep learning models impedes transparency, making it difficult for stakeholders to comprehend, evaluate, or contest decisions. Moreover, these models often inherit biases from their training datasets, leading to disproportionate misclassification of content from certain sources or topics, thereby raising concerns of algorithmic fairness</w:t>
      </w:r>
      <w:r>
        <w:rPr>
          <w:sz w:val="18"/>
          <w:szCs w:val="18"/>
        </w:rPr>
        <w:t>.</w:t>
      </w:r>
    </w:p>
    <w:p w14:paraId="2C74E1C0" w14:textId="7FF971AB" w:rsidR="00316BB0" w:rsidRPr="00AF4876" w:rsidRDefault="00316BB0" w:rsidP="00316BB0">
      <w:pPr>
        <w:spacing w:before="100" w:beforeAutospacing="1" w:after="100" w:afterAutospacing="1"/>
        <w:jc w:val="both"/>
        <w:rPr>
          <w:sz w:val="18"/>
          <w:szCs w:val="18"/>
          <w:lang w:val="en-IN" w:eastAsia="en-IN" w:bidi="ta-IN"/>
        </w:rPr>
      </w:pPr>
      <w:r w:rsidRPr="00AF4876">
        <w:rPr>
          <w:sz w:val="18"/>
          <w:szCs w:val="18"/>
          <w:lang w:val="en-IN" w:eastAsia="en-IN" w:bidi="ta-IN"/>
        </w:rPr>
        <w:t>To address these shortcomings, we propose a comprehensive fake news detection framework that integrates deep learning with explainable AI (XAI) and fairness-aware strategies. Deep learning models, such as Convolutional Neural Networks (CNNs) and Recurrent Neural Networks (RNNs), are adept at capturing intricate language patterns and semantic nuances that characterize fake news. However, to render these models interpretable, we employ Local Interpretable Model-</w:t>
      </w:r>
      <w:r>
        <w:rPr>
          <w:sz w:val="18"/>
          <w:szCs w:val="18"/>
          <w:lang w:val="en-IN" w:eastAsia="en-IN" w:bidi="ta-IN"/>
        </w:rPr>
        <w:t>Agnostic Explanations (LIME)</w:t>
      </w:r>
      <w:r w:rsidRPr="00AF4876">
        <w:rPr>
          <w:sz w:val="18"/>
          <w:szCs w:val="18"/>
          <w:lang w:val="en-IN" w:eastAsia="en-IN" w:bidi="ta-IN"/>
        </w:rPr>
        <w:t>,</w:t>
      </w:r>
      <w:r w:rsidR="004019EE">
        <w:rPr>
          <w:sz w:val="18"/>
          <w:szCs w:val="18"/>
          <w:lang w:val="en-IN" w:eastAsia="en-IN" w:bidi="ta-IN"/>
        </w:rPr>
        <w:t xml:space="preserve"> </w:t>
      </w:r>
      <w:proofErr w:type="spellStart"/>
      <w:r w:rsidR="004019EE">
        <w:rPr>
          <w:sz w:val="18"/>
          <w:szCs w:val="18"/>
        </w:rPr>
        <w:t>S</w:t>
      </w:r>
      <w:r w:rsidR="00533FBE">
        <w:rPr>
          <w:sz w:val="18"/>
          <w:szCs w:val="18"/>
        </w:rPr>
        <w:t>H</w:t>
      </w:r>
      <w:r w:rsidR="004019EE">
        <w:rPr>
          <w:sz w:val="18"/>
          <w:szCs w:val="18"/>
        </w:rPr>
        <w:t>apley</w:t>
      </w:r>
      <w:proofErr w:type="spellEnd"/>
      <w:r w:rsidR="004019EE">
        <w:rPr>
          <w:sz w:val="18"/>
          <w:szCs w:val="18"/>
        </w:rPr>
        <w:t xml:space="preserve"> Additive </w:t>
      </w:r>
      <w:proofErr w:type="spellStart"/>
      <w:r w:rsidR="004019EE">
        <w:rPr>
          <w:sz w:val="18"/>
          <w:szCs w:val="18"/>
        </w:rPr>
        <w:t>exPlanations</w:t>
      </w:r>
      <w:proofErr w:type="spellEnd"/>
      <w:r w:rsidR="004019EE">
        <w:rPr>
          <w:sz w:val="18"/>
          <w:szCs w:val="18"/>
        </w:rPr>
        <w:t xml:space="preserve"> (SHAP)</w:t>
      </w:r>
      <w:r w:rsidR="004019EE">
        <w:rPr>
          <w:sz w:val="18"/>
          <w:szCs w:val="18"/>
        </w:rPr>
        <w:t xml:space="preserve">, </w:t>
      </w:r>
      <w:r w:rsidRPr="00AF4876">
        <w:rPr>
          <w:sz w:val="18"/>
          <w:szCs w:val="18"/>
          <w:lang w:val="en-IN" w:eastAsia="en-IN" w:bidi="ta-IN"/>
        </w:rPr>
        <w:t>XAI technique</w:t>
      </w:r>
      <w:r w:rsidR="004019EE">
        <w:rPr>
          <w:sz w:val="18"/>
          <w:szCs w:val="18"/>
          <w:lang w:val="en-IN" w:eastAsia="en-IN" w:bidi="ta-IN"/>
        </w:rPr>
        <w:t>s</w:t>
      </w:r>
      <w:r w:rsidRPr="00AF4876">
        <w:rPr>
          <w:sz w:val="18"/>
          <w:szCs w:val="18"/>
          <w:lang w:val="en-IN" w:eastAsia="en-IN" w:bidi="ta-IN"/>
        </w:rPr>
        <w:t xml:space="preserve"> that approximates the complex model locally</w:t>
      </w:r>
      <w:r w:rsidR="004019EE">
        <w:rPr>
          <w:sz w:val="18"/>
          <w:szCs w:val="18"/>
          <w:lang w:val="en-IN" w:eastAsia="en-IN" w:bidi="ta-IN"/>
        </w:rPr>
        <w:t xml:space="preserve"> and globally</w:t>
      </w:r>
      <w:r w:rsidRPr="00AF4876">
        <w:rPr>
          <w:sz w:val="18"/>
          <w:szCs w:val="18"/>
          <w:lang w:val="en-IN" w:eastAsia="en-IN" w:bidi="ta-IN"/>
        </w:rPr>
        <w:t xml:space="preserve"> with a simpler surrogate model. This enables end-users to understand which features (e.g., specific words or phrases) contributed most significantly to a prediction, thereby enhancing trust and user engagement.</w:t>
      </w:r>
    </w:p>
    <w:p w14:paraId="1B053B2C" w14:textId="6A7C393A" w:rsidR="00316BB0" w:rsidRPr="00AF4876" w:rsidRDefault="00316BB0" w:rsidP="00316BB0">
      <w:pPr>
        <w:spacing w:before="100" w:beforeAutospacing="1" w:after="100" w:afterAutospacing="1"/>
        <w:jc w:val="both"/>
        <w:rPr>
          <w:sz w:val="18"/>
          <w:szCs w:val="18"/>
          <w:lang w:val="en-IN" w:eastAsia="en-IN" w:bidi="ta-IN"/>
        </w:rPr>
      </w:pPr>
      <w:r w:rsidRPr="00AF4876">
        <w:rPr>
          <w:sz w:val="18"/>
          <w:szCs w:val="18"/>
          <w:lang w:val="en-IN" w:eastAsia="en-IN" w:bidi="ta-IN"/>
        </w:rPr>
        <w:t>In parallel, the system incorporates mechanisms to detect and mitigate algori</w:t>
      </w:r>
      <w:r>
        <w:rPr>
          <w:sz w:val="18"/>
          <w:szCs w:val="18"/>
          <w:lang w:val="en-IN" w:eastAsia="en-IN" w:bidi="ta-IN"/>
        </w:rPr>
        <w:t>thmic biases. As outlined</w:t>
      </w:r>
      <w:r w:rsidR="004019EE">
        <w:rPr>
          <w:sz w:val="18"/>
          <w:szCs w:val="18"/>
          <w:lang w:val="en-IN" w:eastAsia="en-IN" w:bidi="ta-IN"/>
        </w:rPr>
        <w:t>,</w:t>
      </w:r>
      <w:r w:rsidRPr="00AF4876">
        <w:rPr>
          <w:sz w:val="18"/>
          <w:szCs w:val="18"/>
          <w:lang w:val="en-IN" w:eastAsia="en-IN" w:bidi="ta-IN"/>
        </w:rPr>
        <w:t xml:space="preserve"> social media data is inherently noisy, unstructured, and often reflects societal biases. Our framework addresses this by employing balanced datasets, bias detection metrics, and fairness optimization techniques during model training. This ensures that predictions are not only accurate but also equitable across various content types and demographics.</w:t>
      </w:r>
    </w:p>
    <w:p w14:paraId="32BBD835" w14:textId="77777777" w:rsidR="00316BB0" w:rsidRPr="00AF4876" w:rsidRDefault="00316BB0" w:rsidP="00316BB0">
      <w:pPr>
        <w:spacing w:before="100" w:beforeAutospacing="1" w:after="100" w:afterAutospacing="1"/>
        <w:jc w:val="both"/>
        <w:rPr>
          <w:sz w:val="18"/>
          <w:szCs w:val="18"/>
          <w:lang w:val="en-IN" w:eastAsia="en-IN" w:bidi="ta-IN"/>
        </w:rPr>
      </w:pPr>
      <w:r w:rsidRPr="00AF4876">
        <w:rPr>
          <w:sz w:val="18"/>
          <w:szCs w:val="18"/>
          <w:lang w:val="en-IN" w:eastAsia="en-IN" w:bidi="ta-IN"/>
        </w:rPr>
        <w:t>Furthermore, this research builds on key insights from both data mining an</w:t>
      </w:r>
      <w:r>
        <w:rPr>
          <w:sz w:val="18"/>
          <w:szCs w:val="18"/>
          <w:lang w:val="en-IN" w:eastAsia="en-IN" w:bidi="ta-IN"/>
        </w:rPr>
        <w:t xml:space="preserve">d social theory. Shu et al. </w:t>
      </w:r>
      <w:r w:rsidRPr="00AF4876">
        <w:rPr>
          <w:sz w:val="18"/>
          <w:szCs w:val="18"/>
          <w:lang w:val="en-IN" w:eastAsia="en-IN" w:bidi="ta-IN"/>
        </w:rPr>
        <w:t>emphasize the importance of auxiliary information, such as user engagements and content propagation patterns, in understanding and identifying fake news. While our current system focuses on content-based detection, future work will incorporate these social signals to enhance contextual accuracy.</w:t>
      </w:r>
    </w:p>
    <w:p w14:paraId="6B623F32" w14:textId="057B02AC" w:rsidR="00316BB0" w:rsidRPr="00AF4876" w:rsidRDefault="00316BB0" w:rsidP="00316BB0">
      <w:pPr>
        <w:spacing w:before="100" w:beforeAutospacing="1" w:after="100" w:afterAutospacing="1"/>
        <w:jc w:val="both"/>
        <w:rPr>
          <w:lang w:val="en-IN" w:eastAsia="en-IN" w:bidi="ta-IN"/>
        </w:rPr>
      </w:pPr>
      <w:r w:rsidRPr="00AF4876">
        <w:rPr>
          <w:sz w:val="18"/>
          <w:szCs w:val="18"/>
          <w:lang w:val="en-IN" w:eastAsia="en-IN" w:bidi="ta-IN"/>
        </w:rPr>
        <w:t>In summary, this paper contributes a novel, ethically grounded approach to fake news detection, prioritizing both predictive performance and responsible AI principles. By synergizing deep learning with LIME</w:t>
      </w:r>
      <w:r w:rsidR="004019EE">
        <w:rPr>
          <w:sz w:val="18"/>
          <w:szCs w:val="18"/>
          <w:lang w:val="en-IN" w:eastAsia="en-IN" w:bidi="ta-IN"/>
        </w:rPr>
        <w:t>, SHAP</w:t>
      </w:r>
      <w:r w:rsidRPr="00AF4876">
        <w:rPr>
          <w:sz w:val="18"/>
          <w:szCs w:val="18"/>
          <w:lang w:val="en-IN" w:eastAsia="en-IN" w:bidi="ta-IN"/>
        </w:rPr>
        <w:t xml:space="preserve"> and fairness-aware learning, the system addresses the core challenges of transparency and bias in fake news detection, thus providing a scalable and trustworthy solution for real-world deployment.</w:t>
      </w:r>
    </w:p>
    <w:p w14:paraId="331F481E" w14:textId="77777777" w:rsidR="00316BB0" w:rsidRPr="0019242B" w:rsidRDefault="00316BB0" w:rsidP="00316BB0">
      <w:pPr>
        <w:pStyle w:val="ListParagraph"/>
        <w:numPr>
          <w:ilvl w:val="0"/>
          <w:numId w:val="11"/>
        </w:numPr>
        <w:spacing w:after="160" w:line="259" w:lineRule="auto"/>
        <w:contextualSpacing/>
        <w:jc w:val="both"/>
        <w:rPr>
          <w:rFonts w:cs="Times New Roman"/>
          <w:b/>
          <w:bCs/>
          <w:sz w:val="18"/>
          <w:szCs w:val="18"/>
        </w:rPr>
      </w:pPr>
      <w:r w:rsidRPr="0019242B">
        <w:rPr>
          <w:rFonts w:cs="Times New Roman"/>
          <w:b/>
          <w:bCs/>
        </w:rPr>
        <w:t>Literature Review</w:t>
      </w:r>
    </w:p>
    <w:p w14:paraId="521E708D" w14:textId="77777777" w:rsidR="00316BB0" w:rsidRPr="00810D56" w:rsidRDefault="00316BB0" w:rsidP="00316BB0">
      <w:pPr>
        <w:pStyle w:val="Heading2"/>
        <w:numPr>
          <w:ilvl w:val="1"/>
          <w:numId w:val="13"/>
        </w:numPr>
        <w:spacing w:before="200"/>
        <w:ind w:left="288"/>
        <w:rPr>
          <w:b/>
          <w:bCs/>
          <w:color w:val="000000" w:themeColor="text1"/>
          <w:lang w:val="en-IN"/>
        </w:rPr>
      </w:pPr>
      <w:r w:rsidRPr="00810D56">
        <w:rPr>
          <w:b/>
          <w:bCs/>
          <w:color w:val="000000" w:themeColor="text1"/>
          <w:lang w:val="en-IN"/>
        </w:rPr>
        <w:t>Fake News Detection on Social Media: A Data Mining Perspective</w:t>
      </w:r>
    </w:p>
    <w:p w14:paraId="74D0C043" w14:textId="77777777" w:rsidR="00316BB0" w:rsidRPr="00410D56" w:rsidRDefault="00316BB0" w:rsidP="00316BB0">
      <w:pPr>
        <w:pBdr>
          <w:top w:val="nil"/>
          <w:left w:val="nil"/>
          <w:bottom w:val="nil"/>
          <w:right w:val="nil"/>
          <w:between w:val="nil"/>
        </w:pBdr>
        <w:tabs>
          <w:tab w:val="left" w:pos="288"/>
        </w:tabs>
        <w:spacing w:after="120" w:line="228" w:lineRule="auto"/>
        <w:ind w:firstLine="288"/>
        <w:jc w:val="both"/>
        <w:rPr>
          <w:rStyle w:val="relative"/>
          <w:sz w:val="18"/>
          <w:szCs w:val="18"/>
        </w:rPr>
      </w:pPr>
      <w:r w:rsidRPr="00410D56">
        <w:rPr>
          <w:rStyle w:val="relative"/>
          <w:sz w:val="18"/>
          <w:szCs w:val="18"/>
        </w:rPr>
        <w:t>Social media's role in news consumption is a double-edged sword.</w:t>
      </w:r>
      <w:r w:rsidRPr="00410D56">
        <w:rPr>
          <w:sz w:val="18"/>
          <w:szCs w:val="18"/>
        </w:rPr>
        <w:t xml:space="preserve"> </w:t>
      </w:r>
      <w:r w:rsidRPr="00410D56">
        <w:rPr>
          <w:rStyle w:val="relative"/>
          <w:sz w:val="18"/>
          <w:szCs w:val="18"/>
        </w:rPr>
        <w:t xml:space="preserve">While it offers rapid, cost-effective access to information, it </w:t>
      </w:r>
      <w:r w:rsidRPr="00410D56">
        <w:rPr>
          <w:rStyle w:val="relative"/>
          <w:sz w:val="18"/>
          <w:szCs w:val="18"/>
        </w:rPr>
        <w:lastRenderedPageBreak/>
        <w:t>also facilitates the spread of fake news—deliberately false content designed to mislead.</w:t>
      </w:r>
      <w:r w:rsidRPr="00410D56">
        <w:rPr>
          <w:sz w:val="18"/>
          <w:szCs w:val="18"/>
        </w:rPr>
        <w:t xml:space="preserve"> </w:t>
      </w:r>
      <w:r w:rsidRPr="00410D56">
        <w:rPr>
          <w:rStyle w:val="relative"/>
          <w:sz w:val="18"/>
          <w:szCs w:val="18"/>
        </w:rPr>
        <w:t>Detecting such misinformation is challenging due to its deceptive nature and the vast, unstructured, and noisy data generated by user interactions.</w:t>
      </w:r>
      <w:r w:rsidRPr="00410D56">
        <w:rPr>
          <w:sz w:val="18"/>
          <w:szCs w:val="18"/>
        </w:rPr>
        <w:t xml:space="preserve"> </w:t>
      </w:r>
      <w:r w:rsidRPr="00410D56">
        <w:rPr>
          <w:rStyle w:val="relative"/>
          <w:sz w:val="18"/>
          <w:szCs w:val="18"/>
        </w:rPr>
        <w:t>Traditional content-based detection methods fall short, necessitating the incorporation of auxiliary information like user engagement patterns.</w:t>
      </w:r>
      <w:r w:rsidRPr="00410D56">
        <w:rPr>
          <w:sz w:val="18"/>
          <w:szCs w:val="18"/>
        </w:rPr>
        <w:t xml:space="preserve"> </w:t>
      </w:r>
      <w:r w:rsidRPr="00410D56">
        <w:rPr>
          <w:rStyle w:val="relative"/>
          <w:sz w:val="18"/>
          <w:szCs w:val="18"/>
        </w:rPr>
        <w:t>Advanced approaches now combine content analysis with social context, employing machine learning and deep learning techniques.</w:t>
      </w:r>
      <w:r w:rsidRPr="00410D56">
        <w:rPr>
          <w:sz w:val="18"/>
          <w:szCs w:val="18"/>
        </w:rPr>
        <w:t xml:space="preserve"> </w:t>
      </w:r>
      <w:r w:rsidRPr="00410D56">
        <w:rPr>
          <w:rStyle w:val="relative"/>
          <w:sz w:val="18"/>
          <w:szCs w:val="18"/>
        </w:rPr>
        <w:t>However, issues like data quality, evolving misinformation tactics, and the need for real-time detection persist.</w:t>
      </w:r>
      <w:r w:rsidRPr="00410D56">
        <w:rPr>
          <w:sz w:val="18"/>
          <w:szCs w:val="18"/>
        </w:rPr>
        <w:t xml:space="preserve"> </w:t>
      </w:r>
      <w:r w:rsidRPr="00410D56">
        <w:rPr>
          <w:rStyle w:val="relative"/>
          <w:sz w:val="18"/>
          <w:szCs w:val="18"/>
        </w:rPr>
        <w:t>Future research must focus on enhancing detection models, improving data quality, and fostering media literacy to effectively combat fake news on social platforms.</w:t>
      </w:r>
    </w:p>
    <w:p w14:paraId="076CD1E4" w14:textId="62B93556" w:rsidR="00316BB0" w:rsidRPr="00810D56" w:rsidRDefault="00985B79" w:rsidP="00316BB0">
      <w:pPr>
        <w:pStyle w:val="Heading2"/>
        <w:numPr>
          <w:ilvl w:val="1"/>
          <w:numId w:val="13"/>
        </w:numPr>
        <w:spacing w:before="200"/>
        <w:ind w:left="288"/>
        <w:rPr>
          <w:b/>
          <w:bCs/>
          <w:color w:val="000000" w:themeColor="text1"/>
          <w:lang w:val="en-IN"/>
        </w:rPr>
      </w:pPr>
      <w:r>
        <w:rPr>
          <w:b/>
          <w:bCs/>
          <w:color w:val="000000" w:themeColor="text1"/>
          <w:lang w:val="en-IN"/>
        </w:rPr>
        <w:t xml:space="preserve">“Why Should I Trust You?” Explaining the Predictions of Any Classifier </w:t>
      </w:r>
    </w:p>
    <w:p w14:paraId="74BCBB91" w14:textId="77777777" w:rsidR="00316BB0" w:rsidRDefault="00316BB0" w:rsidP="00316BB0">
      <w:pPr>
        <w:pBdr>
          <w:top w:val="nil"/>
          <w:left w:val="nil"/>
          <w:bottom w:val="nil"/>
          <w:right w:val="nil"/>
          <w:between w:val="nil"/>
        </w:pBdr>
        <w:tabs>
          <w:tab w:val="left" w:pos="288"/>
        </w:tabs>
        <w:spacing w:after="120" w:line="228" w:lineRule="auto"/>
        <w:ind w:firstLine="288"/>
        <w:jc w:val="both"/>
        <w:rPr>
          <w:sz w:val="18"/>
          <w:szCs w:val="18"/>
        </w:rPr>
      </w:pPr>
      <w:r w:rsidRPr="00410D56">
        <w:rPr>
          <w:sz w:val="18"/>
          <w:szCs w:val="18"/>
        </w:rPr>
        <w:t>This seminal work introduces LIME (Local Interpretable Model-Agnostic Explanations), a technique designed to elucidate the predictions of any classifier in an interpretable and faithful manner. By approximating the model locally with an interpretable model, LIME provides insights into individual predictions, fostering trust and understanding. The authors also propose SP-LIME, a method that selects representative individual predictions and their explanations in a non-redundant way, addressing the broader challenge of model interpretability. Building upon their previous work, the authors argue for the necessity of model-agnostic approaches to interpretability in machine learning. They emphasize that understanding model behavior is crucial for debugging, comparison, and user trust.</w:t>
      </w:r>
    </w:p>
    <w:p w14:paraId="125B8A71" w14:textId="77777777" w:rsidR="00F54AD2" w:rsidRPr="00410D56" w:rsidRDefault="00F54AD2" w:rsidP="00316BB0">
      <w:pPr>
        <w:pBdr>
          <w:top w:val="nil"/>
          <w:left w:val="nil"/>
          <w:bottom w:val="nil"/>
          <w:right w:val="nil"/>
          <w:between w:val="nil"/>
        </w:pBdr>
        <w:tabs>
          <w:tab w:val="left" w:pos="288"/>
        </w:tabs>
        <w:spacing w:after="120" w:line="228" w:lineRule="auto"/>
        <w:ind w:firstLine="288"/>
        <w:jc w:val="both"/>
        <w:rPr>
          <w:sz w:val="18"/>
          <w:szCs w:val="18"/>
        </w:rPr>
      </w:pPr>
    </w:p>
    <w:p w14:paraId="07749C2C" w14:textId="77777777" w:rsidR="00316BB0" w:rsidRPr="0019242B" w:rsidRDefault="00316BB0" w:rsidP="00316BB0">
      <w:pPr>
        <w:pStyle w:val="ListParagraph"/>
        <w:numPr>
          <w:ilvl w:val="0"/>
          <w:numId w:val="11"/>
        </w:numPr>
        <w:spacing w:after="160" w:line="259" w:lineRule="auto"/>
        <w:contextualSpacing/>
        <w:jc w:val="both"/>
        <w:rPr>
          <w:rFonts w:cs="Times New Roman"/>
          <w:b/>
          <w:bCs/>
          <w:sz w:val="18"/>
          <w:szCs w:val="18"/>
        </w:rPr>
      </w:pPr>
      <w:r>
        <w:rPr>
          <w:rFonts w:cs="Times New Roman"/>
          <w:b/>
          <w:bCs/>
        </w:rPr>
        <w:t>Methodology</w:t>
      </w:r>
    </w:p>
    <w:p w14:paraId="1F97E614" w14:textId="5E633176" w:rsidR="00316BB0" w:rsidRPr="00410D56" w:rsidRDefault="00316BB0" w:rsidP="00316BB0">
      <w:pPr>
        <w:jc w:val="both"/>
        <w:rPr>
          <w:sz w:val="18"/>
          <w:szCs w:val="18"/>
        </w:rPr>
      </w:pPr>
      <w:r w:rsidRPr="00410D56">
        <w:rPr>
          <w:sz w:val="18"/>
          <w:szCs w:val="18"/>
        </w:rPr>
        <w:t>To develop an ethical and bias-aware fake news detection system, the proposed methodology encompasses several critical stages. These include data acquisition through web scraping</w:t>
      </w:r>
      <w:r w:rsidR="004019EE">
        <w:rPr>
          <w:sz w:val="18"/>
          <w:szCs w:val="18"/>
        </w:rPr>
        <w:t>, benchmark datasets</w:t>
      </w:r>
      <w:r w:rsidRPr="00410D56">
        <w:rPr>
          <w:sz w:val="18"/>
          <w:szCs w:val="18"/>
        </w:rPr>
        <w:t xml:space="preserve"> and reputable news sources, preprocessing and annotation of the collected data, training a </w:t>
      </w:r>
      <w:proofErr w:type="spellStart"/>
      <w:r w:rsidRPr="00410D56">
        <w:rPr>
          <w:sz w:val="18"/>
          <w:szCs w:val="18"/>
        </w:rPr>
        <w:t>RoBERTa</w:t>
      </w:r>
      <w:proofErr w:type="spellEnd"/>
      <w:r w:rsidRPr="00410D56">
        <w:rPr>
          <w:sz w:val="18"/>
          <w:szCs w:val="18"/>
        </w:rPr>
        <w:t>-base model for fake news classification, and integrating explainable AI techniques such as LIME and SHAP to ensure transparency and fairness in predictions. The system aims to identify and mitigate biases, providing interpretable insights into the model's decision-making process, thereby fostering trust and accountability in automated fake news detection.</w:t>
      </w:r>
    </w:p>
    <w:p w14:paraId="2162598B" w14:textId="77777777" w:rsidR="00316BB0" w:rsidRDefault="00316BB0" w:rsidP="00316BB0">
      <w:pPr>
        <w:jc w:val="both"/>
        <w:rPr>
          <w:sz w:val="20"/>
          <w:szCs w:val="20"/>
        </w:rPr>
      </w:pPr>
      <w:r>
        <w:rPr>
          <w:noProof/>
          <w:sz w:val="20"/>
          <w:szCs w:val="20"/>
          <w:lang w:val="en-IN" w:eastAsia="en-IN" w:bidi="ta-IN"/>
        </w:rPr>
        <w:drawing>
          <wp:inline distT="0" distB="0" distL="0" distR="0" wp14:anchorId="3EEDC2F8" wp14:editId="7DDAEFAF">
            <wp:extent cx="27432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k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0762" cy="1000553"/>
                    </a:xfrm>
                    <a:prstGeom prst="rect">
                      <a:avLst/>
                    </a:prstGeom>
                  </pic:spPr>
                </pic:pic>
              </a:graphicData>
            </a:graphic>
          </wp:inline>
        </w:drawing>
      </w:r>
    </w:p>
    <w:p w14:paraId="5511FFE3" w14:textId="77777777" w:rsidR="00316BB0" w:rsidRDefault="00316BB0" w:rsidP="00316BB0">
      <w:pPr>
        <w:jc w:val="center"/>
        <w:rPr>
          <w:b/>
          <w:sz w:val="20"/>
          <w:szCs w:val="20"/>
        </w:rPr>
      </w:pPr>
      <w:r>
        <w:rPr>
          <w:b/>
          <w:sz w:val="20"/>
          <w:szCs w:val="20"/>
        </w:rPr>
        <w:t>Fig. 1</w:t>
      </w:r>
      <w:r w:rsidRPr="0003618D">
        <w:rPr>
          <w:b/>
          <w:sz w:val="20"/>
          <w:szCs w:val="20"/>
        </w:rPr>
        <w:t xml:space="preserve">. </w:t>
      </w:r>
      <w:r>
        <w:rPr>
          <w:b/>
          <w:sz w:val="20"/>
          <w:szCs w:val="20"/>
        </w:rPr>
        <w:t>Block Diagram</w:t>
      </w:r>
    </w:p>
    <w:p w14:paraId="1CAD72CE" w14:textId="77777777" w:rsidR="00F54AD2" w:rsidRPr="00EA6ADF" w:rsidRDefault="00F54AD2" w:rsidP="00316BB0">
      <w:pPr>
        <w:jc w:val="center"/>
        <w:rPr>
          <w:smallCaps/>
          <w:sz w:val="20"/>
          <w:szCs w:val="20"/>
        </w:rPr>
      </w:pPr>
    </w:p>
    <w:p w14:paraId="2E9291DD" w14:textId="77777777" w:rsidR="00316BB0" w:rsidRPr="00E54DAD" w:rsidRDefault="00316BB0" w:rsidP="00316BB0">
      <w:pPr>
        <w:pStyle w:val="Heading3"/>
        <w:rPr>
          <w:color w:val="000000" w:themeColor="text1"/>
        </w:rPr>
      </w:pPr>
      <w:r w:rsidRPr="00E54DAD">
        <w:rPr>
          <w:rStyle w:val="Strong"/>
          <w:color w:val="000000" w:themeColor="text1"/>
        </w:rPr>
        <w:t>3.1. Data Collection and Preprocessing</w:t>
      </w:r>
    </w:p>
    <w:p w14:paraId="47F2A26D" w14:textId="6B68F0E4" w:rsidR="00316BB0" w:rsidRPr="00E54DAD" w:rsidRDefault="00316BB0" w:rsidP="00316BB0">
      <w:pPr>
        <w:spacing w:before="100" w:beforeAutospacing="1" w:after="100" w:afterAutospacing="1"/>
        <w:jc w:val="both"/>
        <w:rPr>
          <w:color w:val="000000" w:themeColor="text1"/>
          <w:sz w:val="20"/>
          <w:szCs w:val="20"/>
        </w:rPr>
      </w:pPr>
      <w:r>
        <w:rPr>
          <w:rStyle w:val="relative"/>
          <w:color w:val="000000" w:themeColor="text1"/>
          <w:sz w:val="20"/>
          <w:szCs w:val="20"/>
        </w:rPr>
        <w:tab/>
      </w:r>
      <w:r w:rsidRPr="00410D56">
        <w:rPr>
          <w:rStyle w:val="relative"/>
          <w:color w:val="000000" w:themeColor="text1"/>
          <w:sz w:val="18"/>
          <w:szCs w:val="18"/>
        </w:rPr>
        <w:t>The system initiates by gathering news articles from diverse sources, including reputable news</w:t>
      </w:r>
      <w:r w:rsidR="00F54AD2">
        <w:rPr>
          <w:rStyle w:val="relative"/>
          <w:color w:val="000000" w:themeColor="text1"/>
          <w:sz w:val="18"/>
          <w:szCs w:val="18"/>
        </w:rPr>
        <w:t xml:space="preserve">, </w:t>
      </w:r>
      <w:r w:rsidRPr="00410D56">
        <w:rPr>
          <w:rStyle w:val="relative"/>
          <w:color w:val="000000" w:themeColor="text1"/>
          <w:sz w:val="18"/>
          <w:szCs w:val="18"/>
        </w:rPr>
        <w:t>known misinformation websites</w:t>
      </w:r>
      <w:r w:rsidR="00F54AD2">
        <w:rPr>
          <w:rStyle w:val="relative"/>
          <w:color w:val="000000" w:themeColor="text1"/>
          <w:sz w:val="18"/>
          <w:szCs w:val="18"/>
        </w:rPr>
        <w:t xml:space="preserve"> and combining multiple benchmark datasets</w:t>
      </w:r>
      <w:r w:rsidRPr="00410D56">
        <w:rPr>
          <w:rStyle w:val="relative"/>
          <w:color w:val="000000" w:themeColor="text1"/>
          <w:sz w:val="18"/>
          <w:szCs w:val="18"/>
        </w:rPr>
        <w:t>.</w:t>
      </w:r>
      <w:r w:rsidRPr="00410D56">
        <w:rPr>
          <w:color w:val="000000" w:themeColor="text1"/>
          <w:sz w:val="18"/>
          <w:szCs w:val="18"/>
        </w:rPr>
        <w:t xml:space="preserve"> </w:t>
      </w:r>
      <w:r w:rsidRPr="00410D56">
        <w:rPr>
          <w:rStyle w:val="relative"/>
          <w:color w:val="000000" w:themeColor="text1"/>
          <w:sz w:val="18"/>
          <w:szCs w:val="18"/>
        </w:rPr>
        <w:t>Web scraping techniques are employed to collect textual data, ensuring a balanced representation of various news categories.</w:t>
      </w:r>
      <w:r w:rsidRPr="00410D56">
        <w:rPr>
          <w:color w:val="000000" w:themeColor="text1"/>
          <w:sz w:val="18"/>
          <w:szCs w:val="18"/>
        </w:rPr>
        <w:t xml:space="preserve"> </w:t>
      </w:r>
      <w:r w:rsidRPr="00410D56">
        <w:rPr>
          <w:rStyle w:val="relative"/>
          <w:color w:val="000000" w:themeColor="text1"/>
          <w:sz w:val="18"/>
          <w:szCs w:val="18"/>
        </w:rPr>
        <w:t>The collected data undergoes preprocessing steps such as tokenization, stop-word removal, and normalization to prepare it for model training</w:t>
      </w:r>
      <w:r w:rsidRPr="00E54DAD">
        <w:rPr>
          <w:rStyle w:val="relative"/>
          <w:color w:val="000000" w:themeColor="text1"/>
          <w:sz w:val="20"/>
          <w:szCs w:val="20"/>
        </w:rPr>
        <w:t>.</w:t>
      </w:r>
      <w:r w:rsidRPr="00E54DAD">
        <w:rPr>
          <w:color w:val="000000" w:themeColor="text1"/>
          <w:sz w:val="20"/>
          <w:szCs w:val="20"/>
        </w:rPr>
        <w:t xml:space="preserve"> ​</w:t>
      </w:r>
    </w:p>
    <w:p w14:paraId="424E12F4" w14:textId="77777777" w:rsidR="00316BB0" w:rsidRPr="00E54DAD" w:rsidRDefault="00316BB0" w:rsidP="00316BB0">
      <w:pPr>
        <w:pStyle w:val="Heading3"/>
        <w:rPr>
          <w:color w:val="000000" w:themeColor="text1"/>
        </w:rPr>
      </w:pPr>
      <w:r>
        <w:rPr>
          <w:rStyle w:val="Strong"/>
          <w:color w:val="000000" w:themeColor="text1"/>
        </w:rPr>
        <w:t>3.</w:t>
      </w:r>
      <w:r w:rsidRPr="00E54DAD">
        <w:rPr>
          <w:rStyle w:val="Strong"/>
          <w:color w:val="000000" w:themeColor="text1"/>
        </w:rPr>
        <w:t>2. Model Training with RoBERTa</w:t>
      </w:r>
    </w:p>
    <w:p w14:paraId="4839EEEF" w14:textId="47C20071" w:rsidR="00316BB0" w:rsidRDefault="00316BB0" w:rsidP="00316BB0">
      <w:pPr>
        <w:spacing w:before="100" w:beforeAutospacing="1" w:after="100" w:afterAutospacing="1"/>
        <w:jc w:val="both"/>
        <w:rPr>
          <w:color w:val="000000" w:themeColor="text1"/>
          <w:sz w:val="18"/>
          <w:szCs w:val="18"/>
        </w:rPr>
      </w:pPr>
      <w:r>
        <w:rPr>
          <w:rStyle w:val="relative"/>
          <w:color w:val="000000" w:themeColor="text1"/>
          <w:sz w:val="20"/>
          <w:szCs w:val="20"/>
        </w:rPr>
        <w:tab/>
      </w:r>
      <w:r w:rsidRPr="00410D56">
        <w:rPr>
          <w:rStyle w:val="relative"/>
          <w:color w:val="000000" w:themeColor="text1"/>
          <w:sz w:val="18"/>
          <w:szCs w:val="18"/>
        </w:rPr>
        <w:t>The pre-processed dataset is utilized to fine-tune the RoBERTa (Robustly Optimized BERT Pre training Approach) model for binary classification task</w:t>
      </w:r>
      <w:r w:rsidR="00F54AD2">
        <w:rPr>
          <w:rStyle w:val="relative"/>
          <w:color w:val="000000" w:themeColor="text1"/>
          <w:sz w:val="18"/>
          <w:szCs w:val="18"/>
        </w:rPr>
        <w:t xml:space="preserve">s, </w:t>
      </w:r>
      <w:r w:rsidRPr="00410D56">
        <w:rPr>
          <w:rStyle w:val="relative"/>
          <w:color w:val="000000" w:themeColor="text1"/>
          <w:sz w:val="18"/>
          <w:szCs w:val="18"/>
        </w:rPr>
        <w:t>distinguishing between fake and real news.</w:t>
      </w:r>
      <w:r w:rsidRPr="00410D56">
        <w:rPr>
          <w:color w:val="000000" w:themeColor="text1"/>
          <w:sz w:val="18"/>
          <w:szCs w:val="18"/>
        </w:rPr>
        <w:t xml:space="preserve"> </w:t>
      </w:r>
      <w:r w:rsidRPr="00410D56">
        <w:rPr>
          <w:rStyle w:val="relative"/>
          <w:color w:val="000000" w:themeColor="text1"/>
          <w:sz w:val="18"/>
          <w:szCs w:val="18"/>
        </w:rPr>
        <w:t>RoBERTa's deep contextual understanding enables it to capture nuanced linguistic patterns indicative of misinformation.</w:t>
      </w:r>
      <w:r w:rsidRPr="00410D56">
        <w:rPr>
          <w:color w:val="000000" w:themeColor="text1"/>
          <w:sz w:val="18"/>
          <w:szCs w:val="18"/>
        </w:rPr>
        <w:t xml:space="preserve"> ​</w:t>
      </w:r>
    </w:p>
    <w:p w14:paraId="71902DEC" w14:textId="77777777" w:rsidR="00410D56" w:rsidRPr="00410D56" w:rsidRDefault="00410D56" w:rsidP="00316BB0">
      <w:pPr>
        <w:spacing w:before="100" w:beforeAutospacing="1" w:after="100" w:afterAutospacing="1"/>
        <w:jc w:val="both"/>
        <w:rPr>
          <w:color w:val="000000" w:themeColor="text1"/>
          <w:sz w:val="18"/>
          <w:szCs w:val="18"/>
        </w:rPr>
      </w:pPr>
    </w:p>
    <w:p w14:paraId="433EB48A" w14:textId="77777777" w:rsidR="00316BB0" w:rsidRPr="00E54DAD" w:rsidRDefault="00316BB0" w:rsidP="00316BB0">
      <w:pPr>
        <w:pStyle w:val="Heading3"/>
        <w:rPr>
          <w:color w:val="000000" w:themeColor="text1"/>
        </w:rPr>
      </w:pPr>
      <w:r>
        <w:rPr>
          <w:rStyle w:val="Strong"/>
          <w:color w:val="000000" w:themeColor="text1"/>
        </w:rPr>
        <w:t>3.</w:t>
      </w:r>
      <w:r w:rsidRPr="00E54DAD">
        <w:rPr>
          <w:rStyle w:val="Strong"/>
          <w:color w:val="000000" w:themeColor="text1"/>
        </w:rPr>
        <w:t>3. Explainability Integration using LIME and SHAP</w:t>
      </w:r>
    </w:p>
    <w:p w14:paraId="57A0EB12" w14:textId="77777777" w:rsidR="00316BB0" w:rsidRPr="00410D56" w:rsidRDefault="00316BB0" w:rsidP="00316BB0">
      <w:pPr>
        <w:spacing w:before="100" w:beforeAutospacing="1" w:after="100" w:afterAutospacing="1"/>
        <w:jc w:val="both"/>
        <w:rPr>
          <w:color w:val="000000" w:themeColor="text1"/>
          <w:sz w:val="18"/>
          <w:szCs w:val="18"/>
        </w:rPr>
      </w:pPr>
      <w:r w:rsidRPr="00410D56">
        <w:rPr>
          <w:rStyle w:val="relative"/>
          <w:color w:val="000000" w:themeColor="text1"/>
          <w:sz w:val="18"/>
          <w:szCs w:val="18"/>
        </w:rPr>
        <w:t>To enhance transparency and trust in the model's predictions, explainable AI techniques are integrated:</w:t>
      </w:r>
      <w:r w:rsidRPr="00410D56">
        <w:rPr>
          <w:color w:val="000000" w:themeColor="text1"/>
          <w:sz w:val="18"/>
          <w:szCs w:val="18"/>
        </w:rPr>
        <w:t xml:space="preserve"> ​</w:t>
      </w:r>
    </w:p>
    <w:p w14:paraId="536702AE" w14:textId="77777777" w:rsidR="00316BB0" w:rsidRPr="00410D56" w:rsidRDefault="00316BB0" w:rsidP="00316BB0">
      <w:pPr>
        <w:numPr>
          <w:ilvl w:val="0"/>
          <w:numId w:val="14"/>
        </w:numPr>
        <w:spacing w:before="100" w:beforeAutospacing="1" w:after="100" w:afterAutospacing="1"/>
        <w:jc w:val="both"/>
        <w:rPr>
          <w:color w:val="000000" w:themeColor="text1"/>
          <w:sz w:val="18"/>
          <w:szCs w:val="18"/>
        </w:rPr>
      </w:pPr>
      <w:r w:rsidRPr="00410D56">
        <w:rPr>
          <w:rStyle w:val="Strong"/>
          <w:color w:val="000000" w:themeColor="text1"/>
          <w:sz w:val="20"/>
          <w:szCs w:val="20"/>
        </w:rPr>
        <w:t>LIME (Local Interpretable Model-agnostic Explanations):</w:t>
      </w:r>
      <w:r w:rsidRPr="00410D56">
        <w:rPr>
          <w:color w:val="000000" w:themeColor="text1"/>
          <w:sz w:val="18"/>
          <w:szCs w:val="18"/>
        </w:rPr>
        <w:t xml:space="preserve"> </w:t>
      </w:r>
      <w:r w:rsidRPr="00410D56">
        <w:rPr>
          <w:rStyle w:val="relative"/>
          <w:color w:val="000000" w:themeColor="text1"/>
          <w:sz w:val="18"/>
          <w:szCs w:val="18"/>
        </w:rPr>
        <w:t>Provides local explanations by approximating the model locally with an interpretable model, highlighting which parts of the input contributed most to a specific prediction.</w:t>
      </w:r>
      <w:r w:rsidRPr="00410D56">
        <w:rPr>
          <w:color w:val="000000" w:themeColor="text1"/>
          <w:sz w:val="18"/>
          <w:szCs w:val="18"/>
        </w:rPr>
        <w:t xml:space="preserve"> ​</w:t>
      </w:r>
    </w:p>
    <w:p w14:paraId="31DEB1B1" w14:textId="77777777" w:rsidR="00316BB0" w:rsidRPr="00410D56" w:rsidRDefault="00316BB0" w:rsidP="00316BB0">
      <w:pPr>
        <w:numPr>
          <w:ilvl w:val="0"/>
          <w:numId w:val="14"/>
        </w:numPr>
        <w:spacing w:before="100" w:beforeAutospacing="1" w:after="100" w:afterAutospacing="1"/>
        <w:jc w:val="both"/>
        <w:rPr>
          <w:color w:val="000000" w:themeColor="text1"/>
          <w:sz w:val="18"/>
          <w:szCs w:val="18"/>
        </w:rPr>
      </w:pPr>
      <w:r w:rsidRPr="00410D56">
        <w:rPr>
          <w:rStyle w:val="Strong"/>
          <w:color w:val="000000" w:themeColor="text1"/>
          <w:sz w:val="20"/>
          <w:szCs w:val="20"/>
        </w:rPr>
        <w:t>SHAP (SHapley Additive exPlanations):</w:t>
      </w:r>
      <w:r w:rsidRPr="00410D56">
        <w:rPr>
          <w:color w:val="000000" w:themeColor="text1"/>
          <w:sz w:val="18"/>
          <w:szCs w:val="18"/>
        </w:rPr>
        <w:t xml:space="preserve"> </w:t>
      </w:r>
      <w:r w:rsidRPr="00410D56">
        <w:rPr>
          <w:rStyle w:val="relative"/>
          <w:color w:val="000000" w:themeColor="text1"/>
          <w:sz w:val="18"/>
          <w:szCs w:val="18"/>
        </w:rPr>
        <w:t>Offers global interpretability by assigning each feature an importance value for a particular prediction, based on cooperative game theory.</w:t>
      </w:r>
      <w:r w:rsidRPr="00410D56">
        <w:rPr>
          <w:color w:val="000000" w:themeColor="text1"/>
          <w:sz w:val="18"/>
          <w:szCs w:val="18"/>
        </w:rPr>
        <w:t xml:space="preserve"> ​</w:t>
      </w:r>
    </w:p>
    <w:p w14:paraId="47539D08" w14:textId="77777777" w:rsidR="00316BB0" w:rsidRPr="00410D56" w:rsidRDefault="00316BB0" w:rsidP="00316BB0">
      <w:pPr>
        <w:spacing w:before="100" w:beforeAutospacing="1" w:after="100" w:afterAutospacing="1"/>
        <w:jc w:val="both"/>
        <w:rPr>
          <w:color w:val="000000" w:themeColor="text1"/>
          <w:sz w:val="18"/>
          <w:szCs w:val="18"/>
        </w:rPr>
      </w:pPr>
      <w:r w:rsidRPr="00410D56">
        <w:rPr>
          <w:rStyle w:val="relative"/>
          <w:color w:val="000000" w:themeColor="text1"/>
          <w:sz w:val="18"/>
          <w:szCs w:val="18"/>
        </w:rPr>
        <w:t>These methods allow stakeholders to understand the rationale behind each classification, fostering trust and facilitating model debugging.</w:t>
      </w:r>
      <w:r w:rsidRPr="00410D56">
        <w:rPr>
          <w:color w:val="000000" w:themeColor="text1"/>
          <w:sz w:val="18"/>
          <w:szCs w:val="18"/>
        </w:rPr>
        <w:t xml:space="preserve"> ​</w:t>
      </w:r>
    </w:p>
    <w:p w14:paraId="6DBC0B8D" w14:textId="77777777" w:rsidR="00316BB0" w:rsidRPr="0003618D" w:rsidRDefault="00316BB0" w:rsidP="00316BB0">
      <w:pPr>
        <w:pStyle w:val="Heading3"/>
        <w:rPr>
          <w:color w:val="000000" w:themeColor="text1"/>
        </w:rPr>
      </w:pPr>
      <w:r w:rsidRPr="0003618D">
        <w:rPr>
          <w:rStyle w:val="Strong"/>
          <w:color w:val="000000" w:themeColor="text1"/>
        </w:rPr>
        <w:t>4. Bias Detection and Mitigation</w:t>
      </w:r>
    </w:p>
    <w:p w14:paraId="621423A5" w14:textId="77777777" w:rsidR="00316BB0" w:rsidRPr="00410D56" w:rsidRDefault="00316BB0" w:rsidP="00316BB0">
      <w:pPr>
        <w:spacing w:before="100" w:beforeAutospacing="1" w:after="100" w:afterAutospacing="1"/>
        <w:jc w:val="both"/>
        <w:rPr>
          <w:color w:val="000000" w:themeColor="text1"/>
          <w:sz w:val="18"/>
          <w:szCs w:val="18"/>
        </w:rPr>
      </w:pPr>
      <w:r w:rsidRPr="00410D56">
        <w:rPr>
          <w:rStyle w:val="relative"/>
          <w:color w:val="000000" w:themeColor="text1"/>
          <w:sz w:val="18"/>
          <w:szCs w:val="18"/>
        </w:rPr>
        <w:t>The system incorporates mechanisms to detect and mitigate biases that may arise from imbalanced training data or model architecture:</w:t>
      </w:r>
      <w:r w:rsidRPr="00410D56">
        <w:rPr>
          <w:color w:val="000000" w:themeColor="text1"/>
          <w:sz w:val="18"/>
          <w:szCs w:val="18"/>
        </w:rPr>
        <w:t xml:space="preserve"> ​</w:t>
      </w:r>
    </w:p>
    <w:p w14:paraId="39A861DC" w14:textId="77777777" w:rsidR="00316BB0" w:rsidRPr="00410D56" w:rsidRDefault="00316BB0" w:rsidP="00316BB0">
      <w:pPr>
        <w:numPr>
          <w:ilvl w:val="0"/>
          <w:numId w:val="15"/>
        </w:numPr>
        <w:spacing w:before="100" w:beforeAutospacing="1" w:after="100" w:afterAutospacing="1"/>
        <w:jc w:val="both"/>
        <w:rPr>
          <w:color w:val="000000" w:themeColor="text1"/>
          <w:sz w:val="18"/>
          <w:szCs w:val="18"/>
        </w:rPr>
      </w:pPr>
      <w:r w:rsidRPr="00410D56">
        <w:rPr>
          <w:rStyle w:val="Strong"/>
          <w:color w:val="000000" w:themeColor="text1"/>
          <w:sz w:val="20"/>
          <w:szCs w:val="20"/>
        </w:rPr>
        <w:t>Bias Detection:</w:t>
      </w:r>
      <w:r w:rsidRPr="00410D56">
        <w:rPr>
          <w:color w:val="000000" w:themeColor="text1"/>
          <w:sz w:val="18"/>
          <w:szCs w:val="18"/>
        </w:rPr>
        <w:t xml:space="preserve"> </w:t>
      </w:r>
      <w:r w:rsidRPr="00410D56">
        <w:rPr>
          <w:rStyle w:val="relative"/>
          <w:color w:val="000000" w:themeColor="text1"/>
          <w:sz w:val="18"/>
          <w:szCs w:val="18"/>
        </w:rPr>
        <w:t>Analyzing model predictions across different demographic groups to identify disparities.</w:t>
      </w:r>
      <w:r w:rsidRPr="00410D56">
        <w:rPr>
          <w:color w:val="000000" w:themeColor="text1"/>
          <w:sz w:val="18"/>
          <w:szCs w:val="18"/>
        </w:rPr>
        <w:t xml:space="preserve"> ​</w:t>
      </w:r>
    </w:p>
    <w:p w14:paraId="0BBF0480" w14:textId="453B2821" w:rsidR="00316BB0" w:rsidRPr="00410D56" w:rsidRDefault="00316BB0" w:rsidP="00316BB0">
      <w:pPr>
        <w:numPr>
          <w:ilvl w:val="0"/>
          <w:numId w:val="15"/>
        </w:numPr>
        <w:spacing w:before="100" w:beforeAutospacing="1" w:after="100" w:afterAutospacing="1"/>
        <w:jc w:val="both"/>
        <w:rPr>
          <w:color w:val="000000" w:themeColor="text1"/>
          <w:sz w:val="18"/>
          <w:szCs w:val="18"/>
        </w:rPr>
      </w:pPr>
      <w:r w:rsidRPr="00410D56">
        <w:rPr>
          <w:rStyle w:val="Strong"/>
          <w:color w:val="000000" w:themeColor="text1"/>
          <w:sz w:val="20"/>
          <w:szCs w:val="20"/>
        </w:rPr>
        <w:t>Mitigation Strategies:</w:t>
      </w:r>
      <w:r w:rsidRPr="00410D56">
        <w:rPr>
          <w:color w:val="000000" w:themeColor="text1"/>
          <w:sz w:val="18"/>
          <w:szCs w:val="18"/>
        </w:rPr>
        <w:t xml:space="preserve"> </w:t>
      </w:r>
      <w:r w:rsidRPr="00410D56">
        <w:rPr>
          <w:rStyle w:val="relative"/>
          <w:color w:val="000000" w:themeColor="text1"/>
          <w:sz w:val="18"/>
          <w:szCs w:val="18"/>
        </w:rPr>
        <w:t>Implementing techniques such as re-sampling,</w:t>
      </w:r>
      <w:r w:rsidR="00F54AD2">
        <w:rPr>
          <w:rStyle w:val="relative"/>
          <w:color w:val="000000" w:themeColor="text1"/>
          <w:sz w:val="18"/>
          <w:szCs w:val="18"/>
        </w:rPr>
        <w:t xml:space="preserve"> balancing</w:t>
      </w:r>
      <w:r w:rsidRPr="00410D56">
        <w:rPr>
          <w:rStyle w:val="relative"/>
          <w:color w:val="000000" w:themeColor="text1"/>
          <w:sz w:val="18"/>
          <w:szCs w:val="18"/>
        </w:rPr>
        <w:t>, adversarial de-biasing to address identified biases, ensuring fair and equitable model performance.</w:t>
      </w:r>
      <w:r w:rsidR="00410D56">
        <w:rPr>
          <w:color w:val="000000" w:themeColor="text1"/>
          <w:sz w:val="18"/>
          <w:szCs w:val="18"/>
        </w:rPr>
        <w:t xml:space="preserve"> </w:t>
      </w:r>
    </w:p>
    <w:p w14:paraId="3A1C523B" w14:textId="77777777" w:rsidR="00316BB0" w:rsidRPr="0003618D" w:rsidRDefault="00316BB0" w:rsidP="00316BB0">
      <w:pPr>
        <w:pStyle w:val="Heading3"/>
        <w:rPr>
          <w:color w:val="000000" w:themeColor="text1"/>
        </w:rPr>
      </w:pPr>
      <w:r w:rsidRPr="0003618D">
        <w:rPr>
          <w:rStyle w:val="Strong"/>
          <w:color w:val="000000" w:themeColor="text1"/>
        </w:rPr>
        <w:t>5. Evaluation and Validation</w:t>
      </w:r>
    </w:p>
    <w:p w14:paraId="6B8B6FF5" w14:textId="77777777" w:rsidR="00316BB0" w:rsidRPr="00410D56" w:rsidRDefault="00316BB0" w:rsidP="00316BB0">
      <w:pPr>
        <w:spacing w:before="100" w:beforeAutospacing="1" w:after="100" w:afterAutospacing="1"/>
        <w:rPr>
          <w:color w:val="000000" w:themeColor="text1"/>
          <w:sz w:val="18"/>
          <w:szCs w:val="18"/>
        </w:rPr>
      </w:pPr>
      <w:r w:rsidRPr="00410D56">
        <w:rPr>
          <w:rStyle w:val="relative"/>
          <w:color w:val="000000" w:themeColor="text1"/>
          <w:sz w:val="18"/>
          <w:szCs w:val="18"/>
        </w:rPr>
        <w:t>The model's performance is evaluated using standard metrics:</w:t>
      </w:r>
      <w:r w:rsidRPr="00410D56">
        <w:rPr>
          <w:color w:val="000000" w:themeColor="text1"/>
          <w:sz w:val="18"/>
          <w:szCs w:val="18"/>
        </w:rPr>
        <w:t xml:space="preserve"> ​</w:t>
      </w:r>
    </w:p>
    <w:p w14:paraId="5F52F1A1" w14:textId="77777777" w:rsidR="00316BB0" w:rsidRPr="00410D56" w:rsidRDefault="00316BB0" w:rsidP="00316BB0">
      <w:pPr>
        <w:numPr>
          <w:ilvl w:val="0"/>
          <w:numId w:val="16"/>
        </w:numPr>
        <w:spacing w:before="100" w:beforeAutospacing="1" w:after="100" w:afterAutospacing="1"/>
        <w:jc w:val="both"/>
        <w:rPr>
          <w:color w:val="000000" w:themeColor="text1"/>
          <w:sz w:val="18"/>
          <w:szCs w:val="18"/>
        </w:rPr>
      </w:pPr>
      <w:r w:rsidRPr="00410D56">
        <w:rPr>
          <w:rStyle w:val="Strong"/>
          <w:color w:val="000000" w:themeColor="text1"/>
          <w:sz w:val="20"/>
          <w:szCs w:val="20"/>
        </w:rPr>
        <w:t>Accuracy:</w:t>
      </w:r>
      <w:r w:rsidRPr="00410D56">
        <w:rPr>
          <w:color w:val="000000" w:themeColor="text1"/>
          <w:sz w:val="18"/>
          <w:szCs w:val="18"/>
        </w:rPr>
        <w:t xml:space="preserve"> </w:t>
      </w:r>
      <w:r w:rsidRPr="00410D56">
        <w:rPr>
          <w:rStyle w:val="relative"/>
          <w:color w:val="000000" w:themeColor="text1"/>
          <w:sz w:val="18"/>
          <w:szCs w:val="18"/>
        </w:rPr>
        <w:t>Overall correctness of the model's predictions.</w:t>
      </w:r>
      <w:r w:rsidRPr="00410D56">
        <w:rPr>
          <w:color w:val="000000" w:themeColor="text1"/>
          <w:sz w:val="18"/>
          <w:szCs w:val="18"/>
        </w:rPr>
        <w:t xml:space="preserve"> ​</w:t>
      </w:r>
    </w:p>
    <w:p w14:paraId="0C0C8F6C" w14:textId="77777777" w:rsidR="00316BB0" w:rsidRPr="00410D56" w:rsidRDefault="00316BB0" w:rsidP="00316BB0">
      <w:pPr>
        <w:numPr>
          <w:ilvl w:val="0"/>
          <w:numId w:val="16"/>
        </w:numPr>
        <w:spacing w:before="100" w:beforeAutospacing="1" w:after="100" w:afterAutospacing="1"/>
        <w:jc w:val="both"/>
        <w:rPr>
          <w:color w:val="000000" w:themeColor="text1"/>
          <w:sz w:val="18"/>
          <w:szCs w:val="18"/>
        </w:rPr>
      </w:pPr>
      <w:r w:rsidRPr="00410D56">
        <w:rPr>
          <w:rStyle w:val="Strong"/>
          <w:color w:val="000000" w:themeColor="text1"/>
          <w:sz w:val="20"/>
          <w:szCs w:val="20"/>
        </w:rPr>
        <w:t>Precision and Recall:</w:t>
      </w:r>
      <w:r w:rsidRPr="00410D56">
        <w:rPr>
          <w:color w:val="000000" w:themeColor="text1"/>
          <w:sz w:val="18"/>
          <w:szCs w:val="18"/>
        </w:rPr>
        <w:t xml:space="preserve"> </w:t>
      </w:r>
      <w:r w:rsidRPr="00410D56">
        <w:rPr>
          <w:rStyle w:val="relative"/>
          <w:color w:val="000000" w:themeColor="text1"/>
          <w:sz w:val="18"/>
          <w:szCs w:val="18"/>
        </w:rPr>
        <w:t>Measures of the model's ability to correctly identify fake news.</w:t>
      </w:r>
      <w:r w:rsidRPr="00410D56">
        <w:rPr>
          <w:color w:val="000000" w:themeColor="text1"/>
          <w:sz w:val="18"/>
          <w:szCs w:val="18"/>
        </w:rPr>
        <w:t xml:space="preserve"> </w:t>
      </w:r>
    </w:p>
    <w:p w14:paraId="58E6E538" w14:textId="77777777" w:rsidR="00316BB0" w:rsidRPr="00410D56" w:rsidRDefault="00316BB0" w:rsidP="00316BB0">
      <w:pPr>
        <w:numPr>
          <w:ilvl w:val="0"/>
          <w:numId w:val="16"/>
        </w:numPr>
        <w:spacing w:before="100" w:beforeAutospacing="1" w:after="100" w:afterAutospacing="1"/>
        <w:jc w:val="both"/>
        <w:rPr>
          <w:color w:val="000000" w:themeColor="text1"/>
          <w:sz w:val="18"/>
          <w:szCs w:val="18"/>
        </w:rPr>
      </w:pPr>
      <w:r w:rsidRPr="00410D56">
        <w:rPr>
          <w:rStyle w:val="Strong"/>
          <w:color w:val="000000" w:themeColor="text1"/>
          <w:sz w:val="20"/>
          <w:szCs w:val="20"/>
        </w:rPr>
        <w:t>F1-Score:</w:t>
      </w:r>
      <w:r w:rsidRPr="00410D56">
        <w:rPr>
          <w:color w:val="000000" w:themeColor="text1"/>
          <w:sz w:val="18"/>
          <w:szCs w:val="18"/>
        </w:rPr>
        <w:t xml:space="preserve"> </w:t>
      </w:r>
      <w:r w:rsidRPr="00410D56">
        <w:rPr>
          <w:rStyle w:val="relative"/>
          <w:color w:val="000000" w:themeColor="text1"/>
          <w:sz w:val="18"/>
          <w:szCs w:val="18"/>
        </w:rPr>
        <w:t>Harmonic mean of precision and recall, providing a balance between the two.</w:t>
      </w:r>
      <w:r w:rsidRPr="00410D56">
        <w:rPr>
          <w:color w:val="000000" w:themeColor="text1"/>
          <w:sz w:val="18"/>
          <w:szCs w:val="18"/>
        </w:rPr>
        <w:t xml:space="preserve"> ​</w:t>
      </w:r>
    </w:p>
    <w:p w14:paraId="2CF47E05" w14:textId="77777777" w:rsidR="00316BB0" w:rsidRPr="00410D56" w:rsidRDefault="00316BB0" w:rsidP="00316BB0">
      <w:pPr>
        <w:spacing w:before="100" w:beforeAutospacing="1" w:after="100" w:afterAutospacing="1"/>
        <w:jc w:val="both"/>
        <w:rPr>
          <w:color w:val="000000" w:themeColor="text1"/>
          <w:sz w:val="18"/>
          <w:szCs w:val="18"/>
        </w:rPr>
      </w:pPr>
      <w:r w:rsidRPr="00410D56">
        <w:rPr>
          <w:rStyle w:val="relative"/>
          <w:color w:val="000000" w:themeColor="text1"/>
          <w:sz w:val="18"/>
          <w:szCs w:val="18"/>
        </w:rPr>
        <w:t>Additionally, the effectiveness of the explainability and bias mitigation components is assessed through qualitative analyses and stakeholder feedback.</w:t>
      </w:r>
      <w:r w:rsidRPr="00410D56">
        <w:rPr>
          <w:color w:val="000000" w:themeColor="text1"/>
          <w:sz w:val="18"/>
          <w:szCs w:val="18"/>
        </w:rPr>
        <w:t xml:space="preserve"> ​ </w:t>
      </w:r>
    </w:p>
    <w:p w14:paraId="3A935624" w14:textId="77777777" w:rsidR="00316BB0" w:rsidRPr="0003618D" w:rsidRDefault="00316BB0" w:rsidP="00316BB0">
      <w:pPr>
        <w:pStyle w:val="Heading3"/>
        <w:rPr>
          <w:color w:val="000000" w:themeColor="text1"/>
        </w:rPr>
      </w:pPr>
      <w:r w:rsidRPr="0003618D">
        <w:rPr>
          <w:rStyle w:val="Strong"/>
          <w:color w:val="000000" w:themeColor="text1"/>
        </w:rPr>
        <w:t>6. Deployment and Monitoring</w:t>
      </w:r>
    </w:p>
    <w:p w14:paraId="415C7221" w14:textId="1FD6FC12" w:rsidR="00316BB0" w:rsidRPr="00410D56" w:rsidRDefault="00316BB0" w:rsidP="00316BB0">
      <w:pPr>
        <w:spacing w:before="100" w:beforeAutospacing="1" w:after="100" w:afterAutospacing="1"/>
        <w:jc w:val="both"/>
        <w:rPr>
          <w:color w:val="000000" w:themeColor="text1"/>
          <w:sz w:val="18"/>
          <w:szCs w:val="18"/>
        </w:rPr>
      </w:pPr>
      <w:r w:rsidRPr="00410D56">
        <w:rPr>
          <w:rStyle w:val="relative"/>
          <w:color w:val="000000" w:themeColor="text1"/>
          <w:sz w:val="18"/>
          <w:szCs w:val="18"/>
        </w:rPr>
        <w:t>Upon satisfactory evaluation, the model is deployed within a user-f</w:t>
      </w:r>
      <w:r w:rsidR="0057400A">
        <w:rPr>
          <w:rStyle w:val="relative"/>
          <w:color w:val="000000" w:themeColor="text1"/>
          <w:sz w:val="18"/>
          <w:szCs w:val="18"/>
        </w:rPr>
        <w:t>riendly and good-looking web</w:t>
      </w:r>
      <w:r w:rsidRPr="00410D56">
        <w:rPr>
          <w:rStyle w:val="relative"/>
          <w:color w:val="000000" w:themeColor="text1"/>
          <w:sz w:val="18"/>
          <w:szCs w:val="18"/>
        </w:rPr>
        <w:t xml:space="preserve"> application</w:t>
      </w:r>
      <w:r w:rsidR="0057400A">
        <w:rPr>
          <w:rStyle w:val="relative"/>
          <w:color w:val="000000" w:themeColor="text1"/>
          <w:sz w:val="18"/>
          <w:szCs w:val="18"/>
        </w:rPr>
        <w:t xml:space="preserve"> that uses HTML, CSS, </w:t>
      </w:r>
      <w:proofErr w:type="gramStart"/>
      <w:r w:rsidR="00716B17">
        <w:rPr>
          <w:rStyle w:val="relative"/>
          <w:color w:val="000000" w:themeColor="text1"/>
          <w:sz w:val="18"/>
          <w:szCs w:val="18"/>
        </w:rPr>
        <w:t>JavaScript</w:t>
      </w:r>
      <w:proofErr w:type="gramEnd"/>
      <w:r w:rsidR="00716B17">
        <w:rPr>
          <w:rStyle w:val="relative"/>
          <w:color w:val="000000" w:themeColor="text1"/>
          <w:sz w:val="18"/>
          <w:szCs w:val="18"/>
        </w:rPr>
        <w:t xml:space="preserve"> </w:t>
      </w:r>
      <w:r w:rsidR="0057400A">
        <w:rPr>
          <w:rStyle w:val="relative"/>
          <w:color w:val="000000" w:themeColor="text1"/>
          <w:sz w:val="18"/>
          <w:szCs w:val="18"/>
        </w:rPr>
        <w:t>and flask</w:t>
      </w:r>
      <w:r w:rsidRPr="00410D56">
        <w:rPr>
          <w:rStyle w:val="relative"/>
          <w:color w:val="000000" w:themeColor="text1"/>
          <w:sz w:val="18"/>
          <w:szCs w:val="18"/>
        </w:rPr>
        <w:t>.</w:t>
      </w:r>
      <w:r w:rsidRPr="00410D56">
        <w:rPr>
          <w:color w:val="000000" w:themeColor="text1"/>
          <w:sz w:val="18"/>
          <w:szCs w:val="18"/>
        </w:rPr>
        <w:t xml:space="preserve"> </w:t>
      </w:r>
      <w:r w:rsidRPr="00410D56">
        <w:rPr>
          <w:rStyle w:val="relative"/>
          <w:color w:val="000000" w:themeColor="text1"/>
          <w:sz w:val="18"/>
          <w:szCs w:val="18"/>
        </w:rPr>
        <w:t>Continuous monitoring is established to:</w:t>
      </w:r>
      <w:r w:rsidRPr="00410D56">
        <w:rPr>
          <w:color w:val="000000" w:themeColor="text1"/>
          <w:sz w:val="18"/>
          <w:szCs w:val="18"/>
        </w:rPr>
        <w:t xml:space="preserve"> ​</w:t>
      </w:r>
    </w:p>
    <w:p w14:paraId="129327AB" w14:textId="77777777" w:rsidR="00316BB0" w:rsidRPr="00410D56" w:rsidRDefault="00316BB0" w:rsidP="00316BB0">
      <w:pPr>
        <w:numPr>
          <w:ilvl w:val="0"/>
          <w:numId w:val="17"/>
        </w:numPr>
        <w:spacing w:before="100" w:beforeAutospacing="1" w:after="100" w:afterAutospacing="1"/>
        <w:jc w:val="both"/>
        <w:rPr>
          <w:color w:val="000000" w:themeColor="text1"/>
          <w:sz w:val="18"/>
          <w:szCs w:val="18"/>
        </w:rPr>
      </w:pPr>
      <w:r w:rsidRPr="00410D56">
        <w:rPr>
          <w:rStyle w:val="relative"/>
          <w:color w:val="000000" w:themeColor="text1"/>
          <w:sz w:val="18"/>
          <w:szCs w:val="18"/>
        </w:rPr>
        <w:t>Track model performance over time.</w:t>
      </w:r>
      <w:r w:rsidRPr="00410D56">
        <w:rPr>
          <w:color w:val="000000" w:themeColor="text1"/>
          <w:sz w:val="18"/>
          <w:szCs w:val="18"/>
        </w:rPr>
        <w:t xml:space="preserve"> ​</w:t>
      </w:r>
    </w:p>
    <w:p w14:paraId="32659022" w14:textId="77777777" w:rsidR="00316BB0" w:rsidRPr="00410D56" w:rsidRDefault="00316BB0" w:rsidP="00316BB0">
      <w:pPr>
        <w:numPr>
          <w:ilvl w:val="0"/>
          <w:numId w:val="17"/>
        </w:numPr>
        <w:spacing w:before="100" w:beforeAutospacing="1" w:after="100" w:afterAutospacing="1"/>
        <w:jc w:val="both"/>
        <w:rPr>
          <w:color w:val="000000" w:themeColor="text1"/>
          <w:sz w:val="18"/>
          <w:szCs w:val="18"/>
        </w:rPr>
      </w:pPr>
      <w:r w:rsidRPr="00410D56">
        <w:rPr>
          <w:rStyle w:val="relative"/>
          <w:color w:val="000000" w:themeColor="text1"/>
          <w:sz w:val="18"/>
          <w:szCs w:val="18"/>
        </w:rPr>
        <w:t>Detect and address potential model drift.</w:t>
      </w:r>
      <w:r w:rsidRPr="00410D56">
        <w:rPr>
          <w:color w:val="000000" w:themeColor="text1"/>
          <w:sz w:val="18"/>
          <w:szCs w:val="18"/>
        </w:rPr>
        <w:t xml:space="preserve"> ​</w:t>
      </w:r>
    </w:p>
    <w:p w14:paraId="7D5726FD" w14:textId="77777777" w:rsidR="00410D56" w:rsidRDefault="00316BB0" w:rsidP="00410D56">
      <w:pPr>
        <w:numPr>
          <w:ilvl w:val="0"/>
          <w:numId w:val="17"/>
        </w:numPr>
        <w:spacing w:before="100" w:beforeAutospacing="1" w:after="100" w:afterAutospacing="1"/>
        <w:jc w:val="both"/>
        <w:rPr>
          <w:rStyle w:val="relative"/>
          <w:color w:val="000000" w:themeColor="text1"/>
          <w:sz w:val="18"/>
          <w:szCs w:val="18"/>
        </w:rPr>
      </w:pPr>
      <w:r w:rsidRPr="00410D56">
        <w:rPr>
          <w:rStyle w:val="relative"/>
          <w:color w:val="000000" w:themeColor="text1"/>
          <w:sz w:val="18"/>
          <w:szCs w:val="18"/>
        </w:rPr>
        <w:t>Incorporate user feedback for ongoing improvements.</w:t>
      </w:r>
    </w:p>
    <w:p w14:paraId="137FB26C" w14:textId="77777777" w:rsidR="00E276D6" w:rsidRDefault="00E276D6" w:rsidP="00E276D6">
      <w:pPr>
        <w:spacing w:before="100" w:beforeAutospacing="1" w:after="100" w:afterAutospacing="1"/>
        <w:jc w:val="both"/>
        <w:rPr>
          <w:rStyle w:val="relative"/>
          <w:color w:val="000000" w:themeColor="text1"/>
          <w:sz w:val="18"/>
          <w:szCs w:val="18"/>
        </w:rPr>
      </w:pPr>
    </w:p>
    <w:p w14:paraId="24EC8C1D" w14:textId="77777777" w:rsidR="00E276D6" w:rsidRDefault="00E276D6" w:rsidP="00E276D6">
      <w:pPr>
        <w:spacing w:before="100" w:beforeAutospacing="1" w:after="100" w:afterAutospacing="1"/>
        <w:jc w:val="both"/>
        <w:rPr>
          <w:rStyle w:val="relative"/>
          <w:color w:val="000000" w:themeColor="text1"/>
          <w:sz w:val="18"/>
          <w:szCs w:val="18"/>
        </w:rPr>
      </w:pPr>
    </w:p>
    <w:p w14:paraId="21C7F4D3" w14:textId="77777777" w:rsidR="00E276D6" w:rsidRPr="00410D56" w:rsidRDefault="00E276D6" w:rsidP="00E276D6">
      <w:pPr>
        <w:spacing w:before="100" w:beforeAutospacing="1" w:after="100" w:afterAutospacing="1"/>
        <w:jc w:val="both"/>
        <w:rPr>
          <w:rStyle w:val="relative"/>
          <w:color w:val="000000" w:themeColor="text1"/>
          <w:sz w:val="18"/>
          <w:szCs w:val="18"/>
        </w:rPr>
      </w:pPr>
    </w:p>
    <w:p w14:paraId="0F0816A6" w14:textId="77777777" w:rsidR="00316BB0" w:rsidRPr="00EA6ADF" w:rsidRDefault="00316BB0" w:rsidP="00316BB0">
      <w:pPr>
        <w:pStyle w:val="ListParagraph"/>
        <w:numPr>
          <w:ilvl w:val="0"/>
          <w:numId w:val="11"/>
        </w:numPr>
        <w:spacing w:after="160" w:line="259" w:lineRule="auto"/>
        <w:contextualSpacing/>
        <w:jc w:val="left"/>
        <w:rPr>
          <w:rFonts w:cs="Times New Roman"/>
          <w:b/>
          <w:bCs/>
          <w:sz w:val="18"/>
          <w:szCs w:val="18"/>
        </w:rPr>
      </w:pPr>
      <w:r>
        <w:rPr>
          <w:rFonts w:cs="Times New Roman"/>
          <w:b/>
          <w:bCs/>
        </w:rPr>
        <w:t>Results</w:t>
      </w:r>
    </w:p>
    <w:p w14:paraId="2F5FEC3D" w14:textId="6DF39F17" w:rsidR="00763F60" w:rsidRDefault="00763F60" w:rsidP="00316BB0">
      <w:pPr>
        <w:spacing w:before="100" w:beforeAutospacing="1" w:after="100" w:afterAutospacing="1"/>
        <w:jc w:val="both"/>
        <w:rPr>
          <w:noProof/>
          <w:color w:val="000000" w:themeColor="text1"/>
          <w:sz w:val="20"/>
          <w:szCs w:val="20"/>
          <w:lang w:val="en-IN" w:eastAsia="en-IN" w:bidi="ta-IN"/>
        </w:rPr>
      </w:pPr>
      <w:r w:rsidRPr="00763F60">
        <w:rPr>
          <w:noProof/>
          <w:color w:val="000000" w:themeColor="text1"/>
          <w:sz w:val="20"/>
          <w:szCs w:val="20"/>
          <w:lang w:val="en-IN" w:eastAsia="en-IN" w:bidi="ta-IN"/>
        </w:rPr>
        <w:drawing>
          <wp:inline distT="0" distB="0" distL="0" distR="0" wp14:anchorId="6B4BB53E" wp14:editId="480B20BC">
            <wp:extent cx="2973705" cy="802005"/>
            <wp:effectExtent l="0" t="0" r="0" b="0"/>
            <wp:docPr id="158408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87559" name=""/>
                    <pic:cNvPicPr/>
                  </pic:nvPicPr>
                  <pic:blipFill>
                    <a:blip r:embed="rId14"/>
                    <a:stretch>
                      <a:fillRect/>
                    </a:stretch>
                  </pic:blipFill>
                  <pic:spPr>
                    <a:xfrm>
                      <a:off x="0" y="0"/>
                      <a:ext cx="2973705" cy="802005"/>
                    </a:xfrm>
                    <a:prstGeom prst="rect">
                      <a:avLst/>
                    </a:prstGeom>
                  </pic:spPr>
                </pic:pic>
              </a:graphicData>
            </a:graphic>
          </wp:inline>
        </w:drawing>
      </w:r>
      <w:r w:rsidRPr="00763F60">
        <w:rPr>
          <w:noProof/>
          <w:color w:val="000000" w:themeColor="text1"/>
          <w:sz w:val="20"/>
          <w:szCs w:val="20"/>
          <w:lang w:val="en-IN" w:eastAsia="en-IN" w:bidi="ta-IN"/>
        </w:rPr>
        <w:t xml:space="preserve"> </w:t>
      </w:r>
    </w:p>
    <w:p w14:paraId="56A5B853" w14:textId="770F335B" w:rsidR="00763F60" w:rsidRDefault="00763F60" w:rsidP="00763F60">
      <w:pPr>
        <w:jc w:val="center"/>
        <w:rPr>
          <w:b/>
          <w:sz w:val="20"/>
          <w:szCs w:val="20"/>
        </w:rPr>
      </w:pPr>
      <w:r>
        <w:rPr>
          <w:b/>
          <w:sz w:val="20"/>
          <w:szCs w:val="20"/>
        </w:rPr>
        <w:t xml:space="preserve">Fig. </w:t>
      </w:r>
      <w:r>
        <w:rPr>
          <w:b/>
          <w:sz w:val="20"/>
          <w:szCs w:val="20"/>
        </w:rPr>
        <w:t>1</w:t>
      </w:r>
      <w:r w:rsidRPr="0003618D">
        <w:rPr>
          <w:b/>
          <w:sz w:val="20"/>
          <w:szCs w:val="20"/>
        </w:rPr>
        <w:t xml:space="preserve">. </w:t>
      </w:r>
      <w:r>
        <w:rPr>
          <w:b/>
          <w:sz w:val="20"/>
          <w:szCs w:val="20"/>
        </w:rPr>
        <w:t>LIME (</w:t>
      </w:r>
      <w:r>
        <w:rPr>
          <w:b/>
          <w:sz w:val="20"/>
          <w:szCs w:val="20"/>
        </w:rPr>
        <w:t>evaluation-1)</w:t>
      </w:r>
    </w:p>
    <w:p w14:paraId="4914742B" w14:textId="77777777" w:rsidR="00763F60" w:rsidRDefault="00763F60" w:rsidP="00316BB0">
      <w:pPr>
        <w:spacing w:before="100" w:beforeAutospacing="1" w:after="100" w:afterAutospacing="1"/>
        <w:jc w:val="both"/>
        <w:rPr>
          <w:noProof/>
          <w:color w:val="000000" w:themeColor="text1"/>
          <w:sz w:val="20"/>
          <w:szCs w:val="20"/>
          <w:lang w:val="en-IN" w:eastAsia="en-IN" w:bidi="ta-IN"/>
        </w:rPr>
      </w:pPr>
    </w:p>
    <w:p w14:paraId="4459A988" w14:textId="696C1715" w:rsidR="00316BB0" w:rsidRDefault="00763F60" w:rsidP="00316BB0">
      <w:pPr>
        <w:spacing w:before="100" w:beforeAutospacing="1" w:after="100" w:afterAutospacing="1"/>
        <w:jc w:val="both"/>
        <w:rPr>
          <w:color w:val="000000" w:themeColor="text1"/>
          <w:sz w:val="20"/>
          <w:szCs w:val="20"/>
        </w:rPr>
      </w:pPr>
      <w:r w:rsidRPr="00763F60">
        <w:rPr>
          <w:color w:val="000000" w:themeColor="text1"/>
          <w:sz w:val="20"/>
          <w:szCs w:val="20"/>
        </w:rPr>
        <w:drawing>
          <wp:inline distT="0" distB="0" distL="0" distR="0" wp14:anchorId="72BE73DE" wp14:editId="3A4CBF96">
            <wp:extent cx="2973705" cy="815340"/>
            <wp:effectExtent l="0" t="0" r="0" b="3810"/>
            <wp:docPr id="133044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49963" name=""/>
                    <pic:cNvPicPr/>
                  </pic:nvPicPr>
                  <pic:blipFill>
                    <a:blip r:embed="rId15"/>
                    <a:stretch>
                      <a:fillRect/>
                    </a:stretch>
                  </pic:blipFill>
                  <pic:spPr>
                    <a:xfrm>
                      <a:off x="0" y="0"/>
                      <a:ext cx="2973705" cy="815340"/>
                    </a:xfrm>
                    <a:prstGeom prst="rect">
                      <a:avLst/>
                    </a:prstGeom>
                  </pic:spPr>
                </pic:pic>
              </a:graphicData>
            </a:graphic>
          </wp:inline>
        </w:drawing>
      </w:r>
    </w:p>
    <w:p w14:paraId="3EC9AE55" w14:textId="66001716" w:rsidR="00316BB0" w:rsidRDefault="00316BB0" w:rsidP="00316BB0">
      <w:pPr>
        <w:jc w:val="center"/>
        <w:rPr>
          <w:b/>
          <w:sz w:val="20"/>
          <w:szCs w:val="20"/>
        </w:rPr>
      </w:pPr>
      <w:r>
        <w:rPr>
          <w:b/>
          <w:sz w:val="20"/>
          <w:szCs w:val="20"/>
        </w:rPr>
        <w:t>Fig. 2</w:t>
      </w:r>
      <w:r w:rsidRPr="0003618D">
        <w:rPr>
          <w:b/>
          <w:sz w:val="20"/>
          <w:szCs w:val="20"/>
        </w:rPr>
        <w:t xml:space="preserve">. </w:t>
      </w:r>
      <w:r>
        <w:rPr>
          <w:b/>
          <w:sz w:val="20"/>
          <w:szCs w:val="20"/>
        </w:rPr>
        <w:t>LIME</w:t>
      </w:r>
      <w:r w:rsidR="00763F60">
        <w:rPr>
          <w:b/>
          <w:sz w:val="20"/>
          <w:szCs w:val="20"/>
        </w:rPr>
        <w:t xml:space="preserve"> </w:t>
      </w:r>
      <w:r>
        <w:rPr>
          <w:b/>
          <w:sz w:val="20"/>
          <w:szCs w:val="20"/>
        </w:rPr>
        <w:t>(evaluation-</w:t>
      </w:r>
      <w:r w:rsidR="00763F60">
        <w:rPr>
          <w:b/>
          <w:sz w:val="20"/>
          <w:szCs w:val="20"/>
        </w:rPr>
        <w:t>2</w:t>
      </w:r>
      <w:r>
        <w:rPr>
          <w:b/>
          <w:sz w:val="20"/>
          <w:szCs w:val="20"/>
        </w:rPr>
        <w:t>)</w:t>
      </w:r>
    </w:p>
    <w:p w14:paraId="5A31CA3E" w14:textId="2D5EA9B2" w:rsidR="00316BB0" w:rsidRPr="00EA6ADF" w:rsidRDefault="00316BB0" w:rsidP="00316BB0">
      <w:pPr>
        <w:jc w:val="center"/>
        <w:rPr>
          <w:smallCaps/>
          <w:sz w:val="20"/>
          <w:szCs w:val="20"/>
        </w:rPr>
      </w:pPr>
    </w:p>
    <w:p w14:paraId="09467AF4" w14:textId="1D3F0D62" w:rsidR="00316BB0" w:rsidRPr="0003618D" w:rsidRDefault="00763F60" w:rsidP="00316BB0">
      <w:pPr>
        <w:keepNext/>
        <w:keepLines/>
        <w:tabs>
          <w:tab w:val="left" w:pos="216"/>
          <w:tab w:val="left" w:pos="576"/>
        </w:tabs>
        <w:spacing w:before="160" w:after="80"/>
        <w:ind w:left="266"/>
        <w:jc w:val="center"/>
        <w:rPr>
          <w:smallCaps/>
          <w:sz w:val="20"/>
          <w:szCs w:val="20"/>
        </w:rPr>
      </w:pPr>
      <w:r w:rsidRPr="00763F60">
        <w:rPr>
          <w:smallCaps/>
          <w:noProof/>
          <w:sz w:val="20"/>
          <w:szCs w:val="20"/>
          <w:lang w:val="en-IN" w:eastAsia="en-IN" w:bidi="ta-IN"/>
        </w:rPr>
        <w:drawing>
          <wp:inline distT="0" distB="0" distL="0" distR="0" wp14:anchorId="66C72713" wp14:editId="1C44FA32">
            <wp:extent cx="2973705" cy="1073150"/>
            <wp:effectExtent l="0" t="0" r="0" b="0"/>
            <wp:docPr id="93330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3586" name=""/>
                    <pic:cNvPicPr/>
                  </pic:nvPicPr>
                  <pic:blipFill>
                    <a:blip r:embed="rId16"/>
                    <a:stretch>
                      <a:fillRect/>
                    </a:stretch>
                  </pic:blipFill>
                  <pic:spPr>
                    <a:xfrm>
                      <a:off x="0" y="0"/>
                      <a:ext cx="2973705" cy="1073150"/>
                    </a:xfrm>
                    <a:prstGeom prst="rect">
                      <a:avLst/>
                    </a:prstGeom>
                  </pic:spPr>
                </pic:pic>
              </a:graphicData>
            </a:graphic>
          </wp:inline>
        </w:drawing>
      </w:r>
    </w:p>
    <w:p w14:paraId="6FE7A480" w14:textId="78C94FD5" w:rsidR="00316BB0" w:rsidRPr="00EA6ADF" w:rsidRDefault="00316BB0" w:rsidP="00316BB0">
      <w:pPr>
        <w:jc w:val="center"/>
        <w:rPr>
          <w:b/>
          <w:sz w:val="20"/>
          <w:szCs w:val="20"/>
        </w:rPr>
      </w:pPr>
      <w:r>
        <w:rPr>
          <w:b/>
          <w:sz w:val="20"/>
          <w:szCs w:val="20"/>
        </w:rPr>
        <w:t xml:space="preserve">Fig. </w:t>
      </w:r>
      <w:r w:rsidR="00763F60">
        <w:rPr>
          <w:b/>
          <w:sz w:val="20"/>
          <w:szCs w:val="20"/>
        </w:rPr>
        <w:t>3</w:t>
      </w:r>
      <w:r w:rsidRPr="0003618D">
        <w:rPr>
          <w:b/>
          <w:sz w:val="20"/>
          <w:szCs w:val="20"/>
        </w:rPr>
        <w:t>.</w:t>
      </w:r>
      <w:r>
        <w:rPr>
          <w:b/>
          <w:sz w:val="20"/>
          <w:szCs w:val="20"/>
        </w:rPr>
        <w:t xml:space="preserve"> SHAP</w:t>
      </w:r>
      <w:r w:rsidR="00763F60">
        <w:rPr>
          <w:b/>
          <w:sz w:val="20"/>
          <w:szCs w:val="20"/>
        </w:rPr>
        <w:t xml:space="preserve"> </w:t>
      </w:r>
      <w:r>
        <w:rPr>
          <w:b/>
          <w:sz w:val="20"/>
          <w:szCs w:val="20"/>
        </w:rPr>
        <w:t>(evaluation-1)</w:t>
      </w:r>
    </w:p>
    <w:p w14:paraId="249EB5BE" w14:textId="75F2787C" w:rsidR="00316BB0" w:rsidRPr="0003618D" w:rsidRDefault="00763F60" w:rsidP="00316BB0">
      <w:pPr>
        <w:keepNext/>
        <w:keepLines/>
        <w:tabs>
          <w:tab w:val="left" w:pos="216"/>
          <w:tab w:val="left" w:pos="576"/>
        </w:tabs>
        <w:spacing w:before="160" w:after="80"/>
        <w:ind w:left="266"/>
        <w:jc w:val="center"/>
        <w:rPr>
          <w:smallCaps/>
          <w:sz w:val="20"/>
          <w:szCs w:val="20"/>
        </w:rPr>
      </w:pPr>
      <w:r w:rsidRPr="00763F60">
        <w:rPr>
          <w:smallCaps/>
          <w:sz w:val="20"/>
          <w:szCs w:val="20"/>
        </w:rPr>
        <w:drawing>
          <wp:inline distT="0" distB="0" distL="0" distR="0" wp14:anchorId="72052EBF" wp14:editId="6CCC3AF4">
            <wp:extent cx="2973705" cy="751205"/>
            <wp:effectExtent l="0" t="0" r="0" b="0"/>
            <wp:docPr id="63812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23409" name=""/>
                    <pic:cNvPicPr/>
                  </pic:nvPicPr>
                  <pic:blipFill>
                    <a:blip r:embed="rId17"/>
                    <a:stretch>
                      <a:fillRect/>
                    </a:stretch>
                  </pic:blipFill>
                  <pic:spPr>
                    <a:xfrm>
                      <a:off x="0" y="0"/>
                      <a:ext cx="2973705" cy="751205"/>
                    </a:xfrm>
                    <a:prstGeom prst="rect">
                      <a:avLst/>
                    </a:prstGeom>
                  </pic:spPr>
                </pic:pic>
              </a:graphicData>
            </a:graphic>
          </wp:inline>
        </w:drawing>
      </w:r>
    </w:p>
    <w:p w14:paraId="77AEFB95" w14:textId="04ED567F" w:rsidR="00316BB0" w:rsidRPr="00EA6ADF" w:rsidRDefault="00316BB0" w:rsidP="00316BB0">
      <w:pPr>
        <w:jc w:val="center"/>
        <w:rPr>
          <w:b/>
          <w:sz w:val="20"/>
          <w:szCs w:val="20"/>
        </w:rPr>
      </w:pPr>
      <w:r>
        <w:rPr>
          <w:b/>
          <w:sz w:val="20"/>
          <w:szCs w:val="20"/>
        </w:rPr>
        <w:t xml:space="preserve">Fig. </w:t>
      </w:r>
      <w:r w:rsidR="00FF73CC">
        <w:rPr>
          <w:b/>
          <w:sz w:val="20"/>
          <w:szCs w:val="20"/>
        </w:rPr>
        <w:t>4</w:t>
      </w:r>
      <w:r w:rsidRPr="0003618D">
        <w:rPr>
          <w:b/>
          <w:sz w:val="20"/>
          <w:szCs w:val="20"/>
        </w:rPr>
        <w:t xml:space="preserve">. </w:t>
      </w:r>
      <w:r>
        <w:rPr>
          <w:b/>
          <w:sz w:val="20"/>
          <w:szCs w:val="20"/>
        </w:rPr>
        <w:t>SHAP</w:t>
      </w:r>
      <w:r w:rsidR="00FF73CC">
        <w:rPr>
          <w:b/>
          <w:sz w:val="20"/>
          <w:szCs w:val="20"/>
        </w:rPr>
        <w:t xml:space="preserve"> </w:t>
      </w:r>
      <w:r>
        <w:rPr>
          <w:b/>
          <w:sz w:val="20"/>
          <w:szCs w:val="20"/>
        </w:rPr>
        <w:t>(evaluation-2)</w:t>
      </w:r>
    </w:p>
    <w:p w14:paraId="0EF680DD" w14:textId="48613B8E" w:rsidR="00316BB0" w:rsidRPr="0003618D" w:rsidRDefault="00CB5EAD" w:rsidP="00316BB0">
      <w:pPr>
        <w:keepNext/>
        <w:keepLines/>
        <w:tabs>
          <w:tab w:val="left" w:pos="216"/>
          <w:tab w:val="left" w:pos="576"/>
        </w:tabs>
        <w:spacing w:before="160" w:after="80"/>
        <w:ind w:left="266"/>
        <w:jc w:val="center"/>
        <w:rPr>
          <w:smallCaps/>
          <w:sz w:val="20"/>
          <w:szCs w:val="20"/>
        </w:rPr>
      </w:pPr>
      <w:r w:rsidRPr="00CB5EAD">
        <w:rPr>
          <w:smallCaps/>
          <w:sz w:val="20"/>
          <w:szCs w:val="20"/>
        </w:rPr>
        <w:drawing>
          <wp:inline distT="0" distB="0" distL="0" distR="0" wp14:anchorId="5536A3E8" wp14:editId="31E1A997">
            <wp:extent cx="2973705" cy="1565910"/>
            <wp:effectExtent l="0" t="0" r="0" b="0"/>
            <wp:docPr id="20466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83055" name=""/>
                    <pic:cNvPicPr/>
                  </pic:nvPicPr>
                  <pic:blipFill>
                    <a:blip r:embed="rId18"/>
                    <a:stretch>
                      <a:fillRect/>
                    </a:stretch>
                  </pic:blipFill>
                  <pic:spPr>
                    <a:xfrm>
                      <a:off x="0" y="0"/>
                      <a:ext cx="2973705" cy="1565910"/>
                    </a:xfrm>
                    <a:prstGeom prst="rect">
                      <a:avLst/>
                    </a:prstGeom>
                  </pic:spPr>
                </pic:pic>
              </a:graphicData>
            </a:graphic>
          </wp:inline>
        </w:drawing>
      </w:r>
    </w:p>
    <w:p w14:paraId="21BA49F8" w14:textId="320B3826" w:rsidR="00316BB0" w:rsidRDefault="00316BB0" w:rsidP="00316BB0">
      <w:pPr>
        <w:jc w:val="center"/>
        <w:rPr>
          <w:b/>
          <w:sz w:val="20"/>
          <w:szCs w:val="20"/>
        </w:rPr>
      </w:pPr>
      <w:r>
        <w:rPr>
          <w:b/>
          <w:sz w:val="20"/>
          <w:szCs w:val="20"/>
        </w:rPr>
        <w:t xml:space="preserve">Fig. </w:t>
      </w:r>
      <w:r w:rsidR="00CB5EAD">
        <w:rPr>
          <w:b/>
          <w:sz w:val="20"/>
          <w:szCs w:val="20"/>
        </w:rPr>
        <w:t>5</w:t>
      </w:r>
      <w:r w:rsidRPr="0003618D">
        <w:rPr>
          <w:b/>
          <w:sz w:val="20"/>
          <w:szCs w:val="20"/>
        </w:rPr>
        <w:t>.</w:t>
      </w:r>
      <w:r w:rsidR="00CB5EAD">
        <w:rPr>
          <w:b/>
          <w:sz w:val="20"/>
          <w:szCs w:val="20"/>
        </w:rPr>
        <w:t xml:space="preserve"> User Interface Hom</w:t>
      </w:r>
      <w:r w:rsidR="0081762E">
        <w:rPr>
          <w:b/>
          <w:sz w:val="20"/>
          <w:szCs w:val="20"/>
        </w:rPr>
        <w:t>e</w:t>
      </w:r>
      <w:r w:rsidR="00CB5EAD">
        <w:rPr>
          <w:b/>
          <w:sz w:val="20"/>
          <w:szCs w:val="20"/>
        </w:rPr>
        <w:t>page</w:t>
      </w:r>
    </w:p>
    <w:p w14:paraId="3D8A53ED" w14:textId="7517F5F6" w:rsidR="0081762E" w:rsidRDefault="0081762E" w:rsidP="00316BB0">
      <w:pPr>
        <w:jc w:val="center"/>
        <w:rPr>
          <w:b/>
          <w:sz w:val="20"/>
          <w:szCs w:val="20"/>
        </w:rPr>
      </w:pPr>
      <w:r w:rsidRPr="0081762E">
        <w:rPr>
          <w:b/>
          <w:sz w:val="20"/>
          <w:szCs w:val="20"/>
        </w:rPr>
        <w:drawing>
          <wp:inline distT="0" distB="0" distL="0" distR="0" wp14:anchorId="3343CF83" wp14:editId="38D760B6">
            <wp:extent cx="2973705" cy="1804035"/>
            <wp:effectExtent l="0" t="0" r="0" b="5715"/>
            <wp:docPr id="117786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67190" name=""/>
                    <pic:cNvPicPr/>
                  </pic:nvPicPr>
                  <pic:blipFill>
                    <a:blip r:embed="rId19"/>
                    <a:stretch>
                      <a:fillRect/>
                    </a:stretch>
                  </pic:blipFill>
                  <pic:spPr>
                    <a:xfrm>
                      <a:off x="0" y="0"/>
                      <a:ext cx="2973705" cy="1804035"/>
                    </a:xfrm>
                    <a:prstGeom prst="rect">
                      <a:avLst/>
                    </a:prstGeom>
                  </pic:spPr>
                </pic:pic>
              </a:graphicData>
            </a:graphic>
          </wp:inline>
        </w:drawing>
      </w:r>
    </w:p>
    <w:p w14:paraId="49FCD856" w14:textId="0B6ED30F" w:rsidR="00716B17" w:rsidRDefault="00716B17" w:rsidP="00716B17">
      <w:pPr>
        <w:jc w:val="center"/>
        <w:rPr>
          <w:b/>
          <w:sz w:val="20"/>
          <w:szCs w:val="20"/>
        </w:rPr>
      </w:pPr>
      <w:r>
        <w:rPr>
          <w:b/>
          <w:sz w:val="20"/>
          <w:szCs w:val="20"/>
        </w:rPr>
        <w:t xml:space="preserve">Fig. </w:t>
      </w:r>
      <w:r>
        <w:rPr>
          <w:b/>
          <w:sz w:val="20"/>
          <w:szCs w:val="20"/>
        </w:rPr>
        <w:t>6</w:t>
      </w:r>
      <w:r w:rsidRPr="0003618D">
        <w:rPr>
          <w:b/>
          <w:sz w:val="20"/>
          <w:szCs w:val="20"/>
        </w:rPr>
        <w:t>.</w:t>
      </w:r>
      <w:r>
        <w:rPr>
          <w:b/>
          <w:sz w:val="20"/>
          <w:szCs w:val="20"/>
        </w:rPr>
        <w:t xml:space="preserve"> User Interfac</w:t>
      </w:r>
      <w:r>
        <w:rPr>
          <w:b/>
          <w:sz w:val="20"/>
          <w:szCs w:val="20"/>
        </w:rPr>
        <w:t>e – LIME and SHAP explanations</w:t>
      </w:r>
    </w:p>
    <w:p w14:paraId="7E7E2FCD" w14:textId="77777777" w:rsidR="00716B17" w:rsidRDefault="00716B17" w:rsidP="00316BB0">
      <w:pPr>
        <w:jc w:val="center"/>
        <w:rPr>
          <w:b/>
          <w:sz w:val="20"/>
          <w:szCs w:val="20"/>
        </w:rPr>
      </w:pPr>
    </w:p>
    <w:p w14:paraId="02B484F7" w14:textId="56A1D924" w:rsidR="00316BB0" w:rsidRDefault="00716B17" w:rsidP="00316BB0">
      <w:pPr>
        <w:jc w:val="center"/>
        <w:rPr>
          <w:b/>
          <w:sz w:val="20"/>
          <w:szCs w:val="20"/>
        </w:rPr>
      </w:pPr>
      <w:r w:rsidRPr="00716B17">
        <w:rPr>
          <w:b/>
          <w:sz w:val="20"/>
          <w:szCs w:val="20"/>
        </w:rPr>
        <w:drawing>
          <wp:inline distT="0" distB="0" distL="0" distR="0" wp14:anchorId="1A1430B1" wp14:editId="0EB155A4">
            <wp:extent cx="2973705" cy="612775"/>
            <wp:effectExtent l="0" t="0" r="0" b="0"/>
            <wp:docPr id="169966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62662" name=""/>
                    <pic:cNvPicPr/>
                  </pic:nvPicPr>
                  <pic:blipFill>
                    <a:blip r:embed="rId20"/>
                    <a:stretch>
                      <a:fillRect/>
                    </a:stretch>
                  </pic:blipFill>
                  <pic:spPr>
                    <a:xfrm>
                      <a:off x="0" y="0"/>
                      <a:ext cx="2973705" cy="612775"/>
                    </a:xfrm>
                    <a:prstGeom prst="rect">
                      <a:avLst/>
                    </a:prstGeom>
                  </pic:spPr>
                </pic:pic>
              </a:graphicData>
            </a:graphic>
          </wp:inline>
        </w:drawing>
      </w:r>
    </w:p>
    <w:p w14:paraId="625DB159" w14:textId="77777777" w:rsidR="00316BB0" w:rsidRDefault="00316BB0" w:rsidP="00316BB0">
      <w:pPr>
        <w:jc w:val="center"/>
        <w:rPr>
          <w:b/>
          <w:sz w:val="20"/>
          <w:szCs w:val="20"/>
        </w:rPr>
      </w:pPr>
      <w:r>
        <w:rPr>
          <w:b/>
          <w:sz w:val="20"/>
          <w:szCs w:val="20"/>
        </w:rPr>
        <w:t>Fig. 7</w:t>
      </w:r>
      <w:r w:rsidRPr="0003618D">
        <w:rPr>
          <w:b/>
          <w:sz w:val="20"/>
          <w:szCs w:val="20"/>
        </w:rPr>
        <w:t xml:space="preserve">. </w:t>
      </w:r>
      <w:r>
        <w:rPr>
          <w:b/>
          <w:sz w:val="20"/>
          <w:szCs w:val="20"/>
        </w:rPr>
        <w:t>Metrics across Models</w:t>
      </w:r>
    </w:p>
    <w:p w14:paraId="3F699753" w14:textId="77777777" w:rsidR="00316BB0" w:rsidRDefault="00316BB0" w:rsidP="00316BB0">
      <w:pPr>
        <w:jc w:val="center"/>
        <w:rPr>
          <w:b/>
          <w:sz w:val="20"/>
          <w:szCs w:val="20"/>
        </w:rPr>
      </w:pPr>
    </w:p>
    <w:p w14:paraId="50DF1C86" w14:textId="77777777" w:rsidR="00316BB0" w:rsidRPr="0029191A" w:rsidRDefault="00316BB0" w:rsidP="00316BB0">
      <w:pPr>
        <w:jc w:val="center"/>
        <w:rPr>
          <w:b/>
          <w:sz w:val="20"/>
          <w:szCs w:val="20"/>
        </w:rPr>
      </w:pPr>
      <w:r>
        <w:rPr>
          <w:b/>
          <w:sz w:val="20"/>
          <w:szCs w:val="20"/>
        </w:rPr>
        <w:t xml:space="preserve">V. </w:t>
      </w:r>
      <w:r w:rsidRPr="0029191A">
        <w:rPr>
          <w:b/>
          <w:sz w:val="20"/>
          <w:szCs w:val="20"/>
        </w:rPr>
        <w:t xml:space="preserve">CONCLUSION AND FUTURE </w:t>
      </w:r>
      <w:r w:rsidRPr="0029191A">
        <w:rPr>
          <w:b/>
          <w:sz w:val="20"/>
          <w:szCs w:val="20"/>
          <w:lang w:val="en-IN" w:eastAsia="en-IN" w:bidi="ta-IN"/>
        </w:rPr>
        <w:t>ENHANCEMENTS</w:t>
      </w:r>
    </w:p>
    <w:p w14:paraId="1A562490" w14:textId="77777777" w:rsidR="00316BB0" w:rsidRPr="00410D56" w:rsidRDefault="00316BB0" w:rsidP="00316BB0">
      <w:pPr>
        <w:spacing w:before="100" w:beforeAutospacing="1" w:after="100" w:afterAutospacing="1"/>
        <w:jc w:val="both"/>
        <w:rPr>
          <w:sz w:val="18"/>
          <w:szCs w:val="18"/>
          <w:lang w:val="en-IN" w:eastAsia="en-IN" w:bidi="ta-IN"/>
        </w:rPr>
      </w:pPr>
      <w:r w:rsidRPr="00EA6ADF">
        <w:rPr>
          <w:lang w:val="en-IN" w:eastAsia="en-IN" w:bidi="ta-IN"/>
        </w:rPr>
        <w:t>​</w:t>
      </w:r>
      <w:r>
        <w:rPr>
          <w:lang w:val="en-IN" w:eastAsia="en-IN" w:bidi="ta-IN"/>
        </w:rPr>
        <w:tab/>
      </w:r>
      <w:r w:rsidRPr="00410D56">
        <w:rPr>
          <w:sz w:val="18"/>
          <w:szCs w:val="18"/>
          <w:lang w:val="en-IN" w:eastAsia="en-IN" w:bidi="ta-IN"/>
        </w:rPr>
        <w:t>In conclusion, the proliferation of misinformation in digital media necessitates advanced solutions for fake news detection. This project presents an ethical and bias-aware detection system leveraging RoBERTa for robust text classification, complemented by LIME and SHAP for explainable AI (XAI) to enhance transparency and trustworthiness. By integrating these technologies, the system not only identifies deceptive content but also provides interpretable insights into its decision-making process, addressing the critical need for accountability in AI applications. ​</w:t>
      </w:r>
    </w:p>
    <w:p w14:paraId="75C560A8" w14:textId="77777777" w:rsidR="00316BB0" w:rsidRPr="00410D56" w:rsidRDefault="00316BB0" w:rsidP="00316BB0">
      <w:pPr>
        <w:spacing w:before="100" w:beforeAutospacing="1" w:after="100" w:afterAutospacing="1"/>
        <w:jc w:val="both"/>
        <w:rPr>
          <w:sz w:val="18"/>
          <w:szCs w:val="18"/>
          <w:lang w:val="en-IN" w:eastAsia="en-IN" w:bidi="ta-IN"/>
        </w:rPr>
      </w:pPr>
      <w:r w:rsidRPr="00410D56">
        <w:rPr>
          <w:sz w:val="18"/>
          <w:szCs w:val="18"/>
          <w:lang w:val="en-IN" w:eastAsia="en-IN" w:bidi="ta-IN"/>
        </w:rPr>
        <w:tab/>
        <w:t>The use of a custom dataset, compiled through comprehensive web scraping and diverse news sources, ensures the model is trained on a wide array of information, promoting generalizability and reducing potential biases. This approach aligns with ethical AI practices, emphasizing fairness and inclusivity in model training and deployment. ​</w:t>
      </w:r>
    </w:p>
    <w:p w14:paraId="3019FDA6" w14:textId="77777777" w:rsidR="00316BB0" w:rsidRPr="00410D56" w:rsidRDefault="00316BB0" w:rsidP="00316BB0">
      <w:pPr>
        <w:spacing w:before="100" w:beforeAutospacing="1" w:after="100" w:afterAutospacing="1"/>
        <w:jc w:val="both"/>
        <w:rPr>
          <w:sz w:val="18"/>
          <w:szCs w:val="18"/>
          <w:lang w:val="en-IN" w:eastAsia="en-IN" w:bidi="ta-IN"/>
        </w:rPr>
      </w:pPr>
      <w:r w:rsidRPr="00410D56">
        <w:rPr>
          <w:sz w:val="18"/>
          <w:szCs w:val="18"/>
          <w:lang w:val="en-IN" w:eastAsia="en-IN" w:bidi="ta-IN"/>
        </w:rPr>
        <w:tab/>
        <w:t>Future enhancements to this system could involve incorporating multilingual capabilities to detect fake news across different languages, reflecting the global nature of misinformation. Additionally, integrating real-time data processing would allow for prompt identification and mitigation of emerging fake news stories. Exploring the use of transformer-based models with attention mechanisms may further improve the system's ability to discern nuanced patterns in text, enhancing detection accuracy. ​</w:t>
      </w:r>
    </w:p>
    <w:p w14:paraId="7024A371" w14:textId="77777777" w:rsidR="00316BB0" w:rsidRPr="00E276D6" w:rsidRDefault="00316BB0" w:rsidP="00E276D6">
      <w:pPr>
        <w:spacing w:before="100" w:beforeAutospacing="1" w:after="100" w:afterAutospacing="1"/>
        <w:jc w:val="both"/>
        <w:rPr>
          <w:sz w:val="18"/>
          <w:szCs w:val="18"/>
          <w:lang w:val="en-IN" w:eastAsia="en-IN" w:bidi="ta-IN"/>
        </w:rPr>
      </w:pPr>
      <w:r w:rsidRPr="00410D56">
        <w:rPr>
          <w:sz w:val="18"/>
          <w:szCs w:val="18"/>
          <w:lang w:val="en-IN" w:eastAsia="en-IN" w:bidi="ta-IN"/>
        </w:rPr>
        <w:tab/>
        <w:t>Moreover, expanding the system's scope to include multimedia content analysis, such as images and videos, could provide a more comprehensive tool against misinformation. Implementing user feedback mechanisms would also enable continuous learning and adaptation, ensuring the system remains effective against evolving fake news tactics.</w:t>
      </w:r>
    </w:p>
    <w:p w14:paraId="61D42EC6" w14:textId="77777777" w:rsidR="004B4B6D" w:rsidRDefault="004B4B6D" w:rsidP="00316BB0">
      <w:pPr>
        <w:jc w:val="both"/>
        <w:rPr>
          <w:b/>
          <w:sz w:val="20"/>
          <w:szCs w:val="20"/>
        </w:rPr>
      </w:pPr>
    </w:p>
    <w:p w14:paraId="1507B6C7" w14:textId="77777777" w:rsidR="004B4B6D" w:rsidRDefault="004B4B6D" w:rsidP="00316BB0">
      <w:pPr>
        <w:jc w:val="both"/>
        <w:rPr>
          <w:b/>
          <w:sz w:val="20"/>
          <w:szCs w:val="20"/>
        </w:rPr>
      </w:pPr>
    </w:p>
    <w:p w14:paraId="4B0548DD" w14:textId="77777777" w:rsidR="004B4B6D" w:rsidRDefault="004B4B6D" w:rsidP="00316BB0">
      <w:pPr>
        <w:jc w:val="both"/>
        <w:rPr>
          <w:b/>
          <w:sz w:val="20"/>
          <w:szCs w:val="20"/>
        </w:rPr>
      </w:pPr>
    </w:p>
    <w:p w14:paraId="528EE10C" w14:textId="77777777" w:rsidR="004B4B6D" w:rsidRDefault="004B4B6D" w:rsidP="00316BB0">
      <w:pPr>
        <w:jc w:val="both"/>
        <w:rPr>
          <w:b/>
          <w:sz w:val="20"/>
          <w:szCs w:val="20"/>
        </w:rPr>
      </w:pPr>
    </w:p>
    <w:p w14:paraId="49EEC658" w14:textId="77777777" w:rsidR="004B4B6D" w:rsidRDefault="004B4B6D" w:rsidP="00316BB0">
      <w:pPr>
        <w:jc w:val="both"/>
        <w:rPr>
          <w:b/>
          <w:sz w:val="20"/>
          <w:szCs w:val="20"/>
        </w:rPr>
      </w:pPr>
    </w:p>
    <w:p w14:paraId="61509E57" w14:textId="77777777" w:rsidR="004B4B6D" w:rsidRDefault="004B4B6D" w:rsidP="00316BB0">
      <w:pPr>
        <w:jc w:val="both"/>
        <w:rPr>
          <w:b/>
          <w:sz w:val="20"/>
          <w:szCs w:val="20"/>
        </w:rPr>
      </w:pPr>
    </w:p>
    <w:p w14:paraId="1E931943" w14:textId="77777777" w:rsidR="004B4B6D" w:rsidRDefault="004B4B6D" w:rsidP="00316BB0">
      <w:pPr>
        <w:jc w:val="both"/>
        <w:rPr>
          <w:b/>
          <w:sz w:val="20"/>
          <w:szCs w:val="20"/>
        </w:rPr>
      </w:pPr>
    </w:p>
    <w:p w14:paraId="18E2BA63" w14:textId="77777777" w:rsidR="004B4B6D" w:rsidRDefault="004B4B6D" w:rsidP="00316BB0">
      <w:pPr>
        <w:jc w:val="both"/>
        <w:rPr>
          <w:b/>
          <w:sz w:val="20"/>
          <w:szCs w:val="20"/>
        </w:rPr>
      </w:pPr>
    </w:p>
    <w:p w14:paraId="489F1399" w14:textId="4D152CAC" w:rsidR="00316BB0" w:rsidRPr="00C03B0C" w:rsidRDefault="00316BB0" w:rsidP="00316BB0">
      <w:pPr>
        <w:jc w:val="both"/>
        <w:rPr>
          <w:b/>
          <w:sz w:val="20"/>
          <w:szCs w:val="20"/>
        </w:rPr>
      </w:pPr>
      <w:r w:rsidRPr="00C03B0C">
        <w:rPr>
          <w:b/>
          <w:sz w:val="20"/>
          <w:szCs w:val="20"/>
        </w:rPr>
        <w:lastRenderedPageBreak/>
        <w:t>References:</w:t>
      </w:r>
    </w:p>
    <w:p w14:paraId="19BF9DA4" w14:textId="77777777" w:rsidR="00316BB0" w:rsidRDefault="00316BB0" w:rsidP="00316BB0">
      <w:pPr>
        <w:pStyle w:val="ListParagraph"/>
        <w:numPr>
          <w:ilvl w:val="0"/>
          <w:numId w:val="12"/>
        </w:numPr>
        <w:spacing w:before="100" w:beforeAutospacing="1" w:after="100" w:afterAutospacing="1"/>
        <w:contextualSpacing/>
        <w:jc w:val="both"/>
        <w:rPr>
          <w:rFonts w:eastAsia="Times New Roman" w:cs="Times New Roman"/>
          <w:sz w:val="18"/>
          <w:szCs w:val="18"/>
          <w:lang w:val="en-IN"/>
        </w:rPr>
      </w:pPr>
      <w:r w:rsidRPr="009C7A27">
        <w:rPr>
          <w:rFonts w:eastAsia="Times New Roman" w:cs="Times New Roman"/>
          <w:sz w:val="18"/>
          <w:szCs w:val="18"/>
          <w:lang w:val="en-IN"/>
        </w:rPr>
        <w:t xml:space="preserve">C.-H. Chuan et al., “Explainable Artificial Intelligence (XAI) for Facilitating Recognition of Algorithmic Bias,” </w:t>
      </w:r>
      <w:r w:rsidRPr="009C7A27">
        <w:rPr>
          <w:rFonts w:eastAsia="Times New Roman" w:cs="Times New Roman"/>
          <w:i/>
          <w:iCs/>
          <w:sz w:val="18"/>
          <w:szCs w:val="18"/>
          <w:lang w:val="en-IN"/>
        </w:rPr>
        <w:t>Telematics and Informatics</w:t>
      </w:r>
      <w:r w:rsidRPr="009C7A27">
        <w:rPr>
          <w:rFonts w:eastAsia="Times New Roman" w:cs="Times New Roman"/>
          <w:sz w:val="18"/>
          <w:szCs w:val="18"/>
          <w:lang w:val="en-IN"/>
        </w:rPr>
        <w:t>, vol. 91, 2024.</w:t>
      </w:r>
    </w:p>
    <w:p w14:paraId="670F53E0" w14:textId="77777777" w:rsidR="00316BB0" w:rsidRPr="009C7A27" w:rsidRDefault="00316BB0" w:rsidP="00316BB0">
      <w:pPr>
        <w:pStyle w:val="ListParagraph"/>
        <w:spacing w:before="100" w:beforeAutospacing="1" w:after="100" w:afterAutospacing="1"/>
        <w:jc w:val="both"/>
        <w:rPr>
          <w:rFonts w:eastAsia="Times New Roman" w:cs="Times New Roman"/>
          <w:sz w:val="18"/>
          <w:szCs w:val="18"/>
          <w:lang w:val="en-IN"/>
        </w:rPr>
      </w:pPr>
    </w:p>
    <w:p w14:paraId="52119429" w14:textId="77777777" w:rsidR="00316BB0" w:rsidRDefault="00316BB0" w:rsidP="00316BB0">
      <w:pPr>
        <w:pStyle w:val="ListParagraph"/>
        <w:numPr>
          <w:ilvl w:val="0"/>
          <w:numId w:val="12"/>
        </w:numPr>
        <w:spacing w:before="100" w:beforeAutospacing="1" w:after="100" w:afterAutospacing="1"/>
        <w:contextualSpacing/>
        <w:jc w:val="both"/>
        <w:rPr>
          <w:rFonts w:eastAsia="Times New Roman" w:cs="Times New Roman"/>
          <w:sz w:val="18"/>
          <w:szCs w:val="18"/>
          <w:lang w:val="en-IN"/>
        </w:rPr>
      </w:pPr>
      <w:r w:rsidRPr="009C7A27">
        <w:rPr>
          <w:rFonts w:eastAsia="Times New Roman" w:cs="Times New Roman"/>
          <w:sz w:val="18"/>
          <w:szCs w:val="18"/>
          <w:lang w:val="en-IN"/>
        </w:rPr>
        <w:t xml:space="preserve">R. Kozik et al., “When Explainability Turns </w:t>
      </w:r>
      <w:proofErr w:type="gramStart"/>
      <w:r w:rsidRPr="009C7A27">
        <w:rPr>
          <w:rFonts w:eastAsia="Times New Roman" w:cs="Times New Roman"/>
          <w:sz w:val="18"/>
          <w:szCs w:val="18"/>
          <w:lang w:val="en-IN"/>
        </w:rPr>
        <w:t>Into</w:t>
      </w:r>
      <w:proofErr w:type="gramEnd"/>
      <w:r w:rsidRPr="009C7A27">
        <w:rPr>
          <w:rFonts w:eastAsia="Times New Roman" w:cs="Times New Roman"/>
          <w:sz w:val="18"/>
          <w:szCs w:val="18"/>
          <w:lang w:val="en-IN"/>
        </w:rPr>
        <w:t xml:space="preserve"> a Threat – Using xAI to Fool a Fake News Detection Method,” </w:t>
      </w:r>
      <w:r w:rsidRPr="009C7A27">
        <w:rPr>
          <w:rFonts w:eastAsia="Times New Roman" w:cs="Times New Roman"/>
          <w:i/>
          <w:iCs/>
          <w:sz w:val="18"/>
          <w:szCs w:val="18"/>
          <w:lang w:val="en-IN"/>
        </w:rPr>
        <w:t>Computers &amp; Security</w:t>
      </w:r>
      <w:r w:rsidRPr="009C7A27">
        <w:rPr>
          <w:rFonts w:eastAsia="Times New Roman" w:cs="Times New Roman"/>
          <w:sz w:val="18"/>
          <w:szCs w:val="18"/>
          <w:lang w:val="en-IN"/>
        </w:rPr>
        <w:t>, vol. 137, 2024.</w:t>
      </w:r>
    </w:p>
    <w:p w14:paraId="076DD64B" w14:textId="77777777" w:rsidR="00316BB0" w:rsidRPr="009C7A27" w:rsidRDefault="00316BB0" w:rsidP="00316BB0">
      <w:pPr>
        <w:pStyle w:val="ListParagraph"/>
        <w:spacing w:before="100" w:beforeAutospacing="1" w:after="100" w:afterAutospacing="1"/>
        <w:jc w:val="both"/>
        <w:rPr>
          <w:rFonts w:eastAsia="Times New Roman" w:cs="Times New Roman"/>
          <w:sz w:val="18"/>
          <w:szCs w:val="18"/>
          <w:lang w:val="en-IN"/>
        </w:rPr>
      </w:pPr>
    </w:p>
    <w:p w14:paraId="1BC2B638" w14:textId="77777777" w:rsidR="00316BB0" w:rsidRDefault="00316BB0" w:rsidP="00316BB0">
      <w:pPr>
        <w:pStyle w:val="ListParagraph"/>
        <w:numPr>
          <w:ilvl w:val="0"/>
          <w:numId w:val="12"/>
        </w:numPr>
        <w:spacing w:before="100" w:beforeAutospacing="1" w:after="100" w:afterAutospacing="1"/>
        <w:contextualSpacing/>
        <w:jc w:val="both"/>
        <w:rPr>
          <w:rFonts w:eastAsia="Times New Roman" w:cs="Times New Roman"/>
          <w:sz w:val="18"/>
          <w:szCs w:val="18"/>
          <w:lang w:val="en-IN"/>
        </w:rPr>
      </w:pPr>
      <w:r w:rsidRPr="009C7A27">
        <w:rPr>
          <w:rFonts w:eastAsia="Times New Roman" w:cs="Times New Roman"/>
          <w:sz w:val="18"/>
          <w:szCs w:val="18"/>
          <w:lang w:val="en-IN"/>
        </w:rPr>
        <w:t xml:space="preserve">H. Liu et al., “TELLER: A Trustworthy Framework for Explainable, Generalizable and Controllable Fake News Detection,” </w:t>
      </w:r>
      <w:r w:rsidRPr="009C7A27">
        <w:rPr>
          <w:rFonts w:eastAsia="Times New Roman" w:cs="Times New Roman"/>
          <w:i/>
          <w:iCs/>
          <w:sz w:val="18"/>
          <w:szCs w:val="18"/>
          <w:lang w:val="en-IN"/>
        </w:rPr>
        <w:t>arXiv preprint</w:t>
      </w:r>
      <w:r w:rsidRPr="009C7A27">
        <w:rPr>
          <w:rFonts w:eastAsia="Times New Roman" w:cs="Times New Roman"/>
          <w:sz w:val="18"/>
          <w:szCs w:val="18"/>
          <w:lang w:val="en-IN"/>
        </w:rPr>
        <w:t>, arXiv:2402.07776v2, 2024.</w:t>
      </w:r>
    </w:p>
    <w:p w14:paraId="17D533F3" w14:textId="77777777" w:rsidR="00316BB0" w:rsidRPr="009C7A27" w:rsidRDefault="00316BB0" w:rsidP="00316BB0">
      <w:pPr>
        <w:pStyle w:val="ListParagraph"/>
        <w:spacing w:before="100" w:beforeAutospacing="1" w:after="100" w:afterAutospacing="1"/>
        <w:jc w:val="both"/>
        <w:rPr>
          <w:rFonts w:eastAsia="Times New Roman" w:cs="Times New Roman"/>
          <w:sz w:val="18"/>
          <w:szCs w:val="18"/>
          <w:lang w:val="en-IN"/>
        </w:rPr>
      </w:pPr>
    </w:p>
    <w:p w14:paraId="6936AE31" w14:textId="77777777" w:rsidR="00316BB0" w:rsidRDefault="00316BB0" w:rsidP="00316BB0">
      <w:pPr>
        <w:pStyle w:val="ListParagraph"/>
        <w:numPr>
          <w:ilvl w:val="0"/>
          <w:numId w:val="12"/>
        </w:numPr>
        <w:spacing w:before="100" w:beforeAutospacing="1" w:after="100" w:afterAutospacing="1"/>
        <w:contextualSpacing/>
        <w:jc w:val="both"/>
        <w:rPr>
          <w:rFonts w:eastAsia="Times New Roman" w:cs="Times New Roman"/>
          <w:sz w:val="18"/>
          <w:szCs w:val="18"/>
          <w:lang w:val="en-IN"/>
        </w:rPr>
      </w:pPr>
      <w:r>
        <w:rPr>
          <w:rFonts w:eastAsia="Times New Roman" w:cs="Times New Roman"/>
          <w:sz w:val="18"/>
          <w:szCs w:val="18"/>
          <w:lang w:val="en-IN"/>
        </w:rPr>
        <w:t>[</w:t>
      </w:r>
      <w:r w:rsidRPr="009C7A27">
        <w:rPr>
          <w:rFonts w:eastAsia="Times New Roman" w:cs="Times New Roman"/>
          <w:sz w:val="18"/>
          <w:szCs w:val="18"/>
          <w:lang w:val="en-IN"/>
        </w:rPr>
        <w:t xml:space="preserve">B. Wang et al., “Explainable Fake News Detection </w:t>
      </w:r>
      <w:proofErr w:type="gramStart"/>
      <w:r w:rsidRPr="009C7A27">
        <w:rPr>
          <w:rFonts w:eastAsia="Times New Roman" w:cs="Times New Roman"/>
          <w:sz w:val="18"/>
          <w:szCs w:val="18"/>
          <w:lang w:val="en-IN"/>
        </w:rPr>
        <w:t>With</w:t>
      </w:r>
      <w:proofErr w:type="gramEnd"/>
      <w:r w:rsidRPr="009C7A27">
        <w:rPr>
          <w:rFonts w:eastAsia="Times New Roman" w:cs="Times New Roman"/>
          <w:sz w:val="18"/>
          <w:szCs w:val="18"/>
          <w:lang w:val="en-IN"/>
        </w:rPr>
        <w:t xml:space="preserve"> Large Language Model via Defense Among Competing Wisdom,” in </w:t>
      </w:r>
      <w:r w:rsidRPr="009C7A27">
        <w:rPr>
          <w:rFonts w:eastAsia="Times New Roman" w:cs="Times New Roman"/>
          <w:i/>
          <w:iCs/>
          <w:sz w:val="18"/>
          <w:szCs w:val="18"/>
          <w:lang w:val="en-IN"/>
        </w:rPr>
        <w:t>Proc. ACM Web Conf. (WWW)</w:t>
      </w:r>
      <w:r w:rsidRPr="009C7A27">
        <w:rPr>
          <w:rFonts w:eastAsia="Times New Roman" w:cs="Times New Roman"/>
          <w:sz w:val="18"/>
          <w:szCs w:val="18"/>
          <w:lang w:val="en-IN"/>
        </w:rPr>
        <w:t>, 2024.</w:t>
      </w:r>
    </w:p>
    <w:p w14:paraId="71C5817D" w14:textId="77777777" w:rsidR="00316BB0" w:rsidRPr="009C7A27" w:rsidRDefault="00316BB0" w:rsidP="00316BB0">
      <w:pPr>
        <w:pStyle w:val="ListParagraph"/>
        <w:spacing w:before="100" w:beforeAutospacing="1" w:after="100" w:afterAutospacing="1"/>
        <w:jc w:val="both"/>
        <w:rPr>
          <w:rFonts w:eastAsia="Times New Roman" w:cs="Times New Roman"/>
          <w:sz w:val="18"/>
          <w:szCs w:val="18"/>
          <w:lang w:val="en-IN"/>
        </w:rPr>
      </w:pPr>
    </w:p>
    <w:p w14:paraId="410583A2" w14:textId="77777777" w:rsidR="00316BB0" w:rsidRDefault="00316BB0" w:rsidP="00316BB0">
      <w:pPr>
        <w:pStyle w:val="ListParagraph"/>
        <w:numPr>
          <w:ilvl w:val="0"/>
          <w:numId w:val="12"/>
        </w:numPr>
        <w:spacing w:before="100" w:beforeAutospacing="1" w:after="100" w:afterAutospacing="1"/>
        <w:contextualSpacing/>
        <w:jc w:val="both"/>
        <w:rPr>
          <w:rFonts w:eastAsia="Times New Roman" w:cs="Times New Roman"/>
          <w:sz w:val="18"/>
          <w:szCs w:val="18"/>
          <w:lang w:val="en-IN"/>
        </w:rPr>
      </w:pPr>
      <w:r w:rsidRPr="009C7A27">
        <w:rPr>
          <w:rFonts w:eastAsia="Times New Roman" w:cs="Times New Roman"/>
          <w:sz w:val="18"/>
          <w:szCs w:val="18"/>
          <w:lang w:val="en-IN"/>
        </w:rPr>
        <w:t xml:space="preserve">Q. Dong et al., “EMIF: Evidence-aware Multi-source Information Fusion Network for Explainable Fake News Detection,” </w:t>
      </w:r>
      <w:r w:rsidRPr="009C7A27">
        <w:rPr>
          <w:rFonts w:eastAsia="Times New Roman" w:cs="Times New Roman"/>
          <w:i/>
          <w:iCs/>
          <w:sz w:val="18"/>
          <w:szCs w:val="18"/>
          <w:lang w:val="en-IN"/>
        </w:rPr>
        <w:t>arXiv preprint</w:t>
      </w:r>
      <w:r w:rsidRPr="009C7A27">
        <w:rPr>
          <w:rFonts w:eastAsia="Times New Roman" w:cs="Times New Roman"/>
          <w:sz w:val="18"/>
          <w:szCs w:val="18"/>
          <w:lang w:val="en-IN"/>
        </w:rPr>
        <w:t>, arXiv:2407.01213v1, 2024.</w:t>
      </w:r>
    </w:p>
    <w:p w14:paraId="0B97B4FF" w14:textId="77777777" w:rsidR="00316BB0" w:rsidRPr="009C7A27" w:rsidRDefault="00316BB0" w:rsidP="00316BB0">
      <w:pPr>
        <w:pStyle w:val="ListParagraph"/>
        <w:spacing w:before="100" w:beforeAutospacing="1" w:after="100" w:afterAutospacing="1"/>
        <w:jc w:val="both"/>
        <w:rPr>
          <w:rFonts w:eastAsia="Times New Roman" w:cs="Times New Roman"/>
          <w:sz w:val="18"/>
          <w:szCs w:val="18"/>
          <w:lang w:val="en-IN"/>
        </w:rPr>
      </w:pPr>
    </w:p>
    <w:p w14:paraId="560757A1" w14:textId="77777777" w:rsidR="00316BB0" w:rsidRDefault="00316BB0" w:rsidP="00316BB0">
      <w:pPr>
        <w:pStyle w:val="ListParagraph"/>
        <w:numPr>
          <w:ilvl w:val="0"/>
          <w:numId w:val="12"/>
        </w:numPr>
        <w:spacing w:before="100" w:beforeAutospacing="1" w:after="100" w:afterAutospacing="1"/>
        <w:contextualSpacing/>
        <w:jc w:val="both"/>
        <w:rPr>
          <w:rFonts w:eastAsia="Times New Roman" w:cs="Times New Roman"/>
          <w:sz w:val="18"/>
          <w:szCs w:val="18"/>
          <w:lang w:val="en-IN"/>
        </w:rPr>
      </w:pPr>
      <w:r w:rsidRPr="009C7A27">
        <w:rPr>
          <w:rFonts w:eastAsia="Times New Roman" w:cs="Times New Roman"/>
          <w:sz w:val="18"/>
          <w:szCs w:val="18"/>
          <w:lang w:val="en-IN"/>
        </w:rPr>
        <w:t xml:space="preserve">E. Hashmi et al., “Advancing Fake News Detection: Hybrid Deep Learning with FastText and Explainable AI,” </w:t>
      </w:r>
      <w:r w:rsidRPr="009C7A27">
        <w:rPr>
          <w:rFonts w:eastAsia="Times New Roman" w:cs="Times New Roman"/>
          <w:i/>
          <w:iCs/>
          <w:sz w:val="18"/>
          <w:szCs w:val="18"/>
          <w:lang w:val="en-IN"/>
        </w:rPr>
        <w:t>IEEE Access</w:t>
      </w:r>
      <w:r w:rsidRPr="009C7A27">
        <w:rPr>
          <w:rFonts w:eastAsia="Times New Roman" w:cs="Times New Roman"/>
          <w:sz w:val="18"/>
          <w:szCs w:val="18"/>
          <w:lang w:val="en-IN"/>
        </w:rPr>
        <w:t>, vol. 12, Mar. 2024.</w:t>
      </w:r>
    </w:p>
    <w:p w14:paraId="72B98FC8" w14:textId="77777777" w:rsidR="00316BB0" w:rsidRPr="009C7A27" w:rsidRDefault="00316BB0" w:rsidP="00316BB0">
      <w:pPr>
        <w:pStyle w:val="ListParagraph"/>
        <w:spacing w:before="100" w:beforeAutospacing="1" w:after="100" w:afterAutospacing="1"/>
        <w:jc w:val="both"/>
        <w:rPr>
          <w:rFonts w:eastAsia="Times New Roman" w:cs="Times New Roman"/>
          <w:sz w:val="18"/>
          <w:szCs w:val="18"/>
          <w:lang w:val="en-IN"/>
        </w:rPr>
      </w:pPr>
    </w:p>
    <w:p w14:paraId="53CDD2C2" w14:textId="77777777" w:rsidR="00316BB0" w:rsidRDefault="00316BB0" w:rsidP="00316BB0">
      <w:pPr>
        <w:pStyle w:val="ListParagraph"/>
        <w:numPr>
          <w:ilvl w:val="0"/>
          <w:numId w:val="12"/>
        </w:numPr>
        <w:spacing w:before="100" w:beforeAutospacing="1" w:after="100" w:afterAutospacing="1"/>
        <w:contextualSpacing/>
        <w:jc w:val="both"/>
        <w:rPr>
          <w:rFonts w:eastAsia="Times New Roman" w:cs="Times New Roman"/>
          <w:sz w:val="18"/>
          <w:szCs w:val="18"/>
          <w:lang w:val="en-IN"/>
        </w:rPr>
      </w:pPr>
      <w:r w:rsidRPr="009C7A27">
        <w:rPr>
          <w:rFonts w:eastAsia="Times New Roman" w:cs="Times New Roman"/>
          <w:sz w:val="18"/>
          <w:szCs w:val="18"/>
          <w:lang w:val="en-IN"/>
        </w:rPr>
        <w:t xml:space="preserve">J. Kathiriya and S. </w:t>
      </w:r>
      <w:proofErr w:type="spellStart"/>
      <w:r w:rsidRPr="009C7A27">
        <w:rPr>
          <w:rFonts w:eastAsia="Times New Roman" w:cs="Times New Roman"/>
          <w:sz w:val="18"/>
          <w:szCs w:val="18"/>
          <w:lang w:val="en-IN"/>
        </w:rPr>
        <w:t>Degadwala</w:t>
      </w:r>
      <w:proofErr w:type="spellEnd"/>
      <w:r w:rsidRPr="009C7A27">
        <w:rPr>
          <w:rFonts w:eastAsia="Times New Roman" w:cs="Times New Roman"/>
          <w:sz w:val="18"/>
          <w:szCs w:val="18"/>
          <w:lang w:val="en-IN"/>
        </w:rPr>
        <w:t xml:space="preserve">, “A Review on Fake News Detection using Deep Learning Methods,” </w:t>
      </w:r>
      <w:r w:rsidRPr="009C7A27">
        <w:rPr>
          <w:rFonts w:eastAsia="Times New Roman" w:cs="Times New Roman"/>
          <w:i/>
          <w:iCs/>
          <w:sz w:val="18"/>
          <w:szCs w:val="18"/>
          <w:lang w:val="en-IN"/>
        </w:rPr>
        <w:t xml:space="preserve">Int. J. Sci. Res. </w:t>
      </w:r>
      <w:proofErr w:type="spellStart"/>
      <w:r w:rsidRPr="009C7A27">
        <w:rPr>
          <w:rFonts w:eastAsia="Times New Roman" w:cs="Times New Roman"/>
          <w:i/>
          <w:iCs/>
          <w:sz w:val="18"/>
          <w:szCs w:val="18"/>
          <w:lang w:val="en-IN"/>
        </w:rPr>
        <w:t>Comput</w:t>
      </w:r>
      <w:proofErr w:type="spellEnd"/>
      <w:r w:rsidRPr="009C7A27">
        <w:rPr>
          <w:rFonts w:eastAsia="Times New Roman" w:cs="Times New Roman"/>
          <w:i/>
          <w:iCs/>
          <w:sz w:val="18"/>
          <w:szCs w:val="18"/>
          <w:lang w:val="en-IN"/>
        </w:rPr>
        <w:t>. Sci. Eng. Inf. Technol.</w:t>
      </w:r>
      <w:r w:rsidRPr="009C7A27">
        <w:rPr>
          <w:rFonts w:eastAsia="Times New Roman" w:cs="Times New Roman"/>
          <w:sz w:val="18"/>
          <w:szCs w:val="18"/>
          <w:lang w:val="en-IN"/>
        </w:rPr>
        <w:t>, vol. 10, no. 3, 2024.</w:t>
      </w:r>
    </w:p>
    <w:p w14:paraId="1A1B33EC" w14:textId="77777777" w:rsidR="00316BB0" w:rsidRPr="009C7A27" w:rsidRDefault="00316BB0" w:rsidP="00316BB0">
      <w:pPr>
        <w:pStyle w:val="ListParagraph"/>
        <w:spacing w:before="100" w:beforeAutospacing="1" w:after="100" w:afterAutospacing="1"/>
        <w:jc w:val="both"/>
        <w:rPr>
          <w:rFonts w:eastAsia="Times New Roman" w:cs="Times New Roman"/>
          <w:sz w:val="18"/>
          <w:szCs w:val="18"/>
          <w:lang w:val="en-IN"/>
        </w:rPr>
      </w:pPr>
    </w:p>
    <w:p w14:paraId="20A3973D" w14:textId="77777777" w:rsidR="00CF7AD6" w:rsidRPr="00E276D6" w:rsidRDefault="00316BB0" w:rsidP="00E276D6">
      <w:pPr>
        <w:pStyle w:val="ListParagraph"/>
        <w:numPr>
          <w:ilvl w:val="0"/>
          <w:numId w:val="12"/>
        </w:numPr>
        <w:spacing w:before="100" w:beforeAutospacing="1" w:after="100" w:afterAutospacing="1"/>
        <w:contextualSpacing/>
        <w:jc w:val="both"/>
        <w:rPr>
          <w:rFonts w:eastAsia="Times New Roman" w:cs="Times New Roman"/>
          <w:sz w:val="24"/>
          <w:szCs w:val="24"/>
          <w:lang w:val="en-IN"/>
        </w:rPr>
      </w:pPr>
      <w:r w:rsidRPr="009C7A27">
        <w:rPr>
          <w:rFonts w:eastAsia="Times New Roman" w:cs="Times New Roman"/>
          <w:sz w:val="18"/>
          <w:szCs w:val="18"/>
          <w:lang w:val="en-IN"/>
        </w:rPr>
        <w:t xml:space="preserve">Z. Zhang et al., “Explainable Artificial Intelligence Applications in Cyber Security: State-of-the-Art in Research,” </w:t>
      </w:r>
      <w:r w:rsidRPr="009C7A27">
        <w:rPr>
          <w:rFonts w:eastAsia="Times New Roman" w:cs="Times New Roman"/>
          <w:i/>
          <w:iCs/>
          <w:sz w:val="18"/>
          <w:szCs w:val="18"/>
          <w:lang w:val="en-IN"/>
        </w:rPr>
        <w:t>IEEE Access</w:t>
      </w:r>
      <w:r w:rsidRPr="009C7A27">
        <w:rPr>
          <w:rFonts w:eastAsia="Times New Roman" w:cs="Times New Roman"/>
          <w:sz w:val="18"/>
          <w:szCs w:val="18"/>
          <w:lang w:val="en-IN"/>
        </w:rPr>
        <w:t>, vol. 10, 2022.</w:t>
      </w:r>
    </w:p>
    <w:sectPr w:rsidR="00CF7AD6" w:rsidRPr="00E276D6">
      <w:type w:val="continuous"/>
      <w:pgSz w:w="11900" w:h="16840"/>
      <w:pgMar w:top="450" w:right="907" w:bottom="1440" w:left="907" w:header="720" w:footer="720" w:gutter="0"/>
      <w:cols w:num="2" w:space="720" w:equalWidth="0">
        <w:col w:w="4943" w:space="205"/>
        <w:col w:w="494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EA872" w14:textId="77777777" w:rsidR="008174F9" w:rsidRDefault="008174F9">
      <w:r>
        <w:separator/>
      </w:r>
    </w:p>
  </w:endnote>
  <w:endnote w:type="continuationSeparator" w:id="0">
    <w:p w14:paraId="4B4E4E6C" w14:textId="77777777" w:rsidR="008174F9" w:rsidRDefault="0081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CE2E9" w14:textId="77777777" w:rsidR="00CF7AD6" w:rsidRDefault="00CF7AD6">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012C5" w14:textId="77777777" w:rsidR="00CF7AD6" w:rsidRDefault="00CF7AD6">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B1A52" w14:textId="77777777" w:rsidR="008174F9" w:rsidRDefault="008174F9">
      <w:r>
        <w:separator/>
      </w:r>
    </w:p>
  </w:footnote>
  <w:footnote w:type="continuationSeparator" w:id="0">
    <w:p w14:paraId="5A3A97D1" w14:textId="77777777" w:rsidR="008174F9" w:rsidRDefault="00817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2E358" w14:textId="77777777" w:rsidR="00CF7AD6" w:rsidRDefault="00CF7AD6">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1A1EE" w14:textId="77777777" w:rsidR="00CF7AD6" w:rsidRDefault="00CF7AD6">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62D68"/>
    <w:multiLevelType w:val="hybridMultilevel"/>
    <w:tmpl w:val="1D720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074D4"/>
    <w:multiLevelType w:val="multilevel"/>
    <w:tmpl w:val="18EA365E"/>
    <w:lvl w:ilvl="0">
      <w:start w:val="1"/>
      <w:numFmt w:val="upperRoman"/>
      <w:lvlText w:val="%1."/>
      <w:lvlJc w:val="left"/>
      <w:pPr>
        <w:ind w:left="1800" w:hanging="360"/>
      </w:pPr>
      <w:rPr>
        <w:rFonts w:hint="default"/>
        <w:b/>
        <w:sz w:val="20"/>
      </w:rPr>
    </w:lvl>
    <w:lvl w:ilvl="1">
      <w:start w:val="3"/>
      <w:numFmt w:val="decimal"/>
      <w:isLgl/>
      <w:lvlText w:val="%1.%2"/>
      <w:lvlJc w:val="left"/>
      <w:pPr>
        <w:ind w:left="1800" w:hanging="360"/>
      </w:pPr>
      <w:rPr>
        <w:rFonts w:hint="default"/>
      </w:rPr>
    </w:lvl>
    <w:lvl w:ilvl="2">
      <w:start w:val="1"/>
      <w:numFmt w:val="decimal"/>
      <w:isLgl/>
      <w:lvlText w:val="%1.%2.%3"/>
      <w:lvlJc w:val="left"/>
      <w:pPr>
        <w:ind w:left="180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520" w:hanging="1080"/>
      </w:pPr>
      <w:rPr>
        <w:rFonts w:hint="default"/>
      </w:rPr>
    </w:lvl>
    <w:lvl w:ilvl="8">
      <w:start w:val="1"/>
      <w:numFmt w:val="decimal"/>
      <w:isLgl/>
      <w:lvlText w:val="%1.%2.%3.%4.%5.%6.%7.%8.%9"/>
      <w:lvlJc w:val="left"/>
      <w:pPr>
        <w:ind w:left="2880" w:hanging="1440"/>
      </w:pPr>
      <w:rPr>
        <w:rFonts w:hint="default"/>
      </w:rPr>
    </w:lvl>
  </w:abstractNum>
  <w:abstractNum w:abstractNumId="2" w15:restartNumberingAfterBreak="0">
    <w:nsid w:val="29920A15"/>
    <w:multiLevelType w:val="multilevel"/>
    <w:tmpl w:val="CC36DB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BD344E4"/>
    <w:multiLevelType w:val="multilevel"/>
    <w:tmpl w:val="33D6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92644"/>
    <w:multiLevelType w:val="multilevel"/>
    <w:tmpl w:val="779E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94497"/>
    <w:multiLevelType w:val="multilevel"/>
    <w:tmpl w:val="3902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E0900"/>
    <w:multiLevelType w:val="multilevel"/>
    <w:tmpl w:val="F69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C380B"/>
    <w:multiLevelType w:val="multilevel"/>
    <w:tmpl w:val="5AE21222"/>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z w:val="22"/>
        <w:szCs w:val="22"/>
        <w:shd w:val="clear" w:color="auto" w:fill="auto"/>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8" w15:restartNumberingAfterBreak="0">
    <w:nsid w:val="70390C0B"/>
    <w:multiLevelType w:val="multilevel"/>
    <w:tmpl w:val="492C826A"/>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z w:val="22"/>
        <w:szCs w:val="22"/>
        <w:shd w:val="clear" w:color="auto" w:fill="auto"/>
        <w:vertAlign w:val="baseline"/>
      </w:rPr>
    </w:lvl>
    <w:lvl w:ilvl="1">
      <w:start w:val="1"/>
      <w:numFmt w:val="upperLetter"/>
      <w:lvlText w:val="%2."/>
      <w:lvlJc w:val="left"/>
      <w:pPr>
        <w:ind w:left="3265"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9" w15:restartNumberingAfterBreak="0">
    <w:nsid w:val="79F73BE9"/>
    <w:multiLevelType w:val="multilevel"/>
    <w:tmpl w:val="3E4E83AE"/>
    <w:lvl w:ilvl="0">
      <w:start w:val="1"/>
      <w:numFmt w:val="decimal"/>
      <w:lvlText w:val="%1."/>
      <w:lvlJc w:val="left"/>
      <w:pPr>
        <w:ind w:left="63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30478384">
    <w:abstractNumId w:val="7"/>
  </w:num>
  <w:num w:numId="2" w16cid:durableId="2104297095">
    <w:abstractNumId w:val="9"/>
  </w:num>
  <w:num w:numId="3" w16cid:durableId="1805538451">
    <w:abstractNumId w:val="2"/>
  </w:num>
  <w:num w:numId="4" w16cid:durableId="989598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6377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067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9915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8999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6223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4568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5138945">
    <w:abstractNumId w:val="1"/>
  </w:num>
  <w:num w:numId="12" w16cid:durableId="1530534870">
    <w:abstractNumId w:val="0"/>
  </w:num>
  <w:num w:numId="13" w16cid:durableId="817108522">
    <w:abstractNumId w:val="8"/>
  </w:num>
  <w:num w:numId="14" w16cid:durableId="370346655">
    <w:abstractNumId w:val="5"/>
  </w:num>
  <w:num w:numId="15" w16cid:durableId="1176069764">
    <w:abstractNumId w:val="4"/>
  </w:num>
  <w:num w:numId="16" w16cid:durableId="1069307765">
    <w:abstractNumId w:val="6"/>
  </w:num>
  <w:num w:numId="17" w16cid:durableId="857819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D6"/>
    <w:rsid w:val="000E345F"/>
    <w:rsid w:val="001C27F1"/>
    <w:rsid w:val="002D611C"/>
    <w:rsid w:val="00316BB0"/>
    <w:rsid w:val="003663CF"/>
    <w:rsid w:val="004019EE"/>
    <w:rsid w:val="00410D56"/>
    <w:rsid w:val="004B4B6D"/>
    <w:rsid w:val="00512A4F"/>
    <w:rsid w:val="00533FBE"/>
    <w:rsid w:val="00536C49"/>
    <w:rsid w:val="0057400A"/>
    <w:rsid w:val="006239D7"/>
    <w:rsid w:val="00693A3D"/>
    <w:rsid w:val="00716B17"/>
    <w:rsid w:val="00763F60"/>
    <w:rsid w:val="007F0369"/>
    <w:rsid w:val="008174F9"/>
    <w:rsid w:val="0081762E"/>
    <w:rsid w:val="00985B79"/>
    <w:rsid w:val="00A728B1"/>
    <w:rsid w:val="00BE232C"/>
    <w:rsid w:val="00BF106A"/>
    <w:rsid w:val="00CB5EAD"/>
    <w:rsid w:val="00CF7AD6"/>
    <w:rsid w:val="00D456BC"/>
    <w:rsid w:val="00E276D6"/>
    <w:rsid w:val="00E46AD6"/>
    <w:rsid w:val="00F54AD2"/>
    <w:rsid w:val="00FF73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A9EF"/>
  <w15:docId w15:val="{310D9A2F-6AD9-4992-A61E-87092647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16B17"/>
    <w:rPr>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pBdr>
        <w:top w:val="nil"/>
        <w:left w:val="nil"/>
        <w:bottom w:val="nil"/>
        <w:right w:val="nil"/>
        <w:between w:val="nil"/>
      </w:pBdr>
      <w:tabs>
        <w:tab w:val="left" w:pos="288"/>
      </w:tabs>
      <w:spacing w:before="120" w:after="60"/>
      <w:outlineLvl w:val="1"/>
    </w:pPr>
    <w:rPr>
      <w:i/>
      <w:color w:val="000000"/>
      <w:sz w:val="20"/>
      <w:szCs w:val="20"/>
    </w:rPr>
  </w:style>
  <w:style w:type="paragraph" w:styleId="Heading3">
    <w:name w:val="heading 3"/>
    <w:basedOn w:val="Normal"/>
    <w:next w:val="Normal"/>
    <w:pPr>
      <w:pBdr>
        <w:top w:val="nil"/>
        <w:left w:val="nil"/>
        <w:bottom w:val="nil"/>
        <w:right w:val="nil"/>
        <w:between w:val="nil"/>
      </w:pBdr>
      <w:tabs>
        <w:tab w:val="left" w:pos="540"/>
      </w:tabs>
      <w:ind w:firstLine="288"/>
      <w:jc w:val="both"/>
      <w:outlineLvl w:val="2"/>
    </w:pPr>
    <w:rPr>
      <w:i/>
      <w:color w:val="000000"/>
      <w:sz w:val="20"/>
      <w:szCs w:val="20"/>
    </w:rPr>
  </w:style>
  <w:style w:type="paragraph" w:styleId="Heading4">
    <w:name w:val="heading 4"/>
    <w:basedOn w:val="Normal"/>
    <w:next w:val="Normal"/>
    <w:pPr>
      <w:pBdr>
        <w:top w:val="nil"/>
        <w:left w:val="nil"/>
        <w:bottom w:val="nil"/>
        <w:right w:val="nil"/>
        <w:between w:val="nil"/>
      </w:pBdr>
      <w:tabs>
        <w:tab w:val="left" w:pos="720"/>
      </w:tabs>
      <w:spacing w:before="40" w:after="40"/>
      <w:ind w:firstLine="504"/>
      <w:jc w:val="both"/>
      <w:outlineLvl w:val="3"/>
    </w:pPr>
    <w:rPr>
      <w:i/>
      <w:color w:val="000000"/>
      <w:sz w:val="20"/>
      <w:szCs w:val="20"/>
    </w:rPr>
  </w:style>
  <w:style w:type="paragraph" w:styleId="Heading5">
    <w:name w:val="heading 5"/>
    <w:basedOn w:val="Normal"/>
    <w:next w:val="Normal"/>
    <w:pPr>
      <w:pBdr>
        <w:top w:val="nil"/>
        <w:left w:val="nil"/>
        <w:bottom w:val="nil"/>
        <w:right w:val="nil"/>
        <w:between w:val="nil"/>
      </w:pBdr>
      <w:tabs>
        <w:tab w:val="left" w:pos="360"/>
      </w:tabs>
      <w:spacing w:before="160" w:after="80"/>
      <w:jc w:val="center"/>
      <w:outlineLvl w:val="4"/>
    </w:pPr>
    <w:rPr>
      <w:smallCaps/>
      <w:color w:val="000000"/>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styleId="Footer">
    <w:name w:val="footer"/>
    <w:pPr>
      <w:tabs>
        <w:tab w:val="center" w:pos="4680"/>
        <w:tab w:val="right" w:pos="9360"/>
      </w:tabs>
      <w:jc w:val="center"/>
    </w:pPr>
    <w:rPr>
      <w:rFonts w:eastAsia="Arial Unicode MS" w:cs="Arial Unicode MS"/>
      <w:color w:val="000000"/>
      <w:sz w:val="20"/>
      <w:szCs w:val="20"/>
      <w:u w:color="000000"/>
    </w:rPr>
  </w:style>
  <w:style w:type="paragraph" w:customStyle="1" w:styleId="papertitle">
    <w:name w:val="paper title"/>
    <w:pPr>
      <w:spacing w:before="100" w:after="100"/>
      <w:jc w:val="center"/>
    </w:pPr>
    <w:rPr>
      <w:rFonts w:eastAsia="Arial Unicode MS" w:cs="Arial Unicode MS"/>
      <w:color w:val="000000"/>
      <w:sz w:val="48"/>
      <w:szCs w:val="48"/>
      <w:u w:color="000000"/>
    </w:rPr>
  </w:style>
  <w:style w:type="paragraph" w:customStyle="1" w:styleId="Author">
    <w:name w:val="Author"/>
    <w:pPr>
      <w:spacing w:before="360" w:after="40"/>
      <w:jc w:val="center"/>
    </w:pPr>
    <w:rPr>
      <w:color w:val="000000"/>
      <w:sz w:val="22"/>
      <w:szCs w:val="22"/>
      <w:u w:color="000000"/>
    </w:rPr>
  </w:style>
  <w:style w:type="paragraph" w:customStyle="1" w:styleId="Body">
    <w:name w:val="Body"/>
    <w:pPr>
      <w:jc w:val="center"/>
    </w:pPr>
    <w:rPr>
      <w:color w:val="000000"/>
      <w:sz w:val="20"/>
      <w:szCs w:val="20"/>
      <w:u w:color="000000"/>
      <w14:textOutline w14:w="0" w14:cap="flat" w14:cmpd="sng" w14:algn="ctr">
        <w14:noFill/>
        <w14:prstDash w14:val="solid"/>
        <w14:bevel/>
      </w14:textOutline>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Heading">
    <w:name w:val="Heading"/>
    <w:next w:val="Body"/>
    <w:pPr>
      <w:keepNext/>
      <w:keepLines/>
      <w:tabs>
        <w:tab w:val="left" w:pos="216"/>
        <w:tab w:val="left" w:pos="576"/>
      </w:tabs>
      <w:spacing w:before="160" w:after="80"/>
      <w:jc w:val="center"/>
      <w:outlineLvl w:val="0"/>
    </w:pPr>
    <w:rPr>
      <w:rFonts w:eastAsia="Arial Unicode MS" w:cs="Arial Unicode MS"/>
      <w:smallCaps/>
      <w:color w:val="000000"/>
      <w:sz w:val="20"/>
      <w:szCs w:val="20"/>
      <w:u w:color="000000"/>
      <w:lang w:val="fr-FR"/>
      <w14:textOutline w14:w="0" w14:cap="flat" w14:cmpd="sng" w14:algn="ctr">
        <w14:noFill/>
        <w14:prstDash w14:val="solid"/>
        <w14:bevel/>
      </w14:textOutline>
    </w:rPr>
  </w:style>
  <w:style w:type="numbering" w:customStyle="1" w:styleId="ImportedStyle1">
    <w:name w:val="Imported Style 1"/>
  </w:style>
  <w:style w:type="paragraph" w:styleId="BodyText">
    <w:name w:val="Body Text"/>
    <w:pPr>
      <w:tabs>
        <w:tab w:val="left" w:pos="288"/>
      </w:tabs>
      <w:spacing w:after="120" w:line="228" w:lineRule="auto"/>
      <w:ind w:firstLine="288"/>
      <w:jc w:val="both"/>
    </w:pPr>
    <w:rPr>
      <w:rFonts w:eastAsia="Arial Unicode MS" w:cs="Arial Unicode MS"/>
      <w:color w:val="000000"/>
      <w:sz w:val="20"/>
      <w:szCs w:val="20"/>
      <w:u w:color="000000"/>
    </w:rPr>
  </w:style>
  <w:style w:type="paragraph" w:styleId="ListParagraph">
    <w:name w:val="List Paragraph"/>
    <w:uiPriority w:val="34"/>
    <w:qFormat/>
    <w:pPr>
      <w:ind w:left="720"/>
      <w:jc w:val="center"/>
    </w:pPr>
    <w:rPr>
      <w:rFonts w:eastAsia="Arial Unicode MS" w:cs="Arial Unicode MS"/>
      <w:color w:val="000000"/>
      <w:sz w:val="20"/>
      <w:szCs w:val="20"/>
      <w:u w:color="000000"/>
    </w:rPr>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sz w:val="20"/>
      <w:szCs w:val="20"/>
      <w:u w:color="000000"/>
    </w:rPr>
  </w:style>
  <w:style w:type="paragraph" w:customStyle="1" w:styleId="bulletlist">
    <w:name w:val="bullet list"/>
    <w:pPr>
      <w:tabs>
        <w:tab w:val="left" w:pos="288"/>
      </w:tabs>
      <w:spacing w:after="120" w:line="228" w:lineRule="auto"/>
      <w:jc w:val="both"/>
    </w:pPr>
    <w:rPr>
      <w:rFonts w:eastAsia="Arial Unicode MS" w:cs="Arial Unicode MS"/>
      <w:color w:val="000000"/>
      <w:sz w:val="20"/>
      <w:szCs w:val="20"/>
      <w:u w:color="000000"/>
    </w:rPr>
  </w:style>
  <w:style w:type="numbering" w:customStyle="1" w:styleId="ImportedStyle5">
    <w:name w:val="Imported Style 5"/>
  </w:style>
  <w:style w:type="paragraph" w:customStyle="1" w:styleId="tablehead">
    <w:name w:val="table head"/>
    <w:pPr>
      <w:tabs>
        <w:tab w:val="left" w:pos="1080"/>
      </w:tabs>
      <w:spacing w:before="240" w:after="120" w:line="216" w:lineRule="auto"/>
      <w:jc w:val="center"/>
    </w:pPr>
    <w:rPr>
      <w:rFonts w:eastAsia="Arial Unicode MS" w:cs="Arial Unicode MS"/>
      <w:smallCaps/>
      <w:color w:val="000000"/>
      <w:sz w:val="16"/>
      <w:szCs w:val="16"/>
      <w:u w:color="000000"/>
    </w:rPr>
  </w:style>
  <w:style w:type="numbering" w:customStyle="1" w:styleId="ImportedStyle6">
    <w:name w:val="Imported Style 6"/>
  </w:style>
  <w:style w:type="paragraph" w:customStyle="1" w:styleId="tablecolhead">
    <w:name w:val="table col head"/>
    <w:pPr>
      <w:jc w:val="center"/>
    </w:pPr>
    <w:rPr>
      <w:rFonts w:eastAsia="Arial Unicode MS" w:cs="Arial Unicode MS"/>
      <w:b/>
      <w:bCs/>
      <w:color w:val="000000"/>
      <w:sz w:val="16"/>
      <w:szCs w:val="16"/>
      <w:u w:color="000000"/>
    </w:rPr>
  </w:style>
  <w:style w:type="paragraph" w:customStyle="1" w:styleId="tablecolsubhead">
    <w:name w:val="table col subhead"/>
    <w:pPr>
      <w:jc w:val="center"/>
    </w:pPr>
    <w:rPr>
      <w:rFonts w:eastAsia="Arial Unicode MS" w:cs="Arial Unicode MS"/>
      <w:b/>
      <w:bCs/>
      <w:i/>
      <w:iCs/>
      <w:color w:val="000000"/>
      <w:sz w:val="15"/>
      <w:szCs w:val="15"/>
      <w:u w:color="000000"/>
    </w:rPr>
  </w:style>
  <w:style w:type="paragraph" w:customStyle="1" w:styleId="tablecopy">
    <w:name w:val="table copy"/>
    <w:pPr>
      <w:jc w:val="both"/>
    </w:pPr>
    <w:rPr>
      <w:rFonts w:eastAsia="Arial Unicode MS" w:cs="Arial Unicode MS"/>
      <w:color w:val="000000"/>
      <w:sz w:val="16"/>
      <w:szCs w:val="16"/>
      <w:u w:color="000000"/>
    </w:rPr>
  </w:style>
  <w:style w:type="paragraph" w:customStyle="1" w:styleId="tablefootnote">
    <w:name w:val="table footnote"/>
    <w:pPr>
      <w:spacing w:before="60" w:after="30"/>
      <w:jc w:val="right"/>
    </w:pPr>
    <w:rPr>
      <w:rFonts w:eastAsia="Arial Unicode MS" w:cs="Arial Unicode MS"/>
      <w:color w:val="000000"/>
      <w:sz w:val="12"/>
      <w:szCs w:val="12"/>
      <w:u w:color="000000"/>
    </w:rPr>
  </w:style>
  <w:style w:type="numbering" w:customStyle="1" w:styleId="ImportedStyle7">
    <w:name w:val="Imported Style 7"/>
  </w:style>
  <w:style w:type="paragraph" w:customStyle="1" w:styleId="figurecaption">
    <w:name w:val="figure caption"/>
    <w:pPr>
      <w:tabs>
        <w:tab w:val="left" w:pos="533"/>
      </w:tabs>
      <w:spacing w:before="80" w:after="200"/>
      <w:jc w:val="both"/>
    </w:pPr>
    <w:rPr>
      <w:rFonts w:eastAsia="Arial Unicode MS" w:cs="Arial Unicode MS"/>
      <w:color w:val="000000"/>
      <w:sz w:val="16"/>
      <w:szCs w:val="16"/>
      <w:u w:color="000000"/>
    </w:rPr>
  </w:style>
  <w:style w:type="numbering" w:customStyle="1" w:styleId="ImportedStyle8">
    <w:name w:val="Imported Style 8"/>
  </w:style>
  <w:style w:type="paragraph" w:customStyle="1" w:styleId="references">
    <w:name w:val="references"/>
    <w:pPr>
      <w:tabs>
        <w:tab w:val="left" w:pos="360"/>
      </w:tabs>
      <w:spacing w:after="50" w:line="180" w:lineRule="exact"/>
      <w:jc w:val="both"/>
    </w:pPr>
    <w:rPr>
      <w:rFonts w:eastAsia="Arial Unicode MS" w:cs="Arial Unicode MS"/>
      <w:color w:val="000000"/>
      <w:sz w:val="16"/>
      <w:szCs w:val="16"/>
      <w:u w:color="000000"/>
    </w:rPr>
  </w:style>
  <w:style w:type="numbering" w:customStyle="1" w:styleId="ImportedStyle9">
    <w:name w:val="Imported Style 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316BB0"/>
    <w:pPr>
      <w:spacing w:after="160" w:line="259" w:lineRule="auto"/>
    </w:pPr>
    <w:rPr>
      <w:rFonts w:eastAsiaTheme="minorHAnsi"/>
    </w:rPr>
  </w:style>
  <w:style w:type="character" w:styleId="Strong">
    <w:name w:val="Strong"/>
    <w:basedOn w:val="DefaultParagraphFont"/>
    <w:uiPriority w:val="22"/>
    <w:qFormat/>
    <w:rsid w:val="00316BB0"/>
    <w:rPr>
      <w:b/>
      <w:bCs/>
    </w:rPr>
  </w:style>
  <w:style w:type="character" w:customStyle="1" w:styleId="relative">
    <w:name w:val="relative"/>
    <w:basedOn w:val="DefaultParagraphFont"/>
    <w:rsid w:val="0031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uganya.b@srec.ac.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gmUj2Sgsh3azAL+WszlGqkPbA==">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ARAVIND G</cp:lastModifiedBy>
  <cp:revision>2</cp:revision>
  <dcterms:created xsi:type="dcterms:W3CDTF">2025-04-29T11:07:00Z</dcterms:created>
  <dcterms:modified xsi:type="dcterms:W3CDTF">2025-04-29T11:07:00Z</dcterms:modified>
</cp:coreProperties>
</file>