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77A" w:rsidRPr="004A7CC0" w:rsidRDefault="007F6057">
      <w:pPr>
        <w:rPr>
          <w:color w:val="FF0000"/>
          <w:lang w:val="en-US"/>
        </w:rPr>
      </w:pPr>
      <w:bookmarkStart w:id="0" w:name="_GoBack"/>
      <w:r w:rsidRPr="004A7CC0">
        <w:rPr>
          <w:color w:val="FF0000"/>
          <w:sz w:val="36"/>
          <w:lang w:val="en-US"/>
        </w:rPr>
        <w:t>1. What is Docker Container?</w:t>
      </w:r>
    </w:p>
    <w:bookmarkEnd w:id="0"/>
    <w:p w:rsidR="007F6057" w:rsidRDefault="007F6057" w:rsidP="007F6057">
      <w:pPr>
        <w:pStyle w:val="NormalWeb"/>
        <w:shd w:val="clear" w:color="auto" w:fill="FFFFFF"/>
        <w:spacing w:before="0" w:beforeAutospacing="0" w:after="0" w:afterAutospacing="0"/>
        <w:textAlignment w:val="baseline"/>
        <w:rPr>
          <w:rFonts w:ascii="Arial" w:hAnsi="Arial" w:cs="Arial"/>
          <w:color w:val="0B214A"/>
          <w:sz w:val="30"/>
          <w:szCs w:val="30"/>
        </w:rPr>
      </w:pPr>
      <w:r>
        <w:rPr>
          <w:rFonts w:ascii="Arial" w:hAnsi="Arial" w:cs="Arial"/>
          <w:color w:val="0B214A"/>
          <w:sz w:val="30"/>
          <w:szCs w:val="30"/>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7F6057" w:rsidRDefault="007F6057" w:rsidP="007F6057">
      <w:pPr>
        <w:pStyle w:val="NormalWeb"/>
        <w:shd w:val="clear" w:color="auto" w:fill="FFFFFF"/>
        <w:spacing w:before="0" w:beforeAutospacing="0" w:after="0" w:afterAutospacing="0"/>
        <w:textAlignment w:val="baseline"/>
        <w:rPr>
          <w:rFonts w:ascii="Arial" w:hAnsi="Arial" w:cs="Arial"/>
          <w:color w:val="0B214A"/>
          <w:sz w:val="30"/>
          <w:szCs w:val="30"/>
        </w:rPr>
      </w:pPr>
      <w:r>
        <w:rPr>
          <w:rFonts w:ascii="Arial" w:hAnsi="Arial" w:cs="Arial"/>
          <w:color w:val="0B214A"/>
          <w:sz w:val="30"/>
          <w:szCs w:val="30"/>
        </w:rPr>
        <w:t>Container images become containers at runtime and in the case of Docker containers – images become containers when they run on </w:t>
      </w:r>
      <w:hyperlink r:id="rId5" w:history="1">
        <w:r>
          <w:rPr>
            <w:rStyle w:val="Hyperlink"/>
            <w:rFonts w:ascii="Arial" w:hAnsi="Arial" w:cs="Arial"/>
            <w:color w:val="2496ED"/>
            <w:sz w:val="30"/>
            <w:szCs w:val="30"/>
            <w:bdr w:val="none" w:sz="0" w:space="0" w:color="auto" w:frame="1"/>
          </w:rPr>
          <w:t>Docker Engine</w:t>
        </w:r>
      </w:hyperlink>
      <w:r>
        <w:rPr>
          <w:rFonts w:ascii="Arial" w:hAnsi="Arial" w:cs="Arial"/>
          <w:color w:val="0B214A"/>
          <w:sz w:val="30"/>
          <w:szCs w:val="30"/>
        </w:rPr>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7F6057" w:rsidRDefault="007F6057">
      <w:pPr>
        <w:rPr>
          <w:lang w:val="en-US"/>
        </w:rPr>
      </w:pPr>
    </w:p>
    <w:p w:rsidR="007F6057" w:rsidRPr="004A7CC0" w:rsidRDefault="007F6057">
      <w:pPr>
        <w:rPr>
          <w:color w:val="FF0000"/>
          <w:sz w:val="36"/>
          <w:lang w:val="en-US"/>
        </w:rPr>
      </w:pPr>
      <w:r w:rsidRPr="004A7CC0">
        <w:rPr>
          <w:color w:val="FF0000"/>
          <w:sz w:val="36"/>
          <w:lang w:val="en-US"/>
        </w:rPr>
        <w:t>2. Write benefits of Docker container?</w:t>
      </w:r>
    </w:p>
    <w:p w:rsidR="007F6057" w:rsidRPr="007F6057" w:rsidRDefault="007F6057" w:rsidP="007F6057">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7F6057">
        <w:rPr>
          <w:rFonts w:ascii="Amazon Ember" w:eastAsia="Times New Roman" w:hAnsi="Amazon Ember" w:cs="Times New Roman"/>
          <w:b/>
          <w:bCs/>
          <w:color w:val="16191F"/>
          <w:sz w:val="39"/>
          <w:szCs w:val="39"/>
          <w:lang w:eastAsia="en-IN"/>
        </w:rPr>
        <w:t>Speed</w:t>
      </w:r>
    </w:p>
    <w:p w:rsidR="007F6057" w:rsidRPr="007F6057" w:rsidRDefault="007F6057" w:rsidP="007F6057">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7F6057">
        <w:rPr>
          <w:rFonts w:ascii="Amazon Ember" w:eastAsia="Times New Roman" w:hAnsi="Amazon Ember" w:cs="Times New Roman"/>
          <w:color w:val="16191F"/>
          <w:sz w:val="24"/>
          <w:szCs w:val="24"/>
          <w:lang w:eastAsia="en-IN"/>
        </w:rPr>
        <w:t>Because of their lightweight and modular nature, containers can enable rapid iteration of your applications. Development speed is improved by the ability to deconstruct applications into smaller units. This reduces shared resources between application components, leading to fewer compatibility issues between required libraries or packages. Operational speed is improved, because code built in a container on a developer’s local machine can be easily moved to a test server by simply moving the container. The container start-up time primarily depends on the size of the container image, cache, and the time to pull the image and start the container on host. To improve the container start up time, you must keep the size of image as small as possible, using techniques like multi-stage builds and local cache when applicable. For more information, see </w:t>
      </w:r>
      <w:hyperlink r:id="rId6" w:tgtFrame="_blank" w:history="1">
        <w:r w:rsidRPr="007F6057">
          <w:rPr>
            <w:rFonts w:ascii="Amazon Ember" w:eastAsia="Times New Roman" w:hAnsi="Amazon Ember" w:cs="Times New Roman"/>
            <w:color w:val="0000FF"/>
            <w:sz w:val="24"/>
            <w:szCs w:val="24"/>
            <w:u w:val="single"/>
            <w:lang w:eastAsia="en-IN"/>
          </w:rPr>
          <w:t>Best practices for writing Dockerfiles</w:t>
        </w:r>
      </w:hyperlink>
      <w:r w:rsidRPr="007F6057">
        <w:rPr>
          <w:rFonts w:ascii="Amazon Ember" w:eastAsia="Times New Roman" w:hAnsi="Amazon Ember" w:cs="Times New Roman"/>
          <w:color w:val="16191F"/>
          <w:sz w:val="24"/>
          <w:szCs w:val="24"/>
          <w:lang w:eastAsia="en-IN"/>
        </w:rPr>
        <w:t>.</w:t>
      </w:r>
    </w:p>
    <w:p w:rsidR="007F6057" w:rsidRPr="007F6057" w:rsidRDefault="007F6057" w:rsidP="007F6057">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7F6057">
        <w:rPr>
          <w:rFonts w:ascii="Amazon Ember" w:eastAsia="Times New Roman" w:hAnsi="Amazon Ember" w:cs="Times New Roman"/>
          <w:b/>
          <w:bCs/>
          <w:color w:val="16191F"/>
          <w:sz w:val="39"/>
          <w:szCs w:val="39"/>
          <w:lang w:eastAsia="en-IN"/>
        </w:rPr>
        <w:t>Consistency</w:t>
      </w:r>
    </w:p>
    <w:p w:rsidR="007F6057" w:rsidRPr="007F6057" w:rsidRDefault="007F6057" w:rsidP="007F6057">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7F6057">
        <w:rPr>
          <w:rFonts w:ascii="Amazon Ember" w:eastAsia="Times New Roman" w:hAnsi="Amazon Ember" w:cs="Times New Roman"/>
          <w:color w:val="16191F"/>
          <w:sz w:val="24"/>
          <w:szCs w:val="24"/>
          <w:lang w:eastAsia="en-IN"/>
        </w:rPr>
        <w:t>The consistency and fidelity of a modular development environment provide predictable results when moving code between development, test, and production systems. By verifying that the container encapsulates exact versions of necessary libraries and packages, it is possible to minimize the risk of bugs due to slightly different dependency revisions. This concept easily lends itself to a </w:t>
      </w:r>
      <w:r w:rsidRPr="007F6057">
        <w:rPr>
          <w:rFonts w:ascii="Amazon Ember" w:eastAsia="Times New Roman" w:hAnsi="Amazon Ember" w:cs="Times New Roman"/>
          <w:i/>
          <w:iCs/>
          <w:color w:val="16191F"/>
          <w:sz w:val="24"/>
          <w:szCs w:val="24"/>
          <w:lang w:eastAsia="en-IN"/>
        </w:rPr>
        <w:t>disposable system</w:t>
      </w:r>
      <w:r w:rsidRPr="007F6057">
        <w:rPr>
          <w:rFonts w:ascii="Amazon Ember" w:eastAsia="Times New Roman" w:hAnsi="Amazon Ember" w:cs="Times New Roman"/>
          <w:color w:val="16191F"/>
          <w:sz w:val="24"/>
          <w:szCs w:val="24"/>
          <w:lang w:eastAsia="en-IN"/>
        </w:rPr>
        <w:t xml:space="preserve"> approach, in which patching individual </w:t>
      </w:r>
      <w:r w:rsidRPr="007F6057">
        <w:rPr>
          <w:rFonts w:ascii="Amazon Ember" w:eastAsia="Times New Roman" w:hAnsi="Amazon Ember" w:cs="Times New Roman"/>
          <w:color w:val="16191F"/>
          <w:sz w:val="24"/>
          <w:szCs w:val="24"/>
          <w:lang w:eastAsia="en-IN"/>
        </w:rPr>
        <w:lastRenderedPageBreak/>
        <w:t>containers is less preferable than building new containers in parallel, testing, and replacing the earlier. This practice helps avoid </w:t>
      </w:r>
      <w:r w:rsidRPr="007F6057">
        <w:rPr>
          <w:rFonts w:ascii="Amazon Ember" w:eastAsia="Times New Roman" w:hAnsi="Amazon Ember" w:cs="Times New Roman"/>
          <w:i/>
          <w:iCs/>
          <w:color w:val="16191F"/>
          <w:sz w:val="24"/>
          <w:szCs w:val="24"/>
          <w:lang w:eastAsia="en-IN"/>
        </w:rPr>
        <w:t>drift</w:t>
      </w:r>
      <w:r w:rsidRPr="007F6057">
        <w:rPr>
          <w:rFonts w:ascii="Amazon Ember" w:eastAsia="Times New Roman" w:hAnsi="Amazon Ember" w:cs="Times New Roman"/>
          <w:color w:val="16191F"/>
          <w:sz w:val="24"/>
          <w:szCs w:val="24"/>
          <w:lang w:eastAsia="en-IN"/>
        </w:rPr>
        <w:t> of packages across a fleet of containers, versions of your application, or development, test, and production environments; the result is more consistent, predictable, and stable applications.</w:t>
      </w:r>
    </w:p>
    <w:p w:rsidR="007F6057" w:rsidRPr="007F6057" w:rsidRDefault="007F6057" w:rsidP="007F6057">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7F6057">
        <w:rPr>
          <w:rFonts w:ascii="Amazon Ember" w:eastAsia="Times New Roman" w:hAnsi="Amazon Ember" w:cs="Times New Roman"/>
          <w:b/>
          <w:bCs/>
          <w:color w:val="16191F"/>
          <w:sz w:val="39"/>
          <w:szCs w:val="39"/>
          <w:lang w:eastAsia="en-IN"/>
        </w:rPr>
        <w:t>Density and resource efficiency</w:t>
      </w:r>
    </w:p>
    <w:p w:rsidR="007F6057" w:rsidRPr="007F6057" w:rsidRDefault="007F6057" w:rsidP="007F6057">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7F6057">
        <w:rPr>
          <w:rFonts w:ascii="Amazon Ember" w:eastAsia="Times New Roman" w:hAnsi="Amazon Ember" w:cs="Times New Roman"/>
          <w:color w:val="16191F"/>
          <w:sz w:val="24"/>
          <w:szCs w:val="24"/>
          <w:lang w:eastAsia="en-IN"/>
        </w:rPr>
        <w:t>Containers facilitate enhanced resource efficiency by allowing multiple containers to run on a single system. Resource efficiency is a natural result of the isolation and allocation techniques that containers use. Containers can easily be restricted to a certain number of CPUs and allocated specific amounts of memory. By understanding what resource a container needs and what resource is available to your VM or underlying host server, it’s possible to maximize the containers running on a single host, resulting in higher density, increased efficiency of compute resources, and less wastage on excess capacity. Amazon ECS achieves this through placement strategies. The </w:t>
      </w:r>
      <w:r w:rsidRPr="007F6057">
        <w:rPr>
          <w:rFonts w:ascii="Amazon Ember" w:eastAsia="Times New Roman" w:hAnsi="Amazon Ember" w:cs="Times New Roman"/>
          <w:i/>
          <w:iCs/>
          <w:color w:val="16191F"/>
          <w:sz w:val="24"/>
          <w:szCs w:val="24"/>
          <w:lang w:eastAsia="en-IN"/>
        </w:rPr>
        <w:t>binpack</w:t>
      </w:r>
      <w:r w:rsidRPr="007F6057">
        <w:rPr>
          <w:rFonts w:ascii="Amazon Ember" w:eastAsia="Times New Roman" w:hAnsi="Amazon Ember" w:cs="Times New Roman"/>
          <w:color w:val="16191F"/>
          <w:sz w:val="24"/>
          <w:szCs w:val="24"/>
          <w:lang w:eastAsia="en-IN"/>
        </w:rPr>
        <w:t> placement strategy tries to optimize placement of containers to be as cost-efficient as possible. Containers in Amazon ECS are part of Amazon ECS tasks placed on compute instances to leave the least amount of unused CPU or memory. This in turn minimizes the number of computed instances in use, resulting in better resource efficiency. The placement strategies can be supported by placement constraints, which lets you place tasks by constraints like the instance type or the availability zone. This further enables you to efficiently utilize resources by verifying that your tasks are running on instance types suitable for your workload, by logically separating your tasks using task groups.</w:t>
      </w:r>
    </w:p>
    <w:p w:rsidR="007F6057" w:rsidRPr="007F6057" w:rsidRDefault="007F6057" w:rsidP="007F6057">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7F6057">
        <w:rPr>
          <w:rFonts w:ascii="Amazon Ember" w:eastAsia="Times New Roman" w:hAnsi="Amazon Ember" w:cs="Times New Roman"/>
          <w:color w:val="16191F"/>
          <w:sz w:val="24"/>
          <w:szCs w:val="24"/>
          <w:lang w:eastAsia="en-IN"/>
        </w:rPr>
        <w:t>Amazon EKS uses the native Kubernetes scheduling and placement strategy, which tries to place pods on nodes to match the requirements of your workloads across nodes and not to place pods on nodes where there aren’t sufficient resources.</w:t>
      </w:r>
    </w:p>
    <w:p w:rsidR="007F6057" w:rsidRPr="007F6057" w:rsidRDefault="007F6057" w:rsidP="007F6057">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7F6057">
        <w:rPr>
          <w:rFonts w:ascii="Amazon Ember" w:eastAsia="Times New Roman" w:hAnsi="Amazon Ember" w:cs="Times New Roman"/>
          <w:color w:val="16191F"/>
          <w:sz w:val="24"/>
          <w:szCs w:val="24"/>
          <w:lang w:eastAsia="en-IN"/>
        </w:rPr>
        <w:t>Kubernetes allows you to limit the resources like CPU and memory to Kubernetes namespaces, pods, or containers. For more information, see </w:t>
      </w:r>
      <w:hyperlink r:id="rId7" w:history="1">
        <w:r w:rsidRPr="007F6057">
          <w:rPr>
            <w:rFonts w:ascii="Amazon Ember" w:eastAsia="Times New Roman" w:hAnsi="Amazon Ember" w:cs="Times New Roman"/>
            <w:color w:val="0000FF"/>
            <w:sz w:val="24"/>
            <w:szCs w:val="24"/>
            <w:u w:val="single"/>
            <w:lang w:eastAsia="en-IN"/>
          </w:rPr>
          <w:t>Scheduling</w:t>
        </w:r>
      </w:hyperlink>
      <w:r w:rsidRPr="007F6057">
        <w:rPr>
          <w:rFonts w:ascii="Amazon Ember" w:eastAsia="Times New Roman" w:hAnsi="Amazon Ember" w:cs="Times New Roman"/>
          <w:color w:val="16191F"/>
          <w:sz w:val="24"/>
          <w:szCs w:val="24"/>
          <w:lang w:eastAsia="en-IN"/>
        </w:rPr>
        <w:t>.</w:t>
      </w:r>
    </w:p>
    <w:p w:rsidR="007F6057" w:rsidRPr="007F6057" w:rsidRDefault="007F6057" w:rsidP="007F6057">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7F6057">
        <w:rPr>
          <w:rFonts w:ascii="Amazon Ember" w:eastAsia="Times New Roman" w:hAnsi="Amazon Ember" w:cs="Times New Roman"/>
          <w:b/>
          <w:bCs/>
          <w:color w:val="16191F"/>
          <w:sz w:val="39"/>
          <w:szCs w:val="39"/>
          <w:lang w:eastAsia="en-IN"/>
        </w:rPr>
        <w:t>Portability</w:t>
      </w:r>
    </w:p>
    <w:p w:rsidR="007F6057" w:rsidRPr="007F6057" w:rsidRDefault="007F6057" w:rsidP="007F6057">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7F6057">
        <w:rPr>
          <w:rFonts w:ascii="Amazon Ember" w:eastAsia="Times New Roman" w:hAnsi="Amazon Ember" w:cs="Times New Roman"/>
          <w:color w:val="16191F"/>
          <w:sz w:val="24"/>
          <w:szCs w:val="24"/>
          <w:lang w:eastAsia="en-IN"/>
        </w:rPr>
        <w:t>The flexibility of Docker containers is based on their portability, ease of deployment, and smaller size compared to virtual machines. Like Git, Docker provides a simple mechanism for developers to download and install Docker containers and their subsequent applications using the command </w:t>
      </w:r>
      <w:r w:rsidRPr="007F6057">
        <w:rPr>
          <w:rFonts w:ascii="Consolas" w:eastAsia="Times New Roman" w:hAnsi="Consolas" w:cs="Courier New"/>
          <w:color w:val="16191F"/>
          <w:sz w:val="20"/>
          <w:szCs w:val="20"/>
          <w:lang w:eastAsia="en-IN"/>
        </w:rPr>
        <w:t>Docker pull</w:t>
      </w:r>
      <w:r w:rsidRPr="007F6057">
        <w:rPr>
          <w:rFonts w:ascii="Amazon Ember" w:eastAsia="Times New Roman" w:hAnsi="Amazon Ember" w:cs="Times New Roman"/>
          <w:color w:val="16191F"/>
          <w:sz w:val="24"/>
          <w:szCs w:val="24"/>
          <w:lang w:eastAsia="en-IN"/>
        </w:rPr>
        <w:t xml:space="preserve">. Because Docker provides a standard interface, it makes containers easy to deploy wherever you like, providing portability among different versions </w:t>
      </w:r>
      <w:r w:rsidRPr="007F6057">
        <w:rPr>
          <w:rFonts w:ascii="Amazon Ember" w:eastAsia="Times New Roman" w:hAnsi="Amazon Ember" w:cs="Times New Roman"/>
          <w:color w:val="16191F"/>
          <w:sz w:val="24"/>
          <w:szCs w:val="24"/>
          <w:lang w:eastAsia="en-IN"/>
        </w:rPr>
        <w:lastRenderedPageBreak/>
        <w:t>of Linux, your laptop, or the cloud. The images Docker builds are compliant with OCI (Open Container Initiative), which was created to support fully interoperable container standards. Docker can build images by reading the instructions from a </w:t>
      </w:r>
      <w:r w:rsidRPr="007F6057">
        <w:rPr>
          <w:rFonts w:ascii="Amazon Ember" w:eastAsia="Times New Roman" w:hAnsi="Amazon Ember" w:cs="Times New Roman"/>
          <w:i/>
          <w:iCs/>
          <w:color w:val="16191F"/>
          <w:sz w:val="24"/>
          <w:szCs w:val="24"/>
          <w:lang w:eastAsia="en-IN"/>
        </w:rPr>
        <w:t>Docker file</w:t>
      </w:r>
      <w:r w:rsidRPr="007F6057">
        <w:rPr>
          <w:rFonts w:ascii="Amazon Ember" w:eastAsia="Times New Roman" w:hAnsi="Amazon Ember" w:cs="Times New Roman"/>
          <w:color w:val="16191F"/>
          <w:sz w:val="24"/>
          <w:szCs w:val="24"/>
          <w:lang w:eastAsia="en-IN"/>
        </w:rPr>
        <w:t>, which is a text-based manifest. You can run the same Docker container on any supported version of Linux if you have the Docker stack installed on the host. Additionally, Docker supports Windows containers which can run on supported Windows versions. Containers also provide flexibility by making a micro services architecture possible. In contrast to common infrastructure models in which a virtual machine runs multiple services, packaging services inside their own container on top of a host OS allows a service to be moved between hosts, isolated from failure of other adjacent services, and protected from errant patches or software upgrades on the host system. Because Docker provides clean, reproducible, and modular environments, it streamlines both code deployment and infrastructure management. Docker offers numerous benefits for a variety of use cases, whether in development, testing, deployment, or production.</w:t>
      </w:r>
    </w:p>
    <w:p w:rsidR="007F6057" w:rsidRPr="007F6057" w:rsidRDefault="007F6057">
      <w:pPr>
        <w:rPr>
          <w:sz w:val="32"/>
          <w:lang w:val="en-US"/>
        </w:rPr>
      </w:pPr>
    </w:p>
    <w:p w:rsidR="007F6057" w:rsidRPr="004A7CC0" w:rsidRDefault="007F6057">
      <w:pPr>
        <w:rPr>
          <w:color w:val="FF0000"/>
          <w:lang w:val="en-US"/>
        </w:rPr>
      </w:pPr>
      <w:r w:rsidRPr="004A7CC0">
        <w:rPr>
          <w:color w:val="FF0000"/>
          <w:sz w:val="32"/>
          <w:lang w:val="en-US"/>
        </w:rPr>
        <w:t xml:space="preserve">3.  Write </w:t>
      </w:r>
      <w:proofErr w:type="gramStart"/>
      <w:r w:rsidRPr="004A7CC0">
        <w:rPr>
          <w:color w:val="FF0000"/>
          <w:sz w:val="32"/>
          <w:lang w:val="en-US"/>
        </w:rPr>
        <w:t>a</w:t>
      </w:r>
      <w:proofErr w:type="gramEnd"/>
      <w:r w:rsidRPr="004A7CC0">
        <w:rPr>
          <w:color w:val="FF0000"/>
          <w:sz w:val="32"/>
          <w:lang w:val="en-US"/>
        </w:rPr>
        <w:t xml:space="preserve"> installation step of Docker?</w:t>
      </w:r>
    </w:p>
    <w:p w:rsidR="007F6057" w:rsidRPr="007F6057" w:rsidRDefault="007F6057" w:rsidP="007F6057">
      <w:r w:rsidRPr="007F6057">
        <w:t>Step 1: Downloading Docker. ...</w:t>
      </w:r>
    </w:p>
    <w:p w:rsidR="007F6057" w:rsidRPr="007F6057" w:rsidRDefault="007F6057" w:rsidP="007F6057">
      <w:r w:rsidRPr="007F6057">
        <w:t>Step 2: Configuration. ...</w:t>
      </w:r>
    </w:p>
    <w:p w:rsidR="007F6057" w:rsidRPr="007F6057" w:rsidRDefault="007F6057" w:rsidP="007F6057">
      <w:r w:rsidRPr="007F6057">
        <w:t>Step 3: Running the installation. ...</w:t>
      </w:r>
    </w:p>
    <w:p w:rsidR="007F6057" w:rsidRPr="007F6057" w:rsidRDefault="007F6057" w:rsidP="007F6057">
      <w:r w:rsidRPr="007F6057">
        <w:t>Step 4: Restart. ...</w:t>
      </w:r>
    </w:p>
    <w:p w:rsidR="007F6057" w:rsidRPr="007F6057" w:rsidRDefault="007F6057" w:rsidP="007F6057">
      <w:r w:rsidRPr="007F6057">
        <w:t>Step 5: License agreement. ...</w:t>
      </w:r>
    </w:p>
    <w:p w:rsidR="007F6057" w:rsidRPr="007F6057" w:rsidRDefault="007F6057" w:rsidP="007F6057">
      <w:r w:rsidRPr="007F6057">
        <w:t>Step 6: WSL 2 installation. ...</w:t>
      </w:r>
    </w:p>
    <w:p w:rsidR="007F6057" w:rsidRPr="007F6057" w:rsidRDefault="007F6057" w:rsidP="007F6057">
      <w:r w:rsidRPr="007F6057">
        <w:t>Step 7 — Starting Docker Desktop. ...</w:t>
      </w:r>
    </w:p>
    <w:p w:rsidR="007F6057" w:rsidRPr="007F6057" w:rsidRDefault="007F6057" w:rsidP="007F6057">
      <w:r w:rsidRPr="007F6057">
        <w:t>Step 8— Testing Docker</w:t>
      </w:r>
    </w:p>
    <w:p w:rsidR="007F6057" w:rsidRPr="007F6057" w:rsidRDefault="007F6057">
      <w:pPr>
        <w:rPr>
          <w:lang w:val="en-US"/>
        </w:rPr>
      </w:pPr>
    </w:p>
    <w:sectPr w:rsidR="007F6057" w:rsidRPr="007F6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60EBC"/>
    <w:multiLevelType w:val="multilevel"/>
    <w:tmpl w:val="CA0C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57"/>
    <w:rsid w:val="004A7CC0"/>
    <w:rsid w:val="007F6057"/>
    <w:rsid w:val="00FC3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1F8D"/>
  <w15:chartTrackingRefBased/>
  <w15:docId w15:val="{32C16206-4859-4907-8AF2-EBD53278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60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6057"/>
    <w:rPr>
      <w:color w:val="0000FF"/>
      <w:u w:val="single"/>
    </w:rPr>
  </w:style>
  <w:style w:type="character" w:customStyle="1" w:styleId="Heading2Char">
    <w:name w:val="Heading 2 Char"/>
    <w:basedOn w:val="DefaultParagraphFont"/>
    <w:link w:val="Heading2"/>
    <w:uiPriority w:val="9"/>
    <w:rsid w:val="007F6057"/>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F6057"/>
    <w:rPr>
      <w:i/>
      <w:iCs/>
    </w:rPr>
  </w:style>
  <w:style w:type="character" w:styleId="HTMLCode">
    <w:name w:val="HTML Code"/>
    <w:basedOn w:val="DefaultParagraphFont"/>
    <w:uiPriority w:val="99"/>
    <w:semiHidden/>
    <w:unhideWhenUsed/>
    <w:rsid w:val="007F60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72315">
      <w:bodyDiv w:val="1"/>
      <w:marLeft w:val="0"/>
      <w:marRight w:val="0"/>
      <w:marTop w:val="0"/>
      <w:marBottom w:val="0"/>
      <w:divBdr>
        <w:top w:val="none" w:sz="0" w:space="0" w:color="auto"/>
        <w:left w:val="none" w:sz="0" w:space="0" w:color="auto"/>
        <w:bottom w:val="none" w:sz="0" w:space="0" w:color="auto"/>
        <w:right w:val="none" w:sz="0" w:space="0" w:color="auto"/>
      </w:divBdr>
    </w:div>
    <w:div w:id="1192064635">
      <w:bodyDiv w:val="1"/>
      <w:marLeft w:val="0"/>
      <w:marRight w:val="0"/>
      <w:marTop w:val="0"/>
      <w:marBottom w:val="0"/>
      <w:divBdr>
        <w:top w:val="none" w:sz="0" w:space="0" w:color="auto"/>
        <w:left w:val="none" w:sz="0" w:space="0" w:color="auto"/>
        <w:bottom w:val="none" w:sz="0" w:space="0" w:color="auto"/>
        <w:right w:val="none" w:sz="0" w:space="0" w:color="auto"/>
      </w:divBdr>
    </w:div>
    <w:div w:id="130731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whitepapers/latest/docker-on-aws/schedu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elop-images/dockerfile_best-practices/" TargetMode="External"/><Relationship Id="rId5" Type="http://schemas.openxmlformats.org/officeDocument/2006/relationships/hyperlink" Target="https://www.docker.com/products/container-run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Institute of Engineering &amp; Technology</dc:creator>
  <cp:keywords/>
  <dc:description/>
  <cp:lastModifiedBy>Parul Institute of Engineering &amp; Technology</cp:lastModifiedBy>
  <cp:revision>1</cp:revision>
  <dcterms:created xsi:type="dcterms:W3CDTF">2023-12-20T09:26:00Z</dcterms:created>
  <dcterms:modified xsi:type="dcterms:W3CDTF">2023-12-20T09:41:00Z</dcterms:modified>
</cp:coreProperties>
</file>