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6F8" w:rsidRPr="00D32277" w:rsidRDefault="00D32277" w:rsidP="00D32277">
      <w:pPr>
        <w:pStyle w:val="Title"/>
        <w:rPr>
          <w:sz w:val="40"/>
        </w:rPr>
      </w:pPr>
      <w:r>
        <w:rPr>
          <w:sz w:val="40"/>
        </w:rPr>
        <w:t xml:space="preserve">Assignment </w:t>
      </w:r>
      <w:r>
        <w:rPr>
          <w:rFonts w:hint="eastAsia"/>
          <w:sz w:val="40"/>
        </w:rPr>
        <w:t xml:space="preserve">2 </w:t>
      </w:r>
      <w:r>
        <w:rPr>
          <w:sz w:val="40"/>
        </w:rPr>
        <w:t>–</w:t>
      </w:r>
      <w:r>
        <w:rPr>
          <w:rFonts w:hint="eastAsia"/>
          <w:sz w:val="40"/>
        </w:rPr>
        <w:t xml:space="preserve"> </w:t>
      </w:r>
      <w:r w:rsidR="000D16F8" w:rsidRPr="00D32277">
        <w:rPr>
          <w:sz w:val="40"/>
        </w:rPr>
        <w:t>Microsoft Project Plan Analysis</w:t>
      </w:r>
    </w:p>
    <w:p w:rsidR="000D16F8" w:rsidRPr="00181222" w:rsidRDefault="000D16F8" w:rsidP="000D16F8">
      <w:pPr>
        <w:jc w:val="center"/>
        <w:rPr>
          <w:rFonts w:asciiTheme="majorHAnsi" w:hAnsiTheme="majorHAnsi" w:cs="Times New Roman"/>
          <w:b/>
          <w:sz w:val="24"/>
          <w:szCs w:val="20"/>
        </w:rPr>
      </w:pPr>
      <w:r w:rsidRPr="00181222">
        <w:rPr>
          <w:rFonts w:asciiTheme="majorHAnsi" w:hAnsiTheme="majorHAnsi" w:cs="Times New Roman"/>
          <w:b/>
          <w:sz w:val="24"/>
          <w:szCs w:val="20"/>
        </w:rPr>
        <w:t xml:space="preserve">Answer Sheet: </w:t>
      </w:r>
      <w:r w:rsidR="000E60C6">
        <w:rPr>
          <w:rFonts w:asciiTheme="majorHAnsi" w:hAnsiTheme="majorHAnsi" w:cs="Times New Roman" w:hint="eastAsia"/>
          <w:b/>
          <w:sz w:val="24"/>
          <w:szCs w:val="20"/>
        </w:rPr>
        <w:t>[</w:t>
      </w:r>
      <w:r w:rsidR="00BC151E">
        <w:rPr>
          <w:rFonts w:asciiTheme="majorHAnsi" w:hAnsiTheme="majorHAnsi" w:cs="Times New Roman"/>
          <w:b/>
          <w:sz w:val="24"/>
          <w:szCs w:val="20"/>
        </w:rPr>
        <w:t>Alexander Cannell</w:t>
      </w:r>
      <w:r w:rsidR="000E60C6">
        <w:rPr>
          <w:rFonts w:asciiTheme="majorHAnsi" w:hAnsiTheme="majorHAnsi" w:cs="Times New Roman" w:hint="eastAsia"/>
          <w:b/>
          <w:sz w:val="24"/>
          <w:szCs w:val="20"/>
        </w:rPr>
        <w:t>]</w:t>
      </w:r>
    </w:p>
    <w:tbl>
      <w:tblPr>
        <w:tblStyle w:val="TableGrid"/>
        <w:tblW w:w="0" w:type="auto"/>
        <w:tblLook w:val="04A0" w:firstRow="1" w:lastRow="0" w:firstColumn="1" w:lastColumn="0" w:noHBand="0" w:noVBand="1"/>
      </w:tblPr>
      <w:tblGrid>
        <w:gridCol w:w="4683"/>
        <w:gridCol w:w="4667"/>
      </w:tblGrid>
      <w:tr w:rsidR="00254307" w:rsidRPr="002249CC" w:rsidTr="00CA45F3">
        <w:tc>
          <w:tcPr>
            <w:tcW w:w="4788" w:type="dxa"/>
          </w:tcPr>
          <w:p w:rsidR="000D16F8" w:rsidRPr="002249CC" w:rsidRDefault="000D16F8" w:rsidP="002249CC">
            <w:pPr>
              <w:spacing w:after="120"/>
              <w:jc w:val="center"/>
              <w:rPr>
                <w:rFonts w:asciiTheme="majorHAnsi" w:hAnsiTheme="majorHAnsi"/>
                <w:b/>
                <w:sz w:val="20"/>
                <w:szCs w:val="20"/>
              </w:rPr>
            </w:pPr>
            <w:r w:rsidRPr="002249CC">
              <w:rPr>
                <w:rFonts w:asciiTheme="majorHAnsi" w:hAnsiTheme="majorHAnsi"/>
                <w:b/>
                <w:sz w:val="20"/>
                <w:szCs w:val="20"/>
              </w:rPr>
              <w:t>Questions</w:t>
            </w:r>
          </w:p>
        </w:tc>
        <w:tc>
          <w:tcPr>
            <w:tcW w:w="4788" w:type="dxa"/>
          </w:tcPr>
          <w:p w:rsidR="000D16F8" w:rsidRPr="002249CC" w:rsidRDefault="000D16F8" w:rsidP="002249CC">
            <w:pPr>
              <w:spacing w:after="120"/>
              <w:jc w:val="center"/>
              <w:rPr>
                <w:rFonts w:asciiTheme="majorHAnsi" w:hAnsiTheme="majorHAnsi"/>
                <w:b/>
                <w:sz w:val="20"/>
                <w:szCs w:val="20"/>
              </w:rPr>
            </w:pPr>
            <w:r w:rsidRPr="002249CC">
              <w:rPr>
                <w:rFonts w:asciiTheme="majorHAnsi" w:hAnsiTheme="majorHAnsi"/>
                <w:b/>
                <w:sz w:val="20"/>
                <w:szCs w:val="20"/>
              </w:rPr>
              <w:t>Your Answer</w:t>
            </w:r>
          </w:p>
        </w:tc>
      </w:tr>
      <w:tr w:rsidR="00254307" w:rsidRPr="002249CC" w:rsidTr="00CA45F3">
        <w:tc>
          <w:tcPr>
            <w:tcW w:w="4788" w:type="dxa"/>
          </w:tcPr>
          <w:p w:rsidR="000D16F8" w:rsidRPr="002249CC" w:rsidRDefault="002249CC" w:rsidP="002249CC">
            <w:pPr>
              <w:spacing w:after="120"/>
              <w:rPr>
                <w:rFonts w:asciiTheme="majorHAnsi" w:hAnsiTheme="majorHAnsi"/>
                <w:sz w:val="20"/>
                <w:szCs w:val="20"/>
              </w:rPr>
            </w:pPr>
            <w:r w:rsidRPr="002249CC">
              <w:rPr>
                <w:rFonts w:asciiTheme="majorHAnsi" w:hAnsiTheme="majorHAnsi" w:cs="Times New Roman"/>
                <w:color w:val="000000" w:themeColor="text1"/>
                <w:sz w:val="20"/>
                <w:szCs w:val="20"/>
              </w:rPr>
              <w:t>Question 1) On the Project tap, select Project Information, then click Statistics, what is the duration, work, and costs for this current “Baseline” set?</w:t>
            </w:r>
          </w:p>
        </w:tc>
        <w:tc>
          <w:tcPr>
            <w:tcW w:w="4788" w:type="dxa"/>
          </w:tcPr>
          <w:p w:rsidR="009F1586" w:rsidRDefault="00392188" w:rsidP="002249CC">
            <w:pPr>
              <w:spacing w:after="120"/>
              <w:rPr>
                <w:rFonts w:asciiTheme="majorHAnsi" w:hAnsiTheme="majorHAnsi"/>
                <w:sz w:val="20"/>
                <w:szCs w:val="20"/>
              </w:rPr>
            </w:pPr>
            <w:r>
              <w:rPr>
                <w:rFonts w:asciiTheme="majorHAnsi" w:hAnsiTheme="majorHAnsi"/>
                <w:sz w:val="20"/>
                <w:szCs w:val="20"/>
              </w:rPr>
              <w:t>Duration = 58 days</w:t>
            </w:r>
          </w:p>
          <w:p w:rsidR="00392188" w:rsidRDefault="00392188" w:rsidP="002249CC">
            <w:pPr>
              <w:spacing w:after="120"/>
              <w:rPr>
                <w:rFonts w:asciiTheme="majorHAnsi" w:hAnsiTheme="majorHAnsi"/>
                <w:sz w:val="20"/>
                <w:szCs w:val="20"/>
              </w:rPr>
            </w:pPr>
            <w:r>
              <w:rPr>
                <w:rFonts w:asciiTheme="majorHAnsi" w:hAnsiTheme="majorHAnsi"/>
                <w:sz w:val="20"/>
                <w:szCs w:val="20"/>
              </w:rPr>
              <w:t>Work = 1128 hours</w:t>
            </w:r>
          </w:p>
          <w:p w:rsidR="00392188" w:rsidRPr="002249CC" w:rsidRDefault="00392188" w:rsidP="002249CC">
            <w:pPr>
              <w:spacing w:after="120"/>
              <w:rPr>
                <w:rFonts w:asciiTheme="majorHAnsi" w:hAnsiTheme="majorHAnsi"/>
                <w:sz w:val="20"/>
                <w:szCs w:val="20"/>
              </w:rPr>
            </w:pPr>
            <w:r>
              <w:rPr>
                <w:rFonts w:asciiTheme="majorHAnsi" w:hAnsiTheme="majorHAnsi"/>
                <w:sz w:val="20"/>
                <w:szCs w:val="20"/>
              </w:rPr>
              <w:t>Cost = $92240.00</w:t>
            </w:r>
          </w:p>
        </w:tc>
      </w:tr>
      <w:tr w:rsidR="00254307" w:rsidRPr="002249CC" w:rsidTr="00CA45F3">
        <w:tc>
          <w:tcPr>
            <w:tcW w:w="4788" w:type="dxa"/>
          </w:tcPr>
          <w:p w:rsidR="000D16F8" w:rsidRPr="002249CC" w:rsidRDefault="002249CC" w:rsidP="002249CC">
            <w:pPr>
              <w:spacing w:after="120"/>
              <w:rPr>
                <w:rFonts w:asciiTheme="majorHAnsi" w:hAnsiTheme="majorHAnsi"/>
                <w:sz w:val="20"/>
                <w:szCs w:val="20"/>
              </w:rPr>
            </w:pPr>
            <w:r w:rsidRPr="002249CC">
              <w:rPr>
                <w:rFonts w:asciiTheme="majorHAnsi" w:hAnsiTheme="majorHAnsi" w:cs="Times New Roman"/>
                <w:color w:val="000000" w:themeColor="text1"/>
                <w:sz w:val="20"/>
                <w:szCs w:val="20"/>
              </w:rPr>
              <w:t>Question 2) What is the DURATION for the “Baseline 1”? Is it longer or shorter than the “Baseline”? Explain why?  Also, what is the COST for the “Baseline 1”? Is it a greater or lesser cost than the “Baseline”? Explain why?</w:t>
            </w:r>
          </w:p>
        </w:tc>
        <w:tc>
          <w:tcPr>
            <w:tcW w:w="4788" w:type="dxa"/>
          </w:tcPr>
          <w:p w:rsidR="006351DF" w:rsidRDefault="00392188" w:rsidP="002249CC">
            <w:pPr>
              <w:spacing w:after="120"/>
              <w:rPr>
                <w:rFonts w:asciiTheme="majorHAnsi" w:hAnsiTheme="majorHAnsi"/>
                <w:sz w:val="20"/>
                <w:szCs w:val="20"/>
              </w:rPr>
            </w:pPr>
            <w:r>
              <w:rPr>
                <w:rFonts w:asciiTheme="majorHAnsi" w:hAnsiTheme="majorHAnsi"/>
                <w:sz w:val="20"/>
                <w:szCs w:val="20"/>
              </w:rPr>
              <w:t xml:space="preserve">Duration = 77days. Which is longer than the original baseline. I believe it is because we messed with the work week. </w:t>
            </w:r>
          </w:p>
          <w:p w:rsidR="00392188" w:rsidRPr="002249CC" w:rsidRDefault="00392188" w:rsidP="001433C1">
            <w:pPr>
              <w:spacing w:after="120"/>
              <w:rPr>
                <w:rFonts w:asciiTheme="majorHAnsi" w:hAnsiTheme="majorHAnsi"/>
                <w:sz w:val="20"/>
                <w:szCs w:val="20"/>
              </w:rPr>
            </w:pPr>
            <w:r>
              <w:rPr>
                <w:rFonts w:asciiTheme="majorHAnsi" w:hAnsiTheme="majorHAnsi"/>
                <w:sz w:val="20"/>
                <w:szCs w:val="20"/>
              </w:rPr>
              <w:t>Cost = $</w:t>
            </w:r>
            <w:r w:rsidR="001433C1">
              <w:rPr>
                <w:rFonts w:asciiTheme="majorHAnsi" w:hAnsiTheme="majorHAnsi"/>
                <w:sz w:val="20"/>
                <w:szCs w:val="20"/>
              </w:rPr>
              <w:t>91</w:t>
            </w:r>
            <w:r>
              <w:rPr>
                <w:rFonts w:asciiTheme="majorHAnsi" w:hAnsiTheme="majorHAnsi"/>
                <w:sz w:val="20"/>
                <w:szCs w:val="20"/>
              </w:rPr>
              <w:t>600.00</w:t>
            </w:r>
            <w:r w:rsidR="001433C1">
              <w:rPr>
                <w:rFonts w:asciiTheme="majorHAnsi" w:hAnsiTheme="majorHAnsi"/>
                <w:sz w:val="20"/>
                <w:szCs w:val="20"/>
              </w:rPr>
              <w:t xml:space="preserve"> less</w:t>
            </w:r>
            <w:r>
              <w:rPr>
                <w:rFonts w:asciiTheme="majorHAnsi" w:hAnsiTheme="majorHAnsi"/>
                <w:sz w:val="20"/>
                <w:szCs w:val="20"/>
              </w:rPr>
              <w:t xml:space="preserve"> because we did with the </w:t>
            </w:r>
            <w:proofErr w:type="spellStart"/>
            <w:r>
              <w:rPr>
                <w:rFonts w:asciiTheme="majorHAnsi" w:hAnsiTheme="majorHAnsi"/>
                <w:sz w:val="20"/>
                <w:szCs w:val="20"/>
              </w:rPr>
              <w:t>std</w:t>
            </w:r>
            <w:proofErr w:type="spellEnd"/>
            <w:r>
              <w:rPr>
                <w:rFonts w:asciiTheme="majorHAnsi" w:hAnsiTheme="majorHAnsi"/>
                <w:sz w:val="20"/>
                <w:szCs w:val="20"/>
              </w:rPr>
              <w:t xml:space="preserve"> rate</w:t>
            </w:r>
          </w:p>
        </w:tc>
      </w:tr>
      <w:tr w:rsidR="00254307" w:rsidRPr="002249CC" w:rsidTr="00CA45F3">
        <w:tc>
          <w:tcPr>
            <w:tcW w:w="4788" w:type="dxa"/>
          </w:tcPr>
          <w:p w:rsidR="000D16F8" w:rsidRPr="002249CC" w:rsidRDefault="002249CC" w:rsidP="002249CC">
            <w:pPr>
              <w:spacing w:after="120"/>
              <w:rPr>
                <w:rFonts w:asciiTheme="majorHAnsi" w:hAnsiTheme="majorHAnsi" w:cs="Times New Roman"/>
                <w:sz w:val="20"/>
                <w:szCs w:val="20"/>
              </w:rPr>
            </w:pPr>
            <w:r w:rsidRPr="002249CC">
              <w:rPr>
                <w:rFonts w:asciiTheme="majorHAnsi" w:hAnsiTheme="majorHAnsi" w:cs="Times New Roman"/>
                <w:color w:val="000000" w:themeColor="text1"/>
                <w:sz w:val="20"/>
                <w:szCs w:val="20"/>
              </w:rPr>
              <w:t xml:space="preserve">Question 3) </w:t>
            </w:r>
            <w:r w:rsidRPr="002249CC">
              <w:rPr>
                <w:rFonts w:asciiTheme="majorHAnsi" w:hAnsiTheme="majorHAnsi" w:cs="Times New Roman"/>
                <w:sz w:val="20"/>
                <w:szCs w:val="20"/>
              </w:rPr>
              <w:t>What does “crashing the project” mean? (Check the book, slides, Google, etc.)</w:t>
            </w:r>
          </w:p>
        </w:tc>
        <w:tc>
          <w:tcPr>
            <w:tcW w:w="4788" w:type="dxa"/>
          </w:tcPr>
          <w:p w:rsidR="000D16F8" w:rsidRPr="002249CC" w:rsidRDefault="001433C1" w:rsidP="002249CC">
            <w:pPr>
              <w:spacing w:after="120"/>
              <w:rPr>
                <w:rFonts w:asciiTheme="majorHAnsi" w:hAnsiTheme="majorHAnsi"/>
                <w:sz w:val="20"/>
                <w:szCs w:val="20"/>
              </w:rPr>
            </w:pPr>
            <w:r>
              <w:rPr>
                <w:rFonts w:asciiTheme="majorHAnsi" w:hAnsiTheme="majorHAnsi"/>
                <w:sz w:val="20"/>
                <w:szCs w:val="20"/>
              </w:rPr>
              <w:t>A technique used to shorten the schedule duration for the least incremental cost by adding resources</w:t>
            </w:r>
          </w:p>
        </w:tc>
      </w:tr>
      <w:tr w:rsidR="00254307" w:rsidRPr="002249CC" w:rsidTr="00CA45F3">
        <w:tc>
          <w:tcPr>
            <w:tcW w:w="4788" w:type="dxa"/>
          </w:tcPr>
          <w:p w:rsidR="000D16F8" w:rsidRPr="002249CC" w:rsidRDefault="002249CC" w:rsidP="002249CC">
            <w:pPr>
              <w:spacing w:after="120"/>
              <w:rPr>
                <w:rFonts w:asciiTheme="majorHAnsi" w:hAnsiTheme="majorHAnsi" w:cs="Times New Roman"/>
                <w:sz w:val="20"/>
                <w:szCs w:val="20"/>
              </w:rPr>
            </w:pPr>
            <w:r w:rsidRPr="002249CC">
              <w:rPr>
                <w:rFonts w:asciiTheme="majorHAnsi" w:hAnsiTheme="majorHAnsi" w:cs="Times New Roman"/>
                <w:color w:val="000000" w:themeColor="text1"/>
                <w:sz w:val="20"/>
                <w:szCs w:val="20"/>
              </w:rPr>
              <w:t xml:space="preserve">Question 4) </w:t>
            </w:r>
            <w:r w:rsidRPr="002249CC">
              <w:rPr>
                <w:rFonts w:asciiTheme="majorHAnsi" w:hAnsiTheme="majorHAnsi" w:cs="Times New Roman"/>
                <w:sz w:val="20"/>
                <w:szCs w:val="20"/>
              </w:rPr>
              <w:t>Can we shave two weeks off the duration by outsourcing the QA function to Brazil? Why or why not? (hint: don’t worry about the cost of outsourcing, consider only the schedule and look at the critical path)</w:t>
            </w:r>
          </w:p>
        </w:tc>
        <w:tc>
          <w:tcPr>
            <w:tcW w:w="4788" w:type="dxa"/>
          </w:tcPr>
          <w:p w:rsidR="000D16F8" w:rsidRPr="002249CC" w:rsidRDefault="00BC151E" w:rsidP="002249CC">
            <w:pPr>
              <w:spacing w:after="120"/>
              <w:rPr>
                <w:rFonts w:asciiTheme="majorHAnsi" w:hAnsiTheme="majorHAnsi"/>
                <w:sz w:val="20"/>
                <w:szCs w:val="20"/>
              </w:rPr>
            </w:pPr>
            <w:r>
              <w:rPr>
                <w:rFonts w:asciiTheme="majorHAnsi" w:hAnsiTheme="majorHAnsi"/>
                <w:sz w:val="20"/>
                <w:szCs w:val="20"/>
              </w:rPr>
              <w:t>No because Function Quality Assurance has predecessors. Specifically Run Environment confirmed and hand off to validation testing. By adjusting to two weeks cut (8.67 days) we start see stuff looking problematic and makes the whole Quality Assurance tasks critical</w:t>
            </w:r>
            <w:r w:rsidR="005C589A">
              <w:rPr>
                <w:rFonts w:asciiTheme="majorHAnsi" w:hAnsiTheme="majorHAnsi"/>
                <w:sz w:val="20"/>
                <w:szCs w:val="20"/>
              </w:rPr>
              <w:t xml:space="preserve">. </w:t>
            </w:r>
          </w:p>
        </w:tc>
      </w:tr>
      <w:tr w:rsidR="00254307" w:rsidRPr="002249CC" w:rsidTr="00CA45F3">
        <w:tc>
          <w:tcPr>
            <w:tcW w:w="4788" w:type="dxa"/>
          </w:tcPr>
          <w:p w:rsidR="002249CC" w:rsidRPr="002249CC" w:rsidRDefault="002249CC" w:rsidP="002249CC">
            <w:pPr>
              <w:spacing w:after="120"/>
              <w:rPr>
                <w:rFonts w:asciiTheme="majorHAnsi" w:hAnsiTheme="majorHAnsi" w:cs="Times New Roman"/>
                <w:sz w:val="20"/>
                <w:szCs w:val="20"/>
              </w:rPr>
            </w:pPr>
            <w:r w:rsidRPr="002249CC">
              <w:rPr>
                <w:rFonts w:asciiTheme="majorHAnsi" w:hAnsiTheme="majorHAnsi" w:cs="Times New Roman"/>
                <w:color w:val="000000" w:themeColor="text1"/>
                <w:sz w:val="20"/>
                <w:szCs w:val="20"/>
              </w:rPr>
              <w:t>Question 5)</w:t>
            </w:r>
            <w:r w:rsidRPr="002249CC">
              <w:rPr>
                <w:rFonts w:asciiTheme="majorHAnsi" w:hAnsiTheme="majorHAnsi" w:cs="Times New Roman"/>
                <w:sz w:val="20"/>
                <w:szCs w:val="20"/>
              </w:rPr>
              <w:t xml:space="preserve"> Do you see any opportunities for crashing in our project to shave off two weeks utilizing our outsourced partner? If so, provide a few sentences on how you would go about doing this. If not, explain why not. Keep in mind the following:</w:t>
            </w:r>
          </w:p>
          <w:p w:rsidR="002249CC" w:rsidRPr="002249CC" w:rsidRDefault="002249CC" w:rsidP="002249CC">
            <w:pPr>
              <w:pStyle w:val="ListParagraph"/>
              <w:numPr>
                <w:ilvl w:val="0"/>
                <w:numId w:val="5"/>
              </w:numPr>
              <w:spacing w:after="120"/>
              <w:contextualSpacing w:val="0"/>
              <w:rPr>
                <w:rFonts w:asciiTheme="majorHAnsi" w:hAnsiTheme="majorHAnsi" w:cs="Times New Roman"/>
                <w:sz w:val="20"/>
                <w:szCs w:val="20"/>
              </w:rPr>
            </w:pPr>
            <w:r w:rsidRPr="002249CC">
              <w:rPr>
                <w:rFonts w:asciiTheme="majorHAnsi" w:hAnsiTheme="majorHAnsi" w:cs="Times New Roman"/>
                <w:sz w:val="20"/>
                <w:szCs w:val="20"/>
              </w:rPr>
              <w:t>Work under the assumption that by utilizing our outsourced partner, we can reduce the duration by half.</w:t>
            </w:r>
          </w:p>
          <w:p w:rsidR="000D16F8" w:rsidRPr="002249CC" w:rsidRDefault="002249CC" w:rsidP="002249CC">
            <w:pPr>
              <w:pStyle w:val="ListParagraph"/>
              <w:numPr>
                <w:ilvl w:val="0"/>
                <w:numId w:val="5"/>
              </w:numPr>
              <w:spacing w:after="120"/>
              <w:contextualSpacing w:val="0"/>
              <w:rPr>
                <w:rFonts w:asciiTheme="majorHAnsi" w:hAnsiTheme="majorHAnsi" w:cs="Times New Roman"/>
                <w:sz w:val="20"/>
                <w:szCs w:val="20"/>
              </w:rPr>
            </w:pPr>
            <w:r w:rsidRPr="002249CC">
              <w:rPr>
                <w:rFonts w:asciiTheme="majorHAnsi" w:hAnsiTheme="majorHAnsi" w:cs="Times New Roman"/>
                <w:sz w:val="20"/>
                <w:szCs w:val="20"/>
              </w:rPr>
              <w:t>Remember the budget requirements above and the cost of utilizing our outsourced partner.</w:t>
            </w:r>
          </w:p>
        </w:tc>
        <w:tc>
          <w:tcPr>
            <w:tcW w:w="4788" w:type="dxa"/>
          </w:tcPr>
          <w:p w:rsidR="000D16F8" w:rsidRPr="002249CC" w:rsidRDefault="000D16F8" w:rsidP="002249CC">
            <w:pPr>
              <w:spacing w:after="120"/>
              <w:rPr>
                <w:rFonts w:asciiTheme="majorHAnsi" w:hAnsiTheme="majorHAnsi"/>
                <w:sz w:val="20"/>
                <w:szCs w:val="20"/>
              </w:rPr>
            </w:pPr>
          </w:p>
        </w:tc>
      </w:tr>
      <w:tr w:rsidR="00254307" w:rsidRPr="002249CC" w:rsidTr="00CA45F3">
        <w:tc>
          <w:tcPr>
            <w:tcW w:w="4788" w:type="dxa"/>
          </w:tcPr>
          <w:p w:rsidR="002249CC" w:rsidRPr="002249CC" w:rsidRDefault="002249CC" w:rsidP="002249CC">
            <w:pPr>
              <w:spacing w:after="120"/>
              <w:rPr>
                <w:rFonts w:asciiTheme="majorHAnsi" w:hAnsiTheme="majorHAnsi" w:cs="Times New Roman"/>
                <w:sz w:val="20"/>
                <w:szCs w:val="20"/>
              </w:rPr>
            </w:pPr>
            <w:r w:rsidRPr="002249CC">
              <w:rPr>
                <w:rFonts w:asciiTheme="majorHAnsi" w:hAnsiTheme="majorHAnsi" w:cs="Times New Roman"/>
                <w:color w:val="000000" w:themeColor="text1"/>
                <w:sz w:val="20"/>
                <w:szCs w:val="20"/>
              </w:rPr>
              <w:t xml:space="preserve">Question 6) </w:t>
            </w:r>
            <w:r w:rsidRPr="002249CC">
              <w:rPr>
                <w:rFonts w:asciiTheme="majorHAnsi" w:hAnsiTheme="majorHAnsi" w:cs="Times New Roman"/>
                <w:sz w:val="20"/>
                <w:szCs w:val="20"/>
              </w:rPr>
              <w:t xml:space="preserve">What is the first task on the critical path in each of these phases? (Please reference using the WBS indicator) </w:t>
            </w:r>
          </w:p>
          <w:p w:rsidR="002249CC" w:rsidRPr="002249CC" w:rsidRDefault="002249CC" w:rsidP="002249CC">
            <w:pPr>
              <w:pStyle w:val="ListParagraph"/>
              <w:numPr>
                <w:ilvl w:val="0"/>
                <w:numId w:val="3"/>
              </w:numPr>
              <w:spacing w:after="120"/>
              <w:contextualSpacing w:val="0"/>
              <w:rPr>
                <w:rFonts w:asciiTheme="majorHAnsi" w:hAnsiTheme="majorHAnsi" w:cs="Times New Roman"/>
                <w:sz w:val="20"/>
                <w:szCs w:val="20"/>
              </w:rPr>
            </w:pPr>
            <w:r w:rsidRPr="002249CC">
              <w:rPr>
                <w:rFonts w:asciiTheme="majorHAnsi" w:hAnsiTheme="majorHAnsi" w:cs="Times New Roman"/>
                <w:sz w:val="20"/>
                <w:szCs w:val="20"/>
              </w:rPr>
              <w:t>Execution - Construction (WBS 3.1)</w:t>
            </w:r>
          </w:p>
          <w:p w:rsidR="002249CC" w:rsidRPr="002249CC" w:rsidRDefault="002249CC" w:rsidP="002249CC">
            <w:pPr>
              <w:pStyle w:val="ListParagraph"/>
              <w:numPr>
                <w:ilvl w:val="0"/>
                <w:numId w:val="3"/>
              </w:numPr>
              <w:spacing w:after="120"/>
              <w:contextualSpacing w:val="0"/>
              <w:rPr>
                <w:rFonts w:asciiTheme="majorHAnsi" w:hAnsiTheme="majorHAnsi" w:cs="Times New Roman"/>
                <w:sz w:val="20"/>
                <w:szCs w:val="20"/>
              </w:rPr>
            </w:pPr>
            <w:r w:rsidRPr="002249CC">
              <w:rPr>
                <w:rFonts w:asciiTheme="majorHAnsi" w:hAnsiTheme="majorHAnsi" w:cs="Times New Roman"/>
                <w:sz w:val="20"/>
                <w:szCs w:val="20"/>
              </w:rPr>
              <w:t>Execution - Functionality Quality Assurance (WBS 3.2)</w:t>
            </w:r>
          </w:p>
          <w:p w:rsidR="002249CC" w:rsidRPr="002249CC" w:rsidRDefault="002249CC" w:rsidP="002249CC">
            <w:pPr>
              <w:pStyle w:val="ListParagraph"/>
              <w:numPr>
                <w:ilvl w:val="0"/>
                <w:numId w:val="3"/>
              </w:numPr>
              <w:spacing w:after="120"/>
              <w:contextualSpacing w:val="0"/>
              <w:rPr>
                <w:rFonts w:asciiTheme="majorHAnsi" w:hAnsiTheme="majorHAnsi" w:cs="Times New Roman"/>
                <w:sz w:val="20"/>
                <w:szCs w:val="20"/>
              </w:rPr>
            </w:pPr>
            <w:r w:rsidRPr="002249CC">
              <w:rPr>
                <w:rFonts w:asciiTheme="majorHAnsi" w:hAnsiTheme="majorHAnsi" w:cs="Times New Roman"/>
                <w:sz w:val="20"/>
                <w:szCs w:val="20"/>
              </w:rPr>
              <w:t>Execution - Scalability &amp; Performance Testing (WBS 3.3)</w:t>
            </w:r>
          </w:p>
          <w:p w:rsidR="000D16F8" w:rsidRPr="002249CC" w:rsidRDefault="002249CC" w:rsidP="002249CC">
            <w:pPr>
              <w:pStyle w:val="ListParagraph"/>
              <w:numPr>
                <w:ilvl w:val="0"/>
                <w:numId w:val="3"/>
              </w:numPr>
              <w:spacing w:after="120"/>
              <w:contextualSpacing w:val="0"/>
              <w:rPr>
                <w:rFonts w:asciiTheme="majorHAnsi" w:hAnsiTheme="majorHAnsi" w:cs="Times New Roman"/>
                <w:sz w:val="20"/>
                <w:szCs w:val="20"/>
              </w:rPr>
            </w:pPr>
            <w:r w:rsidRPr="002249CC">
              <w:rPr>
                <w:rFonts w:asciiTheme="majorHAnsi" w:hAnsiTheme="majorHAnsi" w:cs="Times New Roman"/>
                <w:sz w:val="20"/>
                <w:szCs w:val="20"/>
              </w:rPr>
              <w:t>Closeout / Transition (Launch) Phase (WBS 4)</w:t>
            </w:r>
          </w:p>
        </w:tc>
        <w:tc>
          <w:tcPr>
            <w:tcW w:w="4788" w:type="dxa"/>
          </w:tcPr>
          <w:p w:rsidR="00B816F3" w:rsidRPr="00B816F3" w:rsidRDefault="00B816F3" w:rsidP="00B816F3">
            <w:pPr>
              <w:spacing w:after="120"/>
              <w:rPr>
                <w:rFonts w:asciiTheme="majorHAnsi" w:hAnsiTheme="majorHAnsi" w:cs="Times New Roman"/>
                <w:sz w:val="20"/>
                <w:szCs w:val="20"/>
              </w:rPr>
            </w:pPr>
            <w:r w:rsidRPr="00B816F3">
              <w:rPr>
                <w:rFonts w:asciiTheme="majorHAnsi" w:hAnsiTheme="majorHAnsi" w:cs="Times New Roman"/>
                <w:sz w:val="20"/>
                <w:szCs w:val="20"/>
              </w:rPr>
              <w:t>Execution - Construction (WBS 3.1)</w:t>
            </w:r>
            <w:r>
              <w:rPr>
                <w:rFonts w:asciiTheme="majorHAnsi" w:hAnsiTheme="majorHAnsi" w:cs="Times New Roman"/>
                <w:sz w:val="20"/>
                <w:szCs w:val="20"/>
              </w:rPr>
              <w:t xml:space="preserve"> = Bulk Programming</w:t>
            </w:r>
          </w:p>
          <w:p w:rsidR="00B816F3" w:rsidRPr="00B816F3" w:rsidRDefault="00B816F3" w:rsidP="00B816F3">
            <w:pPr>
              <w:spacing w:after="120"/>
              <w:rPr>
                <w:rFonts w:asciiTheme="majorHAnsi" w:hAnsiTheme="majorHAnsi" w:cs="Times New Roman"/>
                <w:sz w:val="20"/>
                <w:szCs w:val="20"/>
              </w:rPr>
            </w:pPr>
            <w:r w:rsidRPr="00B816F3">
              <w:rPr>
                <w:rFonts w:asciiTheme="majorHAnsi" w:hAnsiTheme="majorHAnsi" w:cs="Times New Roman"/>
                <w:sz w:val="20"/>
                <w:szCs w:val="20"/>
              </w:rPr>
              <w:t>Execution - Functionality Quality Assurance (WBS 3.2)</w:t>
            </w:r>
            <w:r>
              <w:rPr>
                <w:rFonts w:asciiTheme="majorHAnsi" w:hAnsiTheme="majorHAnsi" w:cs="Times New Roman"/>
                <w:sz w:val="20"/>
                <w:szCs w:val="20"/>
              </w:rPr>
              <w:t xml:space="preserve"> = Install Handoff in QA</w:t>
            </w:r>
          </w:p>
          <w:p w:rsidR="00B816F3" w:rsidRPr="00B816F3" w:rsidRDefault="00B816F3" w:rsidP="00B816F3">
            <w:pPr>
              <w:spacing w:after="120"/>
              <w:rPr>
                <w:rFonts w:asciiTheme="majorHAnsi" w:hAnsiTheme="majorHAnsi" w:cs="Times New Roman"/>
                <w:sz w:val="20"/>
                <w:szCs w:val="20"/>
              </w:rPr>
            </w:pPr>
            <w:r w:rsidRPr="00B816F3">
              <w:rPr>
                <w:rFonts w:asciiTheme="majorHAnsi" w:hAnsiTheme="majorHAnsi" w:cs="Times New Roman"/>
                <w:sz w:val="20"/>
                <w:szCs w:val="20"/>
              </w:rPr>
              <w:t>Execution - Scalability &amp; Performance Testing (WBS 3.3)</w:t>
            </w:r>
            <w:r>
              <w:rPr>
                <w:rFonts w:asciiTheme="majorHAnsi" w:hAnsiTheme="majorHAnsi" w:cs="Times New Roman"/>
                <w:sz w:val="20"/>
                <w:szCs w:val="20"/>
              </w:rPr>
              <w:t xml:space="preserve"> = Run Performance Estimate</w:t>
            </w:r>
          </w:p>
          <w:p w:rsidR="000D16F8" w:rsidRPr="00B816F3" w:rsidRDefault="00B816F3" w:rsidP="00B816F3">
            <w:pPr>
              <w:spacing w:after="120"/>
              <w:rPr>
                <w:rFonts w:asciiTheme="majorHAnsi" w:hAnsiTheme="majorHAnsi"/>
                <w:sz w:val="20"/>
                <w:szCs w:val="20"/>
              </w:rPr>
            </w:pPr>
            <w:r w:rsidRPr="00B816F3">
              <w:rPr>
                <w:rFonts w:asciiTheme="majorHAnsi" w:hAnsiTheme="majorHAnsi" w:cs="Times New Roman"/>
                <w:sz w:val="20"/>
                <w:szCs w:val="20"/>
              </w:rPr>
              <w:t>Closeout / Transition (Launch) Phase (WBS 4)</w:t>
            </w:r>
            <w:r>
              <w:rPr>
                <w:rFonts w:asciiTheme="majorHAnsi" w:hAnsiTheme="majorHAnsi" w:cs="Times New Roman"/>
                <w:sz w:val="20"/>
                <w:szCs w:val="20"/>
              </w:rPr>
              <w:t xml:space="preserve"> = Internal Announcement Promotion</w:t>
            </w:r>
          </w:p>
        </w:tc>
        <w:bookmarkStart w:id="0" w:name="_GoBack"/>
        <w:bookmarkEnd w:id="0"/>
      </w:tr>
      <w:tr w:rsidR="00254307" w:rsidRPr="002249CC" w:rsidTr="00CA45F3">
        <w:tc>
          <w:tcPr>
            <w:tcW w:w="4788" w:type="dxa"/>
          </w:tcPr>
          <w:p w:rsidR="000D16F8" w:rsidRPr="002249CC" w:rsidRDefault="002249CC" w:rsidP="002249CC">
            <w:pPr>
              <w:spacing w:after="120"/>
              <w:rPr>
                <w:rFonts w:asciiTheme="majorHAnsi" w:hAnsiTheme="majorHAnsi"/>
                <w:sz w:val="20"/>
                <w:szCs w:val="20"/>
              </w:rPr>
            </w:pPr>
            <w:r w:rsidRPr="002249CC">
              <w:rPr>
                <w:rFonts w:asciiTheme="majorHAnsi" w:hAnsiTheme="majorHAnsi" w:cs="Times New Roman"/>
                <w:color w:val="000000" w:themeColor="text1"/>
                <w:sz w:val="20"/>
                <w:szCs w:val="20"/>
              </w:rPr>
              <w:lastRenderedPageBreak/>
              <w:t xml:space="preserve">Question 7) </w:t>
            </w:r>
            <w:r w:rsidRPr="002249CC">
              <w:rPr>
                <w:rFonts w:asciiTheme="majorHAnsi" w:hAnsiTheme="majorHAnsi" w:cs="Times New Roman"/>
                <w:sz w:val="20"/>
                <w:szCs w:val="20"/>
              </w:rPr>
              <w:t>Assuming we can crash the project and reduce our critical path, is it possible that another critical path could present itself? Is it possible to have more than one critical path? Answer yes or no, and provide a brief explanation.</w:t>
            </w:r>
          </w:p>
        </w:tc>
        <w:tc>
          <w:tcPr>
            <w:tcW w:w="4788" w:type="dxa"/>
          </w:tcPr>
          <w:p w:rsidR="000D16F8" w:rsidRPr="002249CC" w:rsidRDefault="00054AC0" w:rsidP="002249CC">
            <w:pPr>
              <w:spacing w:after="120"/>
              <w:rPr>
                <w:rFonts w:asciiTheme="majorHAnsi" w:hAnsiTheme="majorHAnsi"/>
                <w:sz w:val="20"/>
                <w:szCs w:val="20"/>
              </w:rPr>
            </w:pPr>
            <w:r>
              <w:rPr>
                <w:rFonts w:asciiTheme="majorHAnsi" w:hAnsiTheme="majorHAnsi"/>
                <w:sz w:val="20"/>
                <w:szCs w:val="20"/>
              </w:rPr>
              <w:t>Yes, by reducing our critical path it is possible that another critical path could present itself. Yes you can have more than one critical path in one project, so tha</w:t>
            </w:r>
            <w:r w:rsidR="00254307">
              <w:rPr>
                <w:rFonts w:asciiTheme="majorHAnsi" w:hAnsiTheme="majorHAnsi"/>
                <w:sz w:val="20"/>
                <w:szCs w:val="20"/>
              </w:rPr>
              <w:t xml:space="preserve">t several paths run in parallel. </w:t>
            </w:r>
          </w:p>
        </w:tc>
      </w:tr>
      <w:tr w:rsidR="00254307" w:rsidRPr="002249CC" w:rsidTr="00CA45F3">
        <w:tc>
          <w:tcPr>
            <w:tcW w:w="4788" w:type="dxa"/>
          </w:tcPr>
          <w:p w:rsidR="000D16F8" w:rsidRPr="002249CC" w:rsidRDefault="002249CC" w:rsidP="002249CC">
            <w:pPr>
              <w:spacing w:after="120"/>
              <w:rPr>
                <w:rFonts w:asciiTheme="majorHAnsi" w:hAnsiTheme="majorHAnsi" w:cs="Times New Roman"/>
                <w:sz w:val="20"/>
                <w:szCs w:val="20"/>
              </w:rPr>
            </w:pPr>
            <w:r w:rsidRPr="002249CC">
              <w:rPr>
                <w:rFonts w:asciiTheme="majorHAnsi" w:hAnsiTheme="majorHAnsi" w:cs="Times New Roman"/>
                <w:color w:val="000000" w:themeColor="text1"/>
                <w:sz w:val="20"/>
                <w:szCs w:val="20"/>
              </w:rPr>
              <w:t xml:space="preserve">Question 8) </w:t>
            </w:r>
            <w:r w:rsidRPr="002249CC">
              <w:rPr>
                <w:rFonts w:asciiTheme="majorHAnsi" w:hAnsiTheme="majorHAnsi" w:cs="Times New Roman"/>
                <w:sz w:val="20"/>
                <w:szCs w:val="20"/>
              </w:rPr>
              <w:t>Look at the project statistics now, how many more days were added to the duration over the baseline as a result of leveling?</w:t>
            </w:r>
          </w:p>
        </w:tc>
        <w:tc>
          <w:tcPr>
            <w:tcW w:w="4788" w:type="dxa"/>
          </w:tcPr>
          <w:p w:rsidR="000D16F8" w:rsidRPr="002249CC" w:rsidRDefault="00254307" w:rsidP="002249CC">
            <w:pPr>
              <w:spacing w:after="120"/>
              <w:rPr>
                <w:rFonts w:asciiTheme="majorHAnsi" w:hAnsiTheme="majorHAnsi"/>
                <w:sz w:val="20"/>
                <w:szCs w:val="20"/>
              </w:rPr>
            </w:pPr>
            <w:r>
              <w:rPr>
                <w:rFonts w:asciiTheme="majorHAnsi" w:hAnsiTheme="majorHAnsi"/>
                <w:sz w:val="20"/>
                <w:szCs w:val="20"/>
              </w:rPr>
              <w:t xml:space="preserve">None, but current work hours were increased to 144 hours, and current cost increased to $92800. </w:t>
            </w:r>
          </w:p>
        </w:tc>
      </w:tr>
      <w:tr w:rsidR="00254307" w:rsidRPr="002249CC" w:rsidTr="00CA45F3">
        <w:tc>
          <w:tcPr>
            <w:tcW w:w="4788" w:type="dxa"/>
          </w:tcPr>
          <w:p w:rsidR="000D16F8" w:rsidRPr="002249CC" w:rsidRDefault="002249CC" w:rsidP="002249CC">
            <w:pPr>
              <w:spacing w:after="120"/>
              <w:rPr>
                <w:rFonts w:asciiTheme="majorHAnsi" w:hAnsiTheme="majorHAnsi" w:cs="Times New Roman"/>
                <w:sz w:val="20"/>
                <w:szCs w:val="20"/>
              </w:rPr>
            </w:pPr>
            <w:r w:rsidRPr="002249CC">
              <w:rPr>
                <w:rFonts w:asciiTheme="majorHAnsi" w:hAnsiTheme="majorHAnsi" w:cs="Times New Roman"/>
                <w:color w:val="000000" w:themeColor="text1"/>
                <w:sz w:val="20"/>
                <w:szCs w:val="20"/>
              </w:rPr>
              <w:t>Question 9)</w:t>
            </w:r>
            <w:r w:rsidRPr="002249CC">
              <w:rPr>
                <w:rFonts w:asciiTheme="majorHAnsi" w:hAnsiTheme="majorHAnsi" w:cs="Times New Roman"/>
                <w:sz w:val="20"/>
                <w:szCs w:val="20"/>
              </w:rPr>
              <w:t xml:space="preserve"> Were any over-allocations unresolved? Which resources are still over-allocated? What is the reason for this over-allocation? (Hint: there is a mistake made in the MS project file)</w:t>
            </w:r>
          </w:p>
        </w:tc>
        <w:tc>
          <w:tcPr>
            <w:tcW w:w="4788" w:type="dxa"/>
          </w:tcPr>
          <w:p w:rsidR="000D16F8" w:rsidRPr="002249CC" w:rsidRDefault="00254307" w:rsidP="002249CC">
            <w:pPr>
              <w:spacing w:after="120"/>
              <w:rPr>
                <w:rFonts w:asciiTheme="majorHAnsi" w:hAnsiTheme="majorHAnsi"/>
                <w:sz w:val="20"/>
                <w:szCs w:val="20"/>
              </w:rPr>
            </w:pPr>
            <w:r>
              <w:rPr>
                <w:rFonts w:asciiTheme="majorHAnsi" w:hAnsiTheme="majorHAnsi"/>
                <w:sz w:val="20"/>
                <w:szCs w:val="20"/>
              </w:rPr>
              <w:t xml:space="preserve">Yes, Install Hand Off in Quality Assurance (3.2.6), Quality Assurance Validation Testing (3.2.7), Functionality Test Report (3.2.9), and Scalability and Performance Tuning (3.3). Joanne Fitch on the following dates 05/02/01, 04/30/01, 05/01/01, and 05/09/01 is over scheduled. </w:t>
            </w:r>
          </w:p>
        </w:tc>
      </w:tr>
      <w:tr w:rsidR="00254307" w:rsidRPr="002249CC" w:rsidTr="00CA45F3">
        <w:tc>
          <w:tcPr>
            <w:tcW w:w="4788" w:type="dxa"/>
          </w:tcPr>
          <w:p w:rsidR="000D16F8" w:rsidRPr="002249CC" w:rsidRDefault="002249CC" w:rsidP="002249CC">
            <w:pPr>
              <w:spacing w:after="120"/>
              <w:rPr>
                <w:rFonts w:asciiTheme="majorHAnsi" w:hAnsiTheme="majorHAnsi" w:cs="Times New Roman"/>
                <w:sz w:val="20"/>
                <w:szCs w:val="20"/>
              </w:rPr>
            </w:pPr>
            <w:r w:rsidRPr="002249CC">
              <w:rPr>
                <w:rFonts w:asciiTheme="majorHAnsi" w:hAnsiTheme="majorHAnsi" w:cs="Times New Roman"/>
                <w:color w:val="000000" w:themeColor="text1"/>
                <w:sz w:val="20"/>
                <w:szCs w:val="20"/>
              </w:rPr>
              <w:t>Question 10)</w:t>
            </w:r>
            <w:r w:rsidRPr="002249CC">
              <w:rPr>
                <w:rFonts w:asciiTheme="majorHAnsi" w:hAnsiTheme="majorHAnsi" w:cs="Times New Roman"/>
                <w:sz w:val="20"/>
                <w:szCs w:val="20"/>
              </w:rPr>
              <w:t xml:space="preserve"> What are the advantages of manual resource leveling and automatic resource leveling? (Check Google, etc.)</w:t>
            </w:r>
          </w:p>
        </w:tc>
        <w:tc>
          <w:tcPr>
            <w:tcW w:w="4788" w:type="dxa"/>
          </w:tcPr>
          <w:p w:rsidR="000D16F8" w:rsidRPr="002249CC" w:rsidRDefault="00254307" w:rsidP="002249CC">
            <w:pPr>
              <w:spacing w:after="120"/>
              <w:rPr>
                <w:rFonts w:asciiTheme="majorHAnsi" w:hAnsiTheme="majorHAnsi"/>
                <w:sz w:val="20"/>
                <w:szCs w:val="20"/>
              </w:rPr>
            </w:pPr>
            <w:r>
              <w:rPr>
                <w:rFonts w:asciiTheme="majorHAnsi" w:hAnsiTheme="majorHAnsi"/>
                <w:sz w:val="20"/>
                <w:szCs w:val="20"/>
              </w:rPr>
              <w:t xml:space="preserve">Automatic Resource leveling is a continuous process (updating all the time) we shouldn’t use automatic leveling unless we are skilled at understanding what will happen with the automatic leveling function. </w:t>
            </w:r>
            <w:r w:rsidR="00225935">
              <w:rPr>
                <w:rFonts w:asciiTheme="majorHAnsi" w:hAnsiTheme="majorHAnsi"/>
                <w:sz w:val="20"/>
                <w:szCs w:val="20"/>
              </w:rPr>
              <w:t xml:space="preserve"> What could happen is task will be adjusted when one change is made throwing the project off course manual from what I have been reading is a better and safer option. </w:t>
            </w:r>
          </w:p>
        </w:tc>
      </w:tr>
      <w:tr w:rsidR="00254307" w:rsidRPr="002249CC" w:rsidTr="00CA45F3">
        <w:tc>
          <w:tcPr>
            <w:tcW w:w="4788" w:type="dxa"/>
          </w:tcPr>
          <w:p w:rsidR="000D16F8" w:rsidRPr="002249CC" w:rsidRDefault="000D16F8" w:rsidP="002249CC">
            <w:pPr>
              <w:spacing w:after="120"/>
              <w:rPr>
                <w:rFonts w:asciiTheme="majorHAnsi" w:hAnsiTheme="majorHAnsi" w:cs="Times New Roman"/>
                <w:color w:val="000000" w:themeColor="text1"/>
                <w:sz w:val="20"/>
                <w:szCs w:val="20"/>
              </w:rPr>
            </w:pPr>
            <w:r w:rsidRPr="002249CC">
              <w:rPr>
                <w:rFonts w:asciiTheme="majorHAnsi" w:hAnsiTheme="majorHAnsi" w:cs="Times New Roman"/>
                <w:color w:val="000000" w:themeColor="text1"/>
                <w:sz w:val="20"/>
                <w:szCs w:val="20"/>
              </w:rPr>
              <w:t>Question 11) What is the SPI? Are we ahead or behind schedule? How do you know?</w:t>
            </w:r>
          </w:p>
        </w:tc>
        <w:tc>
          <w:tcPr>
            <w:tcW w:w="4788" w:type="dxa"/>
          </w:tcPr>
          <w:p w:rsidR="000D16F8" w:rsidRPr="002249CC" w:rsidRDefault="000D16F8" w:rsidP="002249CC">
            <w:pPr>
              <w:spacing w:after="120"/>
              <w:rPr>
                <w:rFonts w:asciiTheme="majorHAnsi" w:hAnsiTheme="majorHAnsi"/>
                <w:sz w:val="20"/>
                <w:szCs w:val="20"/>
              </w:rPr>
            </w:pPr>
          </w:p>
        </w:tc>
      </w:tr>
      <w:tr w:rsidR="00254307" w:rsidRPr="002249CC" w:rsidTr="00CA45F3">
        <w:tc>
          <w:tcPr>
            <w:tcW w:w="4788" w:type="dxa"/>
          </w:tcPr>
          <w:p w:rsidR="000D16F8" w:rsidRPr="002249CC" w:rsidRDefault="000D16F8" w:rsidP="002249CC">
            <w:pPr>
              <w:spacing w:after="120"/>
              <w:rPr>
                <w:rFonts w:asciiTheme="majorHAnsi" w:hAnsiTheme="majorHAnsi" w:cs="Times New Roman"/>
                <w:color w:val="000000" w:themeColor="text1"/>
                <w:sz w:val="20"/>
                <w:szCs w:val="20"/>
              </w:rPr>
            </w:pPr>
            <w:r w:rsidRPr="002249CC">
              <w:rPr>
                <w:rFonts w:asciiTheme="majorHAnsi" w:hAnsiTheme="majorHAnsi" w:cs="Times New Roman"/>
                <w:color w:val="000000" w:themeColor="text1"/>
                <w:sz w:val="20"/>
                <w:szCs w:val="20"/>
              </w:rPr>
              <w:t>Question 12) What is the CPI? Are we over or under on cost? How do you know?</w:t>
            </w:r>
          </w:p>
        </w:tc>
        <w:tc>
          <w:tcPr>
            <w:tcW w:w="4788" w:type="dxa"/>
          </w:tcPr>
          <w:p w:rsidR="000D16F8" w:rsidRPr="002249CC" w:rsidRDefault="000D16F8" w:rsidP="002249CC">
            <w:pPr>
              <w:spacing w:after="120"/>
              <w:rPr>
                <w:rFonts w:asciiTheme="majorHAnsi" w:hAnsiTheme="majorHAnsi"/>
                <w:sz w:val="20"/>
                <w:szCs w:val="20"/>
              </w:rPr>
            </w:pPr>
          </w:p>
        </w:tc>
      </w:tr>
      <w:tr w:rsidR="00254307" w:rsidRPr="002249CC" w:rsidTr="00CA45F3">
        <w:tc>
          <w:tcPr>
            <w:tcW w:w="4788" w:type="dxa"/>
          </w:tcPr>
          <w:p w:rsidR="000D16F8" w:rsidRPr="002249CC" w:rsidRDefault="000D16F8" w:rsidP="002249CC">
            <w:pPr>
              <w:spacing w:after="120"/>
              <w:rPr>
                <w:rFonts w:asciiTheme="majorHAnsi" w:hAnsiTheme="majorHAnsi" w:cs="Times New Roman"/>
                <w:color w:val="000000" w:themeColor="text1"/>
                <w:sz w:val="20"/>
                <w:szCs w:val="20"/>
              </w:rPr>
            </w:pPr>
            <w:r w:rsidRPr="002249CC">
              <w:rPr>
                <w:rFonts w:asciiTheme="majorHAnsi" w:hAnsiTheme="majorHAnsi" w:cs="Times New Roman"/>
                <w:color w:val="000000" w:themeColor="text1"/>
                <w:sz w:val="20"/>
                <w:szCs w:val="20"/>
              </w:rPr>
              <w:t>Question 13) Pick two EVA terms other than SPI and CPI and explain what they tell us about a project.</w:t>
            </w:r>
          </w:p>
        </w:tc>
        <w:tc>
          <w:tcPr>
            <w:tcW w:w="4788" w:type="dxa"/>
          </w:tcPr>
          <w:p w:rsidR="000D16F8" w:rsidRPr="002249CC" w:rsidRDefault="000D16F8" w:rsidP="002249CC">
            <w:pPr>
              <w:spacing w:after="120"/>
              <w:rPr>
                <w:rFonts w:asciiTheme="majorHAnsi" w:hAnsiTheme="majorHAnsi"/>
                <w:sz w:val="20"/>
                <w:szCs w:val="20"/>
              </w:rPr>
            </w:pPr>
          </w:p>
        </w:tc>
      </w:tr>
    </w:tbl>
    <w:p w:rsidR="000D16F8" w:rsidRPr="00181222" w:rsidRDefault="000D16F8" w:rsidP="000D16F8">
      <w:pPr>
        <w:rPr>
          <w:rFonts w:asciiTheme="majorHAnsi" w:hAnsiTheme="majorHAnsi"/>
        </w:rPr>
      </w:pPr>
    </w:p>
    <w:p w:rsidR="007A3A9F" w:rsidRPr="000D16F8" w:rsidRDefault="007A3A9F" w:rsidP="000D16F8"/>
    <w:sectPr w:rsidR="007A3A9F" w:rsidRPr="000D16F8" w:rsidSect="00CA690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47B" w:rsidRDefault="002E247B" w:rsidP="007A6367">
      <w:pPr>
        <w:spacing w:after="0" w:line="240" w:lineRule="auto"/>
      </w:pPr>
      <w:r>
        <w:separator/>
      </w:r>
    </w:p>
  </w:endnote>
  <w:endnote w:type="continuationSeparator" w:id="0">
    <w:p w:rsidR="002E247B" w:rsidRDefault="002E247B" w:rsidP="007A6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0"/>
        <w:szCs w:val="20"/>
      </w:rPr>
      <w:id w:val="-1548908111"/>
      <w:docPartObj>
        <w:docPartGallery w:val="Page Numbers (Bottom of Page)"/>
        <w:docPartUnique/>
      </w:docPartObj>
    </w:sdtPr>
    <w:sdtEndPr>
      <w:rPr>
        <w:noProof/>
      </w:rPr>
    </w:sdtEndPr>
    <w:sdtContent>
      <w:p w:rsidR="007A6367" w:rsidRPr="007A6367" w:rsidRDefault="004901BD">
        <w:pPr>
          <w:pStyle w:val="Footer"/>
          <w:jc w:val="center"/>
          <w:rPr>
            <w:rFonts w:asciiTheme="majorHAnsi" w:hAnsiTheme="majorHAnsi"/>
            <w:sz w:val="20"/>
            <w:szCs w:val="20"/>
          </w:rPr>
        </w:pPr>
        <w:r w:rsidRPr="007A6367">
          <w:rPr>
            <w:rFonts w:asciiTheme="majorHAnsi" w:hAnsiTheme="majorHAnsi"/>
            <w:sz w:val="20"/>
            <w:szCs w:val="20"/>
          </w:rPr>
          <w:fldChar w:fldCharType="begin"/>
        </w:r>
        <w:r w:rsidR="007A6367" w:rsidRPr="007A6367">
          <w:rPr>
            <w:rFonts w:asciiTheme="majorHAnsi" w:hAnsiTheme="majorHAnsi"/>
            <w:sz w:val="20"/>
            <w:szCs w:val="20"/>
          </w:rPr>
          <w:instrText xml:space="preserve"> PAGE   \* MERGEFORMAT </w:instrText>
        </w:r>
        <w:r w:rsidRPr="007A6367">
          <w:rPr>
            <w:rFonts w:asciiTheme="majorHAnsi" w:hAnsiTheme="majorHAnsi"/>
            <w:sz w:val="20"/>
            <w:szCs w:val="20"/>
          </w:rPr>
          <w:fldChar w:fldCharType="separate"/>
        </w:r>
        <w:r w:rsidR="005C589A">
          <w:rPr>
            <w:rFonts w:asciiTheme="majorHAnsi" w:hAnsiTheme="majorHAnsi"/>
            <w:noProof/>
            <w:sz w:val="20"/>
            <w:szCs w:val="20"/>
          </w:rPr>
          <w:t>2</w:t>
        </w:r>
        <w:r w:rsidRPr="007A6367">
          <w:rPr>
            <w:rFonts w:asciiTheme="majorHAnsi" w:hAnsiTheme="majorHAnsi"/>
            <w:noProof/>
            <w:sz w:val="20"/>
            <w:szCs w:val="20"/>
          </w:rPr>
          <w:fldChar w:fldCharType="end"/>
        </w:r>
      </w:p>
    </w:sdtContent>
  </w:sdt>
  <w:p w:rsidR="007A6367" w:rsidRPr="007A6367" w:rsidRDefault="007A6367">
    <w:pPr>
      <w:pStyle w:val="Footer"/>
      <w:rPr>
        <w:rFonts w:asciiTheme="majorHAnsi" w:hAnsiTheme="majorHAns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47B" w:rsidRDefault="002E247B" w:rsidP="007A6367">
      <w:pPr>
        <w:spacing w:after="0" w:line="240" w:lineRule="auto"/>
      </w:pPr>
      <w:r>
        <w:separator/>
      </w:r>
    </w:p>
  </w:footnote>
  <w:footnote w:type="continuationSeparator" w:id="0">
    <w:p w:rsidR="002E247B" w:rsidRDefault="002E247B" w:rsidP="007A63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012" w:rsidRPr="00F95012" w:rsidRDefault="00652856">
    <w:pPr>
      <w:pStyle w:val="Header"/>
      <w:rPr>
        <w:rFonts w:asciiTheme="majorHAnsi" w:hAnsiTheme="majorHAnsi"/>
      </w:rPr>
    </w:pPr>
    <w:r>
      <w:rPr>
        <w:rFonts w:asciiTheme="majorHAnsi" w:hAnsiTheme="majorHAnsi"/>
      </w:rPr>
      <w:t>CSIA6040</w:t>
    </w:r>
    <w:r w:rsidR="00F95012">
      <w:rPr>
        <w:rFonts w:asciiTheme="majorHAnsi" w:hAnsiTheme="majorHAnsi"/>
      </w:rPr>
      <w:t xml:space="preserve"> – Assignment 2</w:t>
    </w:r>
    <w:r w:rsidR="00F95012">
      <w:rPr>
        <w:rFonts w:asciiTheme="majorHAnsi" w:hAnsiTheme="majorHAnsi" w:hint="eastAsia"/>
      </w:rPr>
      <w:t xml:space="preserve"> Answer Sheet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73A36"/>
    <w:multiLevelType w:val="hybridMultilevel"/>
    <w:tmpl w:val="D11CA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9C0BCD"/>
    <w:multiLevelType w:val="hybridMultilevel"/>
    <w:tmpl w:val="FD52F8E6"/>
    <w:lvl w:ilvl="0" w:tplc="B48A9B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204A2"/>
    <w:multiLevelType w:val="hybridMultilevel"/>
    <w:tmpl w:val="ADC87162"/>
    <w:lvl w:ilvl="0" w:tplc="24A2E85C">
      <w:numFmt w:val="bullet"/>
      <w:lvlText w:val="-"/>
      <w:lvlJc w:val="left"/>
      <w:pPr>
        <w:ind w:left="720" w:hanging="360"/>
      </w:pPr>
      <w:rPr>
        <w:rFonts w:ascii="Cambria" w:eastAsiaTheme="min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7318B"/>
    <w:multiLevelType w:val="hybridMultilevel"/>
    <w:tmpl w:val="1F98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17A05"/>
    <w:multiLevelType w:val="hybridMultilevel"/>
    <w:tmpl w:val="BD367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8C"/>
    <w:rsid w:val="00054AC0"/>
    <w:rsid w:val="000D16F8"/>
    <w:rsid w:val="000E60C6"/>
    <w:rsid w:val="001433C1"/>
    <w:rsid w:val="001E2938"/>
    <w:rsid w:val="002249CC"/>
    <w:rsid w:val="00225935"/>
    <w:rsid w:val="00254307"/>
    <w:rsid w:val="002E247B"/>
    <w:rsid w:val="003215A3"/>
    <w:rsid w:val="00363278"/>
    <w:rsid w:val="003734E2"/>
    <w:rsid w:val="00392188"/>
    <w:rsid w:val="004675F2"/>
    <w:rsid w:val="004901BD"/>
    <w:rsid w:val="0049215F"/>
    <w:rsid w:val="005529C3"/>
    <w:rsid w:val="005C589A"/>
    <w:rsid w:val="00622F57"/>
    <w:rsid w:val="006351DF"/>
    <w:rsid w:val="00652856"/>
    <w:rsid w:val="00746F46"/>
    <w:rsid w:val="00757216"/>
    <w:rsid w:val="007A3A9F"/>
    <w:rsid w:val="007A6367"/>
    <w:rsid w:val="007B060F"/>
    <w:rsid w:val="00817DC2"/>
    <w:rsid w:val="008219E4"/>
    <w:rsid w:val="00885155"/>
    <w:rsid w:val="0089057E"/>
    <w:rsid w:val="008A3623"/>
    <w:rsid w:val="008C07E2"/>
    <w:rsid w:val="008E52BE"/>
    <w:rsid w:val="008E6A8C"/>
    <w:rsid w:val="00917E52"/>
    <w:rsid w:val="009612F5"/>
    <w:rsid w:val="009B13BE"/>
    <w:rsid w:val="009B6F1E"/>
    <w:rsid w:val="009C0573"/>
    <w:rsid w:val="009C56E9"/>
    <w:rsid w:val="009F1586"/>
    <w:rsid w:val="00A41EF0"/>
    <w:rsid w:val="00AB4042"/>
    <w:rsid w:val="00B60E46"/>
    <w:rsid w:val="00B63F4B"/>
    <w:rsid w:val="00B816F3"/>
    <w:rsid w:val="00BC151E"/>
    <w:rsid w:val="00C57D41"/>
    <w:rsid w:val="00D32277"/>
    <w:rsid w:val="00D814F2"/>
    <w:rsid w:val="00E0500D"/>
    <w:rsid w:val="00F95012"/>
    <w:rsid w:val="00FC1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D22519-6353-4FBC-8468-70557ECA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367"/>
    <w:pPr>
      <w:ind w:left="720"/>
      <w:contextualSpacing/>
    </w:pPr>
  </w:style>
  <w:style w:type="paragraph" w:styleId="Header">
    <w:name w:val="header"/>
    <w:basedOn w:val="Normal"/>
    <w:link w:val="HeaderChar"/>
    <w:uiPriority w:val="99"/>
    <w:unhideWhenUsed/>
    <w:rsid w:val="007A6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367"/>
    <w:rPr>
      <w:lang w:eastAsia="en-US"/>
    </w:rPr>
  </w:style>
  <w:style w:type="paragraph" w:styleId="Footer">
    <w:name w:val="footer"/>
    <w:basedOn w:val="Normal"/>
    <w:link w:val="FooterChar"/>
    <w:uiPriority w:val="99"/>
    <w:unhideWhenUsed/>
    <w:rsid w:val="007A6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367"/>
    <w:rPr>
      <w:lang w:eastAsia="en-US"/>
    </w:rPr>
  </w:style>
  <w:style w:type="table" w:styleId="TableGrid">
    <w:name w:val="Table Grid"/>
    <w:basedOn w:val="TableNormal"/>
    <w:uiPriority w:val="59"/>
    <w:rsid w:val="000D1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32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27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049">
      <w:bodyDiv w:val="1"/>
      <w:marLeft w:val="0"/>
      <w:marRight w:val="0"/>
      <w:marTop w:val="0"/>
      <w:marBottom w:val="0"/>
      <w:divBdr>
        <w:top w:val="none" w:sz="0" w:space="0" w:color="auto"/>
        <w:left w:val="none" w:sz="0" w:space="0" w:color="auto"/>
        <w:bottom w:val="none" w:sz="0" w:space="0" w:color="auto"/>
        <w:right w:val="none" w:sz="0" w:space="0" w:color="auto"/>
      </w:divBdr>
    </w:div>
    <w:div w:id="598754637">
      <w:bodyDiv w:val="1"/>
      <w:marLeft w:val="0"/>
      <w:marRight w:val="0"/>
      <w:marTop w:val="0"/>
      <w:marBottom w:val="0"/>
      <w:divBdr>
        <w:top w:val="none" w:sz="0" w:space="0" w:color="auto"/>
        <w:left w:val="none" w:sz="0" w:space="0" w:color="auto"/>
        <w:bottom w:val="none" w:sz="0" w:space="0" w:color="auto"/>
        <w:right w:val="none" w:sz="0" w:space="0" w:color="auto"/>
      </w:divBdr>
    </w:div>
    <w:div w:id="1030184973">
      <w:bodyDiv w:val="1"/>
      <w:marLeft w:val="0"/>
      <w:marRight w:val="0"/>
      <w:marTop w:val="0"/>
      <w:marBottom w:val="0"/>
      <w:divBdr>
        <w:top w:val="none" w:sz="0" w:space="0" w:color="auto"/>
        <w:left w:val="none" w:sz="0" w:space="0" w:color="auto"/>
        <w:bottom w:val="none" w:sz="0" w:space="0" w:color="auto"/>
        <w:right w:val="none" w:sz="0" w:space="0" w:color="auto"/>
      </w:divBdr>
    </w:div>
    <w:div w:id="1288506596">
      <w:bodyDiv w:val="1"/>
      <w:marLeft w:val="0"/>
      <w:marRight w:val="0"/>
      <w:marTop w:val="0"/>
      <w:marBottom w:val="0"/>
      <w:divBdr>
        <w:top w:val="none" w:sz="0" w:space="0" w:color="auto"/>
        <w:left w:val="none" w:sz="0" w:space="0" w:color="auto"/>
        <w:bottom w:val="none" w:sz="0" w:space="0" w:color="auto"/>
        <w:right w:val="none" w:sz="0" w:space="0" w:color="auto"/>
      </w:divBdr>
    </w:div>
    <w:div w:id="1551306082">
      <w:bodyDiv w:val="1"/>
      <w:marLeft w:val="0"/>
      <w:marRight w:val="0"/>
      <w:marTop w:val="0"/>
      <w:marBottom w:val="0"/>
      <w:divBdr>
        <w:top w:val="none" w:sz="0" w:space="0" w:color="auto"/>
        <w:left w:val="none" w:sz="0" w:space="0" w:color="auto"/>
        <w:bottom w:val="none" w:sz="0" w:space="0" w:color="auto"/>
        <w:right w:val="none" w:sz="0" w:space="0" w:color="auto"/>
      </w:divBdr>
    </w:div>
    <w:div w:id="1568225610">
      <w:bodyDiv w:val="1"/>
      <w:marLeft w:val="0"/>
      <w:marRight w:val="0"/>
      <w:marTop w:val="0"/>
      <w:marBottom w:val="0"/>
      <w:divBdr>
        <w:top w:val="none" w:sz="0" w:space="0" w:color="auto"/>
        <w:left w:val="none" w:sz="0" w:space="0" w:color="auto"/>
        <w:bottom w:val="none" w:sz="0" w:space="0" w:color="auto"/>
        <w:right w:val="none" w:sz="0" w:space="0" w:color="auto"/>
      </w:divBdr>
    </w:div>
    <w:div w:id="1766724017">
      <w:bodyDiv w:val="1"/>
      <w:marLeft w:val="0"/>
      <w:marRight w:val="0"/>
      <w:marTop w:val="0"/>
      <w:marBottom w:val="0"/>
      <w:divBdr>
        <w:top w:val="none" w:sz="0" w:space="0" w:color="auto"/>
        <w:left w:val="none" w:sz="0" w:space="0" w:color="auto"/>
        <w:bottom w:val="none" w:sz="0" w:space="0" w:color="auto"/>
        <w:right w:val="none" w:sz="0" w:space="0" w:color="auto"/>
      </w:divBdr>
    </w:div>
    <w:div w:id="1923222575">
      <w:bodyDiv w:val="1"/>
      <w:marLeft w:val="0"/>
      <w:marRight w:val="0"/>
      <w:marTop w:val="0"/>
      <w:marBottom w:val="0"/>
      <w:divBdr>
        <w:top w:val="none" w:sz="0" w:space="0" w:color="auto"/>
        <w:left w:val="none" w:sz="0" w:space="0" w:color="auto"/>
        <w:bottom w:val="none" w:sz="0" w:space="0" w:color="auto"/>
        <w:right w:val="none" w:sz="0" w:space="0" w:color="auto"/>
      </w:divBdr>
    </w:div>
    <w:div w:id="1977493254">
      <w:bodyDiv w:val="1"/>
      <w:marLeft w:val="0"/>
      <w:marRight w:val="0"/>
      <w:marTop w:val="0"/>
      <w:marBottom w:val="0"/>
      <w:divBdr>
        <w:top w:val="none" w:sz="0" w:space="0" w:color="auto"/>
        <w:left w:val="none" w:sz="0" w:space="0" w:color="auto"/>
        <w:bottom w:val="none" w:sz="0" w:space="0" w:color="auto"/>
        <w:right w:val="none" w:sz="0" w:space="0" w:color="auto"/>
      </w:divBdr>
    </w:div>
    <w:div w:id="214318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8CDEEDDDC05A44AD1D6EFB31732318" ma:contentTypeVersion="0" ma:contentTypeDescription="Create a new document." ma:contentTypeScope="" ma:versionID="5a2563460e09413b95ed9da17ab95c0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0A1867-5726-469D-85FE-7606A24E6BCF}">
  <ds:schemaRefs>
    <ds:schemaRef ds:uri="http://schemas.microsoft.com/sharepoint/v3/contenttype/forms"/>
  </ds:schemaRefs>
</ds:datastoreItem>
</file>

<file path=customXml/itemProps2.xml><?xml version="1.0" encoding="utf-8"?>
<ds:datastoreItem xmlns:ds="http://schemas.openxmlformats.org/officeDocument/2006/customXml" ds:itemID="{2AA6AAEE-727B-4D72-9BE5-1140ABEF13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98C076-1ED3-4429-AC8E-E58545105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Dezhi WU</dc:creator>
  <cp:lastModifiedBy>Alexander Cannell</cp:lastModifiedBy>
  <cp:revision>7</cp:revision>
  <dcterms:created xsi:type="dcterms:W3CDTF">2016-01-05T21:45:00Z</dcterms:created>
  <dcterms:modified xsi:type="dcterms:W3CDTF">2016-03-20T22:30:00Z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0x0101000C8CDEEDDDC05A44AD1D6EFB31732318</vt:lpwstr>
  </property>
</Properties>
</file>