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b8f7ds6msidx" w:id="0"/>
      <w:bookmarkEnd w:id="0"/>
      <w:r w:rsidDel="00000000" w:rsidR="00000000" w:rsidRPr="00000000">
        <w:rPr>
          <w:rtl w:val="0"/>
        </w:rPr>
        <w:t xml:space="preserve">Информация по разработке портала</w:t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wf0ucrromebh" w:id="1"/>
      <w:bookmarkEnd w:id="1"/>
      <w:r w:rsidDel="00000000" w:rsidR="00000000" w:rsidRPr="00000000">
        <w:rPr>
          <w:rtl w:val="0"/>
        </w:rPr>
        <w:t xml:space="preserve">Ярославского союза риэлторов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 портала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по работе с системой</w:t>
      </w:r>
    </w:p>
    <w:p w:rsidR="00000000" w:rsidDel="00000000" w:rsidP="00000000" w:rsidRDefault="00000000" w:rsidRPr="00000000">
      <w:pPr>
        <w:pBdr/>
        <w:spacing w:line="360" w:lineRule="auto"/>
        <w:ind w:left="1815" w:hanging="84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Информационная страница с подготовленным статическим текстом. Текст страницы будет изменяться разработчиком. Нет возможности править страницы редактором типа Word.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Кодекс риэлтора</w:t>
      </w:r>
    </w:p>
    <w:p w:rsidR="00000000" w:rsidDel="00000000" w:rsidP="00000000" w:rsidRDefault="00000000" w:rsidRPr="00000000">
      <w:pPr>
        <w:pBdr/>
        <w:spacing w:line="360" w:lineRule="auto"/>
        <w:ind w:left="1815" w:hanging="84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Информационная страница с подготовленным статическим текстом. Текст страницы будет изменяться разработчиком. Нет возможности править страницы редактором типа Word.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Правила модерации (блокировки)</w:t>
      </w:r>
    </w:p>
    <w:p w:rsidR="00000000" w:rsidDel="00000000" w:rsidP="00000000" w:rsidRDefault="00000000" w:rsidRPr="00000000">
      <w:pPr>
        <w:pBdr/>
        <w:spacing w:line="360" w:lineRule="auto"/>
        <w:ind w:left="1815" w:hanging="84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Информационная страница с подготовленным статическим текстом. Текст страницы будет изменяться разработчиком. Нет возможности править страницы редактором типа Word.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База недвижимости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line="3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Добавить</w:t>
      </w:r>
    </w:p>
    <w:p w:rsidR="00000000" w:rsidDel="00000000" w:rsidP="00000000" w:rsidRDefault="00000000" w:rsidRPr="00000000">
      <w:pPr>
        <w:pBdr/>
        <w:spacing w:line="360" w:lineRule="auto"/>
        <w:ind w:left="1815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Страница добавления предложения/заявки по объекту недвижимости. Содержит форму добавления объекта с изменяемым набором полей в зависимости от типа сделки и типа недвижимости (см. 1.2.1.)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Возможность загрузки единоразово нескольких фотографий и их сортировки при загрузке. Наложение водяного знака с ID компании по середине картинки при загрузке.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216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Блокировка указания некорректной цены (не менее 4 символов или больше 1000)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line="3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Все предложения</w:t>
      </w:r>
    </w:p>
    <w:p w:rsidR="00000000" w:rsidDel="00000000" w:rsidP="00000000" w:rsidRDefault="00000000" w:rsidRPr="00000000">
      <w:pPr>
        <w:pBdr/>
        <w:spacing w:line="360" w:lineRule="auto"/>
        <w:ind w:left="1815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Страница содержит список всех предложений по объектам недвижимости. Объект в списке представлен в виде информационного блока с данными - фото (увеличение по клику и просмотр во всплывающем окне всех фото объекта по порядку), тип сделки, тип недвижимости, адрес, название АН, дата добавления, описание, цена, пометка объявления ЯСР (знак качества), указание контактного лица и его контактных данных, кнопка отправки жалобы. Также страница содержит фильтр по основным данным для поиска объектов недвижимости.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line="360" w:lineRule="auto"/>
        <w:ind w:left="1440" w:hanging="360"/>
        <w:contextualSpacing w:val="1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Все заявки / Спрос</w:t>
      </w:r>
    </w:p>
    <w:p w:rsidR="00000000" w:rsidDel="00000000" w:rsidP="00000000" w:rsidRDefault="00000000" w:rsidRPr="00000000">
      <w:pPr>
        <w:pBdr/>
        <w:spacing w:line="360" w:lineRule="auto"/>
        <w:ind w:left="1815" w:firstLine="0"/>
        <w:contextualSpacing w:val="0"/>
        <w:rPr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Страница содержит список всех заявок по объектам недвижимости. Объект в списке представлен в виде информационного блока с данными аналогичными списку всех предложений. Также страница содержит фильтр по основным данным.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line="3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Мои предложения</w:t>
      </w:r>
    </w:p>
    <w:p w:rsidR="00000000" w:rsidDel="00000000" w:rsidP="00000000" w:rsidRDefault="00000000" w:rsidRPr="00000000">
      <w:pPr>
        <w:pBdr/>
        <w:spacing w:line="360" w:lineRule="auto"/>
        <w:ind w:left="1815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Страница содержит список моих предложений по объектам недвижимости. Объект в списке представлен в виде информационного блока с данными аналогичными списку всех предложений. Также страница содержит фильтр по основным данным.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line="3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Предложения моего агентства</w:t>
      </w:r>
    </w:p>
    <w:p w:rsidR="00000000" w:rsidDel="00000000" w:rsidP="00000000" w:rsidRDefault="00000000" w:rsidRPr="00000000">
      <w:pPr>
        <w:pBdr/>
        <w:spacing w:line="360" w:lineRule="auto"/>
        <w:ind w:left="1815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Страница содержит список предложений агентства, сотрудником которого является текущий пользователь по объектам недвижимости. Объект в списке представлен в виде информационного блока с данными аналогичными списку всех предложений. Также страница содержит фильтр по основным данным.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line="3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Предложения ЯСР</w:t>
      </w:r>
    </w:p>
    <w:p w:rsidR="00000000" w:rsidDel="00000000" w:rsidP="00000000" w:rsidRDefault="00000000" w:rsidRPr="00000000">
      <w:pPr>
        <w:pBdr/>
        <w:spacing w:line="360" w:lineRule="auto"/>
        <w:ind w:left="1815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Страница содержит список предложений от компаний входящих в ЯСР по объектам недвижимости. Объект в списке представлен в виде информационного блока с данными аналогичными списку всех предложений. Также страница содержит фильтр по основным данным.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line="360" w:lineRule="auto"/>
        <w:ind w:left="1440" w:hanging="360"/>
        <w:contextualSpacing w:val="1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Мои заявки / Спрос</w:t>
      </w:r>
    </w:p>
    <w:p w:rsidR="00000000" w:rsidDel="00000000" w:rsidP="00000000" w:rsidRDefault="00000000" w:rsidRPr="00000000">
      <w:pPr>
        <w:pBdr/>
        <w:spacing w:line="360" w:lineRule="auto"/>
        <w:ind w:left="1815" w:firstLine="0"/>
        <w:contextualSpacing w:val="0"/>
        <w:rPr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Страница содержит список моих заявок по объектам недвижимости. Объект в списке представлен в виде информационного блока с данными аналогичными списку всех предложений. Также страница содержит фильтр по основным данным.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line="3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подробного просмотра предложения/заявки по объекту недвижимости</w:t>
      </w:r>
    </w:p>
    <w:p w:rsidR="00000000" w:rsidDel="00000000" w:rsidP="00000000" w:rsidRDefault="00000000" w:rsidRPr="00000000">
      <w:pPr>
        <w:pBdr/>
        <w:spacing w:line="360" w:lineRule="auto"/>
        <w:ind w:left="1815" w:firstLine="0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Страница содержит подробные данные по выбранному объекту / выбранной заявки  недвижимости. Основные данные - основное и дополнительное фото, тип сделки, тип недвижимости, адрес, название АН, дата добавления, описание, цена, пометка объявления ЯСР (знак качества), указание контактного лица и его контактных данных а также дополнительные данные в зависимости от типа сделки и типа недвижимости + жалобы (видит только главный модератор). Также страница содержит кнопку отправки жалобы на объявление. При нажатии на кнопку происходит переход на страницу отправки жалобы с формой.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line="360" w:lineRule="auto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Страница отправки жалобы на предложение/заявку</w:t>
      </w:r>
    </w:p>
    <w:p w:rsidR="00000000" w:rsidDel="00000000" w:rsidP="00000000" w:rsidRDefault="00000000" w:rsidRPr="00000000">
      <w:pPr>
        <w:pBdr/>
        <w:spacing w:line="360" w:lineRule="auto"/>
        <w:ind w:left="1815" w:firstLine="0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Страница содержит форму с полем текста жалобы и загрузки файла. По нажатию на кнопку отправки на электронную почту главному модератору приходит письмо с информацией о жалобе.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line="360" w:lineRule="auto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Страница со списком жалоб</w:t>
      </w:r>
    </w:p>
    <w:p w:rsidR="00000000" w:rsidDel="00000000" w:rsidP="00000000" w:rsidRDefault="00000000" w:rsidRPr="00000000">
      <w:pPr>
        <w:pBdr/>
        <w:spacing w:line="360" w:lineRule="auto"/>
        <w:ind w:left="1815" w:firstLine="0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Страница содержит список жалоб сотрудников на предложения/заявки на портале. Жалоба в списке представлена ссылкой на предложение/заявку, ссылкой на сотрудника, который разместил предложение/заявку, текст жалобы, прикрепленный файл, кнопки подтвердить и отклонить жалобу. Также на странице можно фильтровать жалобы по сотрудникам и компаниям.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line="360" w:lineRule="auto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Страница отклонения жалобы</w:t>
      </w:r>
    </w:p>
    <w:p w:rsidR="00000000" w:rsidDel="00000000" w:rsidP="00000000" w:rsidRDefault="00000000" w:rsidRPr="00000000">
      <w:pPr>
        <w:pBdr/>
        <w:spacing w:line="360" w:lineRule="auto"/>
        <w:ind w:left="1815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Страница содержит форму с полем причины отклонения жалобы. По нажатию на кнопку отправки на электронную почту сотруднику, оставившего жалобу, и модератору (директору компании) приходит уведомление с причиной отклонения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компаний</w:t>
      </w:r>
    </w:p>
    <w:p w:rsidR="00000000" w:rsidDel="00000000" w:rsidP="00000000" w:rsidRDefault="00000000" w:rsidRPr="00000000">
      <w:pPr>
        <w:pBdr/>
        <w:spacing w:line="360" w:lineRule="auto"/>
        <w:ind w:left="1005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Страница содержит список всех компаний. Компания в списке представлена в виде информационного блока с данными - название АН, изображение, адрес и контактные данные, количество объявлений, пометка (входит ли компания в ЯСР), количество замечаний (замечания к объявлениям компании), фото свидетельства ООО.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Редактирование моего профиля</w:t>
      </w:r>
    </w:p>
    <w:p w:rsidR="00000000" w:rsidDel="00000000" w:rsidP="00000000" w:rsidRDefault="00000000" w:rsidRPr="00000000">
      <w:pPr>
        <w:pBdr/>
        <w:spacing w:line="360" w:lineRule="auto"/>
        <w:ind w:left="1005" w:firstLine="0"/>
        <w:contextualSpacing w:val="0"/>
        <w:rPr>
          <w:i w:val="1"/>
          <w:highlight w:val="yellow"/>
        </w:rPr>
      </w:pPr>
      <w:r w:rsidDel="00000000" w:rsidR="00000000" w:rsidRPr="00000000">
        <w:rPr>
          <w:i w:val="1"/>
          <w:rtl w:val="0"/>
        </w:rPr>
        <w:t xml:space="preserve">Страница содержит форму редактирования данных о пользователе: ФИО, телефон (маска ввода), email, пароль, фото, </w:t>
      </w:r>
      <w:r w:rsidDel="00000000" w:rsidR="00000000" w:rsidRPr="00000000">
        <w:rPr>
          <w:i w:val="1"/>
          <w:highlight w:val="yellow"/>
          <w:rtl w:val="0"/>
        </w:rPr>
        <w:t xml:space="preserve">дата и месяц рождения.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Моя компания со списком сотрудников</w:t>
      </w:r>
    </w:p>
    <w:p w:rsidR="00000000" w:rsidDel="00000000" w:rsidP="00000000" w:rsidRDefault="00000000" w:rsidRPr="00000000">
      <w:pPr>
        <w:pBdr/>
        <w:spacing w:line="360" w:lineRule="auto"/>
        <w:ind w:left="1005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Страница содержит: 1) блок с информацией по компании (изображение, название, адрес, контактные данные, пометка (входит ли компания в ЯСР).  2) блок со списком сотрудников (пометка ответственных сотрудников). 3) блок управления, включает в себя ссылки для перехода на страницы редактирования компании, подтверждения/отклонения нового сотрудника, редактирования сотрудников.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Редактирование моей компании </w:t>
      </w:r>
    </w:p>
    <w:p w:rsidR="00000000" w:rsidDel="00000000" w:rsidP="00000000" w:rsidRDefault="00000000" w:rsidRPr="00000000">
      <w:pPr>
        <w:pBdr/>
        <w:spacing w:line="360" w:lineRule="auto"/>
        <w:ind w:left="1005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Страница содержит форму редактирования компании с полями: изображение, адрес, контактные данные (телефон (маска ввода), e-mail), пометка (входит ли компания в ЯСР),</w:t>
      </w:r>
      <w:r w:rsidDel="00000000" w:rsidR="00000000" w:rsidRPr="00000000">
        <w:rPr>
          <w:i w:val="1"/>
          <w:rtl w:val="0"/>
        </w:rPr>
        <w:t xml:space="preserve"> указание ссылки на файл для импорта из CRM.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line="3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Редактирование сотрудника моей компании</w:t>
      </w:r>
    </w:p>
    <w:p w:rsidR="00000000" w:rsidDel="00000000" w:rsidP="00000000" w:rsidRDefault="00000000" w:rsidRPr="00000000">
      <w:pPr>
        <w:pBdr/>
        <w:spacing w:line="360" w:lineRule="auto"/>
        <w:ind w:left="1845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Страница содержит форму редактирования данных о пользователе.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line="36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Подтверждение/отклонение нового сотрудника компании</w:t>
      </w:r>
    </w:p>
    <w:p w:rsidR="00000000" w:rsidDel="00000000" w:rsidP="00000000" w:rsidRDefault="00000000" w:rsidRPr="00000000">
      <w:pPr>
        <w:pBdr/>
        <w:spacing w:line="360" w:lineRule="auto"/>
        <w:ind w:left="1845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Страница содержит список заявок пользователей с возможностью подтверждения/отклонения. Право подтверждать/отклонять нового сотрудника имеет только модератор (директор компании). После подтверждения сотрудника главному модератору портала приходит уведомление на электронную почту.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360" w:lineRule="auto"/>
        <w:ind w:left="720" w:hanging="360"/>
        <w:contextualSpacing w:val="1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Список опросов</w:t>
      </w:r>
    </w:p>
    <w:p w:rsidR="00000000" w:rsidDel="00000000" w:rsidP="00000000" w:rsidRDefault="00000000" w:rsidRPr="00000000">
      <w:pPr>
        <w:pBdr/>
        <w:spacing w:line="360" w:lineRule="auto"/>
        <w:ind w:left="990" w:firstLine="0"/>
        <w:contextualSpacing w:val="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Страница содержит список созданных опросов на портале. Опрос в списке представлен заголовком-вопросом. Также на странице имеется возможность удалять опросы.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line="360" w:lineRule="auto"/>
        <w:ind w:left="1440" w:hanging="360"/>
        <w:contextualSpacing w:val="1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Добавление нового опроса</w:t>
      </w:r>
    </w:p>
    <w:p w:rsidR="00000000" w:rsidDel="00000000" w:rsidP="00000000" w:rsidRDefault="00000000" w:rsidRPr="00000000">
      <w:pPr>
        <w:pBdr/>
        <w:spacing w:line="360" w:lineRule="auto"/>
        <w:ind w:left="1845" w:firstLine="0"/>
        <w:contextualSpacing w:val="0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Страница содержит форму добавления нового опроса. Форма содержит поля: вопрос опроса, вариант ответа 1, вариант ответа 2, вариант ответа 3, для кого опрос (директоров или сотрудников).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360" w:lineRule="auto"/>
        <w:ind w:left="720" w:hanging="360"/>
        <w:contextualSpacing w:val="1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Предварительная регистрация сотрудника компании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1005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Страница содержит форму для предварительной регистрации сотрудника компании. Форма содержит поля: фамилия, имя, контактный телефон (маска ввода), e-mail, пароль, подтверждение пароля, выбор компании сотрудником которой является пользователь, дата и месяц рождения. После отправки формы на e-mail модератора компании приходит уведомление о заявке сотрудника.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Авторизация (вход) для сотрудников</w:t>
      </w:r>
    </w:p>
    <w:p w:rsidR="00000000" w:rsidDel="00000000" w:rsidP="00000000" w:rsidRDefault="00000000" w:rsidRPr="00000000">
      <w:pPr>
        <w:pBdr/>
        <w:spacing w:line="360" w:lineRule="auto"/>
        <w:ind w:left="1005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Страница содержит форму авторизации (входа) пользователя на портале. Форма содержит поля: логин (телефон), пароль.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Восстановление пароля для сотрудников</w:t>
      </w:r>
    </w:p>
    <w:p w:rsidR="00000000" w:rsidDel="00000000" w:rsidP="00000000" w:rsidRDefault="00000000" w:rsidRPr="00000000">
      <w:pPr>
        <w:pBdr/>
        <w:spacing w:line="360" w:lineRule="auto"/>
        <w:ind w:left="1005" w:firstLine="0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Страница содержит форму восстановления пароля. Форма содержит поле телефон. После отправки формы на e-mail сотрудника и директора компании приходит письмо с новым паролем.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360" w:lineRule="auto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Общие сквозные элементы на портале (возможно отдельные страницы)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line="36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Переключатель - смотрю с клиентом. При активации переключателя в предложениях/заявках пропадают наименования компаний (АН).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line="360" w:lineRule="auto"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Уведомления о днях рождениях сотрудников компаний (АН) - указывается в формате “Поздравляем с Днем Рождения сотрудника … агентства ...”.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spacing w:line="360" w:lineRule="auto"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Список опросов (голосований). Каждый опрос в списке представлен следующей структурой: до голосования пользователь видит 2 варианта для выбора, после того как сотрудник проголосовал он видит результаты голосования (сколько процентов голосов отдано за первый и второй вариант). Видимость голосований разделяется по ролям пользователей - отдельно свои голосования видят директора (модераторы компаний) и отдельно сотрудники.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 информации</w:t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 сущности Объекты недвижимости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Продать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Продать Квартира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Населенный пункт*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Улица*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Номер дома*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Район* (Дзержинский, Заволжский, Кировский, Красноперекопский, Ленинский, р-н Ярославский, обл. Ярославская)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Ориентир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Параметры дома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Тип* (вторичное, новостройка)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Серия (брежневка, мc/гостинка, полногабаритная, улучшенная, хрущевка, элитная)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Материал* (блочный, деревянный, кирпич, монолит, панель)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Параметры квартиры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Комнат* (1-к, 2-к, 3-к, 4-к и более)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Этаж*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Этажность*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Общая площадь*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Жилая площадь*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Площадь кухни*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Отделка (</w:t>
      </w:r>
      <w:r w:rsidDel="00000000" w:rsidR="00000000" w:rsidRPr="00000000">
        <w:rPr>
          <w:strike w:val="1"/>
          <w:rtl w:val="0"/>
        </w:rPr>
        <w:t xml:space="preserve">бюджетная, евроремонт, обычная, требует ремонта, черновая</w:t>
      </w:r>
      <w:r w:rsidDel="00000000" w:rsidR="00000000" w:rsidRPr="00000000">
        <w:rPr>
          <w:rtl w:val="0"/>
        </w:rPr>
        <w:t xml:space="preserve"> требует ремонта, черновая, от застройщика, жилое состояние, косметика, евро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Санузел* (без удобств, </w:t>
      </w:r>
      <w:r w:rsidDel="00000000" w:rsidR="00000000" w:rsidRPr="00000000">
        <w:rPr>
          <w:strike w:val="1"/>
          <w:rtl w:val="0"/>
        </w:rPr>
        <w:t xml:space="preserve">МОП</w:t>
      </w:r>
      <w:r w:rsidDel="00000000" w:rsidR="00000000" w:rsidRPr="00000000">
        <w:rPr>
          <w:rtl w:val="0"/>
        </w:rPr>
        <w:t xml:space="preserve">, раздельный, совмещенный, только душ/ванна)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Балкон/лоджия* (есть, нет)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Продать комната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Населенный пункт*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Улица*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Номер дома*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Ориентир (район)* (см. Продать Квартира)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Параметры помещения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Тип* (в доме, в квартире, в коммуналке, в общежитии, коридорного типа)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Всего комнат (см. Продать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Материал* (см. Продать Квартира)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Параметры комнаты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Этаж*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Этажность*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Площадь комнаты*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Состояние комнаты (удовлетворительное, хорошее, отличное)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Состояние мест общего пользования (удовлетворительное, хорошее, отличное)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Санузел* (см. Продать Квартира)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Продать Коммерческую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Нужно заложить возможность указывать по объекту несколько типов например торгово офисное и чтобы объект вылетал и в торговых и в офисных.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Также чтобы стоимость можно было указывать за кв.м. или целиком за весь объект.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И если объект например 1000 кв.м. а мне нужно чтобы в поиске при указании метража мой объект вылетал например на 100 м потому что мы сдаем или продаем как 1000 так и частями.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Населенный пункт*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Улица*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Номер дома*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Ориентир (район)* (см. Продать Квартира)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Параметры коммерческой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Тип* (т</w:t>
      </w:r>
      <w:r w:rsidDel="00000000" w:rsidR="00000000" w:rsidRPr="00000000">
        <w:rPr>
          <w:rtl w:val="0"/>
        </w:rPr>
        <w:t xml:space="preserve">орговое, офисное, производственное, складское, готовый бизнес, земельный участок, квартиры под перевод) (множественный выбор)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Материал* (кирпич, метало каркас, временное сооружение, капитальное сооружение)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Параметры помещения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Этаж*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Спец. этаж (цоколь, подвал, мансарда)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Этажность*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Общая площадь*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Минимальная площадь продажи/аренды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Линия (первая, вторая)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Отделка (см. Продать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Планировка (открытая, кабинетная, смешанная)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Высота потолков (метров)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Электричество (кВт)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Интернет (да, нет)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Сигнализация охранная (да, нет)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Сигнализация пожарная (да, нет)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Роль ставни (да, нет)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Памятник архитектуры (да, нет)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Окна (витринные, стандартные)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Собственник (физическое лицо, организация, ИП, государство)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Продать Дом / Дачу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Населенный пункт*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Улица*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Номер дома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Ориентир (район) (см. Продать Квартира)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Направление: Ярославль, Костромское, Бурмакинское, Ивановское, Московское, Курбское, Угличское, Рыбинское, Тутаевское, Даниловское, Любимское, Красный Профинтерн, Диево-городище, Прусовское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Расстояние до Ярославля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Кадастровый номер участка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Параметры </w:t>
      </w:r>
      <w:r w:rsidDel="00000000" w:rsidR="00000000" w:rsidRPr="00000000">
        <w:rPr>
          <w:rtl w:val="0"/>
        </w:rPr>
        <w:t xml:space="preserve">объекта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Тип* (дача, дом</w:t>
      </w:r>
      <w:r w:rsidDel="00000000" w:rsidR="00000000" w:rsidRPr="00000000">
        <w:rPr>
          <w:rtl w:val="0"/>
        </w:rPr>
        <w:t xml:space="preserve">, таунхаус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Площадь участка, соток*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Материал* (см. Продать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Комнат в доме* (см. Продать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Этажность*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Общая площадь*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Отделка (см. Продать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Коммуникации и инфраструктура </w:t>
      </w:r>
      <w:r w:rsidDel="00000000" w:rsidR="00000000" w:rsidRPr="00000000">
        <w:rPr>
          <w:rtl w:val="0"/>
        </w:rPr>
        <w:t xml:space="preserve"> (газ, </w:t>
      </w:r>
      <w:r w:rsidDel="00000000" w:rsidR="00000000" w:rsidRPr="00000000">
        <w:rPr>
          <w:rtl w:val="0"/>
        </w:rPr>
        <w:t xml:space="preserve">электричество, водоснабжение, канализация, интернет, охрана, </w:t>
      </w:r>
      <w:r w:rsidDel="00000000" w:rsidR="00000000" w:rsidRPr="00000000">
        <w:rPr>
          <w:rtl w:val="0"/>
        </w:rPr>
        <w:t xml:space="preserve">лес рядом, круглогодичный подъезд, рядом остановка общественного транспорта)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Продать Гараж / Хозблок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Населенный пункт*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Улица*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Расположение (в ГСК, в жилом доме, отдельно стоящее, парковочное место)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Параметры гаража / хозблока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Тип* (гараж в ГСК, машиноместо, отдельный гараж, хозблок)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Общая площадь*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Материал* (блоки, кирпич, металл)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Продать Земельный участок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Населенный пункт*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Ориентир (район) (см. Продать Квартира)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Направление: Ярославль, Костромское, Бурмакинское, Ивановское, Московское, Курбское, Угличское, Рыбинское, Тутаевское, Даниловское, Любимское, Красный Профинтерн, Диево-городище, Прусовское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Расстояние до Ярославля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Кадастровый номер участка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Параметры земельного участка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Тип* (под ИЖС, под ком. объекты, сельхозназначения)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Общая площадь, соток*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Коммуникации и инфраструктура (см. Продать Дом / Дачу)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Общие поля для всех типов недвижимости продать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Дополнительное описание объекта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Условия продажи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Цена, руб.* (полная или за кв. метр)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Посреднику, руб. или %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Контакты сотрудника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Контактное лицо*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Телефон*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Телефон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Фотографии (максимум 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Купить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Купить Квартира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Параметры заявки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Населенный пункт*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Ориентир (район)*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Комнат*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Цена от*, руб.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Цена до*, руб.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Площадь от, кв. м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Площадь до, кв. м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Дополнительно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Тип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Серия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Материал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Отделка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Санузел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Этаж (первый, не первый, не последний, кроме крайних)</w:t>
      </w:r>
    </w:p>
    <w:p w:rsidR="00000000" w:rsidDel="00000000" w:rsidP="00000000" w:rsidRDefault="00000000" w:rsidRPr="00000000">
      <w:pPr>
        <w:pBdr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Купить Комната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Параметры заявки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Населенный пункт*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Ориентир (район)*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Площадь комнаты от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Площадь комнаты до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Цена от*, руб.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Цена до*, руб.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Дополнительно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Тип (см. Продать Комната)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Материал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Всего комнат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Отделка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Санузел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Этаж (см. Купить Квартира)</w:t>
      </w:r>
    </w:p>
    <w:p w:rsidR="00000000" w:rsidDel="00000000" w:rsidP="00000000" w:rsidRDefault="00000000" w:rsidRPr="00000000">
      <w:pPr>
        <w:pBdr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Купить Коммерческая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Параметры заявки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Населенный пункт*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Ориентир (район)*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Вид (см. Продать Коммерческая)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Общая площадь от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Общая площадь до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Цена от*, руб.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Цена до*, руб.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Дополнительно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Тип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Этаж (см. Купить Квартира)</w:t>
      </w:r>
    </w:p>
    <w:p w:rsidR="00000000" w:rsidDel="00000000" w:rsidP="00000000" w:rsidRDefault="00000000" w:rsidRPr="00000000">
      <w:pPr>
        <w:pBdr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Купить Дома / Дача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Параметры заявки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Населенный пункт*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Ориентир (район)*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Тип (см. Продать Дом / Дачу)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Цена от*, руб.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Цена до*, руб.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Дополнительно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Комнат в доме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Материал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Отделка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Этажность от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Этажность до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Общая площадь от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Общая площадь до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Площадь участка от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Площадь участка до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Опции (см. Продать Дом / Дачу)</w:t>
      </w:r>
    </w:p>
    <w:p w:rsidR="00000000" w:rsidDel="00000000" w:rsidP="00000000" w:rsidRDefault="00000000" w:rsidRPr="00000000">
      <w:pPr>
        <w:pBdr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Купить Гараж / Хозблок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Параметры заявки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Населенный пункт*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Ориентир (район)*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Тип (см. Продать Гараж / Хозблок)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Цена от*, руб.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Цена до*, руб.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Дополнительно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Материал (см. Продать Гараж / Хозблок)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Общая площадь от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Общая площадь до</w:t>
      </w:r>
    </w:p>
    <w:p w:rsidR="00000000" w:rsidDel="00000000" w:rsidP="00000000" w:rsidRDefault="00000000" w:rsidRPr="00000000">
      <w:pPr>
        <w:pBdr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Купить Земельный участок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Параметры заявки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Населенный пункт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Ориентир (район)*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Тип (см. Продать Земельный участок)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Цена от*, руб.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Цена до*, руб.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Дополнительно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Общая площадь от, соток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Общая площадь до, соток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Опции (см. Продать Дом / Дачу)</w:t>
      </w:r>
    </w:p>
    <w:p w:rsidR="00000000" w:rsidDel="00000000" w:rsidP="00000000" w:rsidRDefault="00000000" w:rsidRPr="00000000">
      <w:pPr>
        <w:pBdr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Общие поля для всех типов недвижимости купить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Дополнительное описание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Контакты сотрудника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Контактное лицо*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Телефон*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Телефон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Сдать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Сдать Квартира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Населенный пункт*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Улица*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Номер дома*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Ориентир (район)* (см. Продать Квартира)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Параметры квартиры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Тип* (см. Продать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Комнат* (см. Продать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Этаж*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Этажность*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Общая площадь*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Балкон/лоджия* (см. Продать Квартира)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квартире есть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Мебель* (да, нет, частично)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Телефон (да, нет)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Интернет (да, нет)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Телевизор (да, нет)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Стиральная машина (да, нет)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Холодильник (да, нет)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Условия аренды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Для жильцов* (любой национальности, славян)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 детьми (да, нет)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 животными (да, нет)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Для командировки (да, нет)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Количество спальных мест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Тип аренды (долгосрочная, краткосрочная, на сутки)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Цена*, руб.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Доп. платежи* (+ ком. услуги, + свет, + счетчики, все включено)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Сдать Комната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Населенный пункт*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Улица*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Номер дома*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Ориентир (район)* (см. Продать Квартира)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Параметры комнаты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Тип* (см. Продать Комната)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Всего комнат* (см. Продать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Этаж*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Этажность*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Площадь комнаты*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комнате есть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Мебель*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Телефон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Интернет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Телевизор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Стиральная машина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Холодильник (см. Сдать Квартира)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Условия аренды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Проживание* (с соседями, с хозяевами)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Для жильцов* 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 детьми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 животными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Для командировки 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Тип аренды  (см. Сдать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Цена*, руб.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Доп. платежи*  (см. Сдать Квартира)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Сдать Коммерческая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Населенный пункт*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Улица*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Номер дома*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Ориентир (район)* (см. Продать Квартира)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Параметры помещения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Тип* (см. Продать Коммерческая)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Этажность*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Все здание целиком (да, нет)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Общая площадь*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Минимальная площадь сдачи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офисе есть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Мебель*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Телефон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Интернет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Сигнализация охранная (да, нет)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Сигнализация пожарная (да, нет)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Пропускная система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Парковка (стихийная, выделенная)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Условия аренды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Тип аренды (см. Сдать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Цена*, руб.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Доп. платежи*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Коммунальные платежи летом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Коммунальные платежи зимой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Сдать Дом / Дача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Улица, нас. пункт*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Номер дома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Ориентир (район) (см. Продать Квартира)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Параметры постройки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Тип* (см. Продать Дом / Дача)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Всего комнат* (см. Продать Дом / Дача)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Этажность*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Площадь участка*, соток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доме есть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Мебель*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Телефон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Интернет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Телевизор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Стиральная машина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Холодильник (см. Сдать Квартира)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Условия аренды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Для жильцов*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Для командировки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Тип аренды (см. Сдать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Цена*, руб.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Доп. платежи* (см. Сдать Квартира)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Сдать Гараж / Хозблок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Улица*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Ориентир (район)* (см. Продать Квартира)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Параметры гаража / хозблока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Тип* (см. Продать Гараж / Хозблок)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Общая площадь*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Материал* (см. Продать Гараж / Хозблок)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Условия аренды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Тип аренды (см. Сдать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Цена*, руб.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Доп. платежи* (см. Сдать Квартира)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Общие поля для всех типов недвижимости сдать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Дополнительное описание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Контакты сотрудника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Контактное лицо*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Телефон*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Телефон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Фотографии (максимум 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yellow"/>
          <w:u w:val="single"/>
        </w:rPr>
      </w:pPr>
      <w:r w:rsidDel="00000000" w:rsidR="00000000" w:rsidRPr="00000000">
        <w:rPr>
          <w:b w:val="1"/>
          <w:sz w:val="24"/>
          <w:szCs w:val="24"/>
          <w:highlight w:val="yellow"/>
          <w:u w:val="single"/>
          <w:rtl w:val="0"/>
        </w:rPr>
        <w:t xml:space="preserve">Снять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Снять Квартира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Параметры заявки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Населенный пункт*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Ориентир (район)*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Комнат* (см. Сдать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Мебель* (см. Сдать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Телефон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Интернет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Телевизор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Стиральная машина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Холодильник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Тип аренды*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Для жильцов*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Местная регистрация (да, нет)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Дополнительно (без детей, без животных, с детьми, с животными)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Цена от*, руб.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Цена до*, руб.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Дополнительно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Тип (см. Продать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Общая площадь от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Общая площадь до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Этаж (см. Купить Квартира)</w:t>
      </w:r>
    </w:p>
    <w:p w:rsidR="00000000" w:rsidDel="00000000" w:rsidP="00000000" w:rsidRDefault="00000000" w:rsidRPr="00000000">
      <w:pPr>
        <w:pBdr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Снять Комната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Параметры заявки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Населенный пункт*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Ориентир (район)*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Тип аренды*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Местная регистрация* (Снять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Мебель* (см. Сдать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Телефон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Интернет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Телевизор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Стиральная машина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Холодильник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Дополнительно* (Снять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Цена от*, руб.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Цена до*, руб.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Дополнительно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Площадь комнаты от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Площадь комнаты до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Проживание (см. Сдать Комната)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Тип (см. Продать Комната)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Всего комнат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Этаж (см. Купить Квартира)</w:t>
      </w:r>
    </w:p>
    <w:p w:rsidR="00000000" w:rsidDel="00000000" w:rsidP="00000000" w:rsidRDefault="00000000" w:rsidRPr="00000000">
      <w:pPr>
        <w:pBdr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Снять Коммерческая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Параметры заявки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Населенный пункт*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Ориентир (район)*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Вид* (см. Продать Коммерческая)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Тип аренды*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Мебель* (см. Сдать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Телефон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Интернет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Охрана (см. Сдать Коммерческая)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Общая площадь от*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Общая площадь до*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Цена от*, руб.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Цена до*, руб.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Дополнительно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Тип (см. Продать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Этаж (см. Купить Квартира)</w:t>
      </w:r>
    </w:p>
    <w:p w:rsidR="00000000" w:rsidDel="00000000" w:rsidP="00000000" w:rsidRDefault="00000000" w:rsidRPr="00000000">
      <w:pPr>
        <w:pBdr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Снять Дом / Дача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Параметры заявки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Населенный пункт*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Ориентир (район)*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Тип* (см. Продать Дом / Дача)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Мебель* (см. Сдать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Телефон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Интернет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Телевизор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Стиральная машина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Холодильник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Тип аренды*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Для жильцов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Местная регистрация* (см. Снять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Дополнительно* (см. Снять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Цена от*, руб.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Цена до*, руб.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Дополнительно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Комнат в доме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Общая площадь от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Общая площадь до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Этажность от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Этажность до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Площадь участка от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Площадь уставка до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Снять Гараж / Хозблок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Параметры заявки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Населенный пункт*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Ориентир (район)* (см. Продать Квартира) (множ. выбор)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Тип* (см. Продать Гараж / Хозблок)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Цена от*, руб.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Цена до*, руб.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Дополнительно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Тип аренды (см. Сдать Квартира)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Материал (см. Продать Граж / Хозблок)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Общая площадь от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Общая площадь до</w:t>
      </w:r>
    </w:p>
    <w:p w:rsidR="00000000" w:rsidDel="00000000" w:rsidP="00000000" w:rsidRDefault="00000000" w:rsidRPr="00000000">
      <w:pPr>
        <w:pBdr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Общие поля для всех типов недвижимости снять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Дополнительное описание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Контакты сотрудника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Контактное лицо*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Телефон*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Телефон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pBdr/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Общая структура информации портала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377027" cy="84915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7027" cy="849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8"/>
          <w:szCs w:val="28"/>
          <w:u w:val="none"/>
        </w:rPr>
      </w:pPr>
      <w:commentRangeStart w:id="1"/>
      <w:r w:rsidDel="00000000" w:rsidR="00000000" w:rsidRPr="00000000">
        <w:rPr>
          <w:sz w:val="28"/>
          <w:szCs w:val="28"/>
          <w:rtl w:val="0"/>
        </w:rPr>
        <w:t xml:space="preserve">Пример оформления страницы портала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6492495" cy="30527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495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Увеличенную версию можно посмотреть по ссылке -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http://prntscr.com/eth8b3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Роли и права пользователей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Компания</w:t>
      </w:r>
    </w:p>
    <w:p w:rsidR="00000000" w:rsidDel="00000000" w:rsidP="00000000" w:rsidRDefault="00000000" w:rsidRPr="00000000">
      <w:pPr>
        <w:pBdr/>
        <w:ind w:left="1005" w:firstLine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Служебная роль, необходимая для объединения сотрудников в группы а также определения настроек компании, таких как указание файла для импорта объектов недвижимости из CRM и других (см. 1.1.)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Главный модератор (администратор)</w:t>
      </w:r>
    </w:p>
    <w:p w:rsidR="00000000" w:rsidDel="00000000" w:rsidP="00000000" w:rsidRDefault="00000000" w:rsidRPr="00000000">
      <w:pPr>
        <w:pBdr/>
        <w:ind w:left="1005" w:firstLine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Главный м</w:t>
      </w:r>
      <w:r w:rsidDel="00000000" w:rsidR="00000000" w:rsidRPr="00000000">
        <w:rPr>
          <w:i w:val="1"/>
          <w:sz w:val="24"/>
          <w:szCs w:val="24"/>
          <w:rtl w:val="0"/>
        </w:rPr>
        <w:t xml:space="preserve">одератор имеет возможность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редактировать профиль любой компании,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редактировать профили любого сотрудника,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подтверждать/отклонять новых сотрудников, отправивших заявку на подключение к порталу к компании,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подтверждать/отклонять жалобу на сотрудника любой компании (при подтверждении жалобы на личной странице сотрудника выводится список жалоб, а также в профиле компании отмечается кол-во жалоб),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i w:val="1"/>
          <w:sz w:val="24"/>
          <w:szCs w:val="24"/>
          <w:highlight w:val="yellow"/>
        </w:rPr>
      </w:pP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создавать и удалять голосования,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+ права Сотрудника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Директор (модератор компании)</w:t>
      </w:r>
    </w:p>
    <w:p w:rsidR="00000000" w:rsidDel="00000000" w:rsidP="00000000" w:rsidRDefault="00000000" w:rsidRPr="00000000">
      <w:pPr>
        <w:pBdr/>
        <w:ind w:left="990" w:firstLine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Директор имеет возможность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редактировать профиль своей компании,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редактировать профили сотрудников своей компании ,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подтверждать/отклонять новых сотрудников, отправивших заявку на подключение к порталу к своей компании,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+ права Сотрудника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Сотрудник</w:t>
      </w:r>
    </w:p>
    <w:p w:rsidR="00000000" w:rsidDel="00000000" w:rsidP="00000000" w:rsidRDefault="00000000" w:rsidRPr="00000000">
      <w:pPr>
        <w:pBdr/>
        <w:ind w:left="1005" w:firstLine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Сотрудник имеет возможность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просматривать список сотрудников своей компании,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просматривать  список своих и общих предложений/заявок,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добавлять предложение/заявку,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редактировать свое предложение/заявку,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редактировать свой профиль,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просматривать список компаний,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просматривать информационные страницы,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отправлять жалобу на сотрудника компании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Импорт объектов недвижимости из CRM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каждой в компании в профиле указывается ссылка на файл выгрузки объектов недвижимости из CRM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Формат выгрузки должен соответствовать формату Яндекс.Недвижимость. (пример выгрузки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http://nikas.meerko.ru/realty/exchange/ads2/C34F6FE0-0536-40AE-893F-2ADB25967172/RealtyYandex?access=handle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указанной ссылке на файл выгрузки предложения компании на портале будут периодически обновляться в автоматическом режиме.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Уточнить возможность связи объявлений с сотрудниками с портала.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Смета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Тайминг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/>
      <w:pgMar w:bottom="1440" w:top="1440" w:left="705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Александр Бакаев" w:id="0" w:date="2017-04-11T05:16:51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Обсудить на встрече нужна ли предварительная регистрация компании.</w:t>
      </w:r>
    </w:p>
  </w:comment>
  <w:comment w:author="Александр Бакаев" w:id="1" w:date="2017-04-09T20:38:1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еще фильтр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nikas.meerko.ru/realty/exchange/ads2/C34F6FE0-0536-40AE-893F-2ADB25967172/RealtyYandex?access=handle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yperlink" Target="http://prntscr.com/eth8b3" TargetMode="External"/></Relationships>
</file>