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5月18日飞机舰船活动情况</w:t>
      </w:r>
    </w:p>
    <w:p>
      <w:r>
        <w:t>当日活动总览：2025.5.18共纳入27起三源核验核心海域活动，飞机15架次、舰艇13艘次。其中东海7起、南海12起、黄海8起，外（台）活动18起。统计以同一活动为单位，轨迹点不重复累计。</w:t>
      </w:r>
    </w:p>
    <w:p>
      <w:r>
        <w:t>任务构成以反潜巡逻（5起）、例行部署（3起）、情报监视侦察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美国P-8A“海神”反潜巡逻机（1架次）于02:49—04:14在南海活动，执行反潜巡逻［D03］。</w:t>
      </w:r>
    </w:p>
    <w:p>
      <w:r>
        <w:t>美国P-8A“海神”反潜巡逻机（1架次）于08:03—10:28在南海中部活动，执行联合巡逻［D09］。</w:t>
      </w:r>
    </w:p>
    <w:p>
      <w:r>
        <w:t>中国轰-6J轰炸机（1架次）于11:21—13:46在黄海活动，执行远程轰炸训练［D14］。</w:t>
      </w:r>
    </w:p>
    <w:p>
      <w:r>
        <w:t>中国空警-600舰载预警机（1架次）于11:59—13:24在北黄海活动，执行情报监视侦察［D16］。</w:t>
      </w:r>
    </w:p>
    <w:p>
      <w:r>
        <w:t>韩国E-737空中预警管制机（1架次）于14:55—16:20在南海活动，执行空中警戒［D20］。</w:t>
      </w:r>
    </w:p>
    <w:p>
      <w:r>
        <w:t>中国空警-600舰载预警机（1架次）于17:35—19:00在黄海活动，执行情报监视侦察［D23］。</w:t>
      </w:r>
    </w:p>
    <w:p>
      <w:r>
        <w:t>台湾P-3C反潜巡逻机（2架次）于08:14—10:39在东海活动，执行反潜巡逻［D10］。</w:t>
      </w:r>
    </w:p>
    <w:p>
      <w:r>
        <w:t>分析性判断：按当日已核验事件数，外（台）活动以南海方向相对集中（10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哈里·德沃尔夫级近海巡逻舰同型平台活动线索覆盖2025.5.3至2025.5.18共3个不同日期，本节点仍有核验活动。记录涉及黄海4起，主要任务为联合巡航1起、友好访问1起、实弹射击训练1起。相邻证据最大间隔10天，含8至14天间隔，呈间歇性再出现线索。</w:t>
      </w:r>
    </w:p>
    <w:p>
      <w:r>
        <w:t>节点当日哈里·德沃尔夫级近海巡逻舰在黄海仍有活动，优先比较重要平台和具体区域，再比较与当日区域、任务相同的历史比例；3日期仅满足回溯要求并作末位比较，阶段来自具体区域或任务的实际变化。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加拿大哈里·德沃尔夫级近海巡逻舰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0.75 / 0.25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俄罗斯苏-35S多用途战斗机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台湾磐石号综合补给舰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德国巴登-符腾堡号导弹护卫舰 南海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2025.5.3）：已核实记录主要出现在北黄海，主要核验任务为联合巡航。具体记录为北黄海1起、成山头外海1起；友好访问1起、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2025.5.13至2025.5.18）：已核实记录主要出现在成山头外海，主要核验任务为实弹射击训练。具体记录为成山头外海2起；例行部署1起、实弹射击训练1起。阶段内相邻证据最大间隔5天。边界依据：相邻核验日期2025.5.3与2025.5.13之间出现具体区域组合改变、核验任务组合改变、证据间隔10日；前一记录为北黄海、成山头外海的友好访问、联合巡航，后一记录为成山头外海的实弹射击训练。阶段内仍含上述不同任务或细区，阶段是观察归纳，不是证明同一平台连续驻留。</w:t>
      </w:r>
    </w:p>
    <w:p>
      <w:r>
        <w:t>可观察变化：较早阶段的记录主要集中于北黄海，节点所在阶段主要记录在成山头外海，可观察到活动记录的具体区域分布改变。最大相邻证据间隔为10日，缺证日期不等于停顿或撤离。</w:t>
      </w:r>
    </w:p>
    <w:p>
      <w:r>
        <w:t>受证据支持的解释：区域与任务组合的改变与按不同任务海域组织活动相容；本节点黄海仍有同型平台的例行部署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北黄海 05:56—07:21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军情046/舆论007</w:t>
              <w:br/>
              <w:t>舰船行116,127,159,165,184,192,198,221,224,241,247,275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20:42—22:07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友好访问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军情023/舆论002</w:t>
              <w:br/>
              <w:t>舰船行5,19,56,75,114,119,131,183,206,267,268,280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14:06—16:31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军情048/舆论001</w:t>
              <w:br/>
              <w:t>舰船行3,11,123,127,146,181,190,193,228,268,300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14:28—16:53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例行部署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军情032/舆论023</w:t>
              <w:br/>
              <w:t>舰船行47,49,63,103,113,118,142,158,220,275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俄罗斯苏-35S多用途战斗机（1架次）于02:27—04:52在温州外海活动，执行对海突击训练［D01］。</w:t>
      </w:r>
    </w:p>
    <w:p>
      <w:pPr>
        <w:pStyle w:val="Heading2"/>
      </w:pPr>
      <w:r>
        <w:t>加拿大当日核验活动</w:t>
      </w:r>
    </w:p>
    <w:p>
      <w:r>
        <w:t>加拿大CH-148“旋风”海上作战直升机（1架次）于05:45—07:10在南海活动，执行联合巡逻［D07］。</w:t>
      </w:r>
    </w:p>
    <w:p>
      <w:r>
        <w:t>加拿大哈里·德沃尔夫级近海巡逻舰（1艘次）于14:28—16:53在成山头外海活动，执行例行部署［D19］。</w:t>
      </w:r>
    </w:p>
    <w:p>
      <w:pPr>
        <w:pStyle w:val="Heading2"/>
      </w:pPr>
      <w:r>
        <w:t>台湾当日核验活动</w:t>
      </w:r>
    </w:p>
    <w:p>
      <w:r>
        <w:t>台湾磐石号综合补给舰（1艘次）于05:34—07:59在南海南部活动，执行例行部署［D06］。</w:t>
      </w:r>
    </w:p>
    <w:p>
      <w:r>
        <w:t>台湾P-3C反潜巡逻机（2架次）于08:14—10:39在东海活动，执行反潜巡逻［D10］。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德国法兰克福号综合补给舰（1艘次）于08:52—10:17在青岛外海活动，具体任务未得到两类来源明确支持［D12］。</w:t>
      </w:r>
    </w:p>
    <w:p>
      <w:r>
        <w:t>德国巴登-符腾堡号导弹护卫舰（1艘次）于14:06—16:31在纳土纳群岛北部海域活动，执行防空反导训练［D17］。</w:t>
      </w:r>
    </w:p>
    <w:p>
      <w:pPr>
        <w:pStyle w:val="Heading2"/>
      </w:pPr>
      <w:r>
        <w:t>新加坡当日核验活动</w:t>
      </w:r>
    </w:p>
    <w:p>
      <w:r>
        <w:t>新加坡A330多用途加油运输机（1架次）于05:23—07:48在东海活动，执行远程兵力投送［D05］。</w:t>
      </w:r>
    </w:p>
    <w:p>
      <w:r>
        <w:t>新加坡A330多用途加油运输机（1架次）于20:09—22:34在赤尾屿海域活动，执行空中加油支援［D24］。</w:t>
      </w:r>
    </w:p>
    <w:p>
      <w:r>
        <w:t>新加坡F-15SG多用途战斗机（1架次）于20:31—22:56在琼州海峡活动，执行战备警巡［D26］。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新西兰奥特亚罗瓦号综合补给舰（1艘次）于17:24—19:49在青岛外海活动，执行海上补给训练［D22］。</w:t>
      </w:r>
    </w:p>
    <w:p>
      <w:pPr>
        <w:pStyle w:val="Heading2"/>
      </w:pPr>
      <w:r>
        <w:t>法国当日核验活动</w:t>
      </w:r>
    </w:p>
    <w:p>
      <w:r>
        <w:t>法国阿基坦级导弹护卫舰（1艘次）于11:10—13:35在美济礁附近海域活动，执行反潜巡逻［D13］。</w:t>
      </w:r>
    </w:p>
    <w:p>
      <w:r>
        <w:t>法国地平线级导弹驱逐舰（1艘次）于11:48—13:13在钓鱼岛海域活动，执行反潜巡逻［D15］。</w:t>
      </w:r>
    </w:p>
    <w:p>
      <w:r>
        <w:t>法国阿基坦级导弹护卫舰（1艘次）于20:42—22:07在中沙群岛海域活动，执行远海训练［D27］。</w:t>
      </w:r>
    </w:p>
    <w:p>
      <w:pPr>
        <w:pStyle w:val="Heading2"/>
      </w:pPr>
      <w:r>
        <w:t>美国当日核验活动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pPr>
        <w:pStyle w:val="Heading2"/>
      </w:pPr>
      <w:r>
        <w:t>韩国当日核验活动</w:t>
      </w:r>
    </w:p>
    <w:p>
      <w:r>
        <w:t>韩国E-737空中预警管制机（1架次）于14:55—16:20在南海活动，执行空中警戒［D20］。</w:t>
      </w:r>
    </w:p>
    <w:p>
      <w:pPr>
        <w:pStyle w:val="Heading1"/>
      </w:pPr>
      <w:r>
        <w:t>四、美重要武器平台部署情况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美国P-8A“海神”反潜巡逻机、美国西奥多·罗斯福号航空母舰、台湾磐石号综合补给舰、加拿大CH-148“旋风”海上作战直升机、法国阿基坦级导弹护卫舰、德国巴登-符腾堡号导弹护卫舰、韩国E-737空中预警管制机、新加坡F-15SG多用途战斗机。本日10起核验活动的时间分布为02:49至22:56；后续需同时核对区域、任务和时段，才能判断延续或间歇再出现。此为关注建议，不是对次日活动的预测。</w:t>
      </w:r>
    </w:p>
    <w:p>
      <w:r>
        <w:t>建议跟踪东海方向的俄罗斯苏-35S多用途战斗机、新加坡A330多用途加油运输机、台湾P-3C反潜巡逻机、法国地平线级导弹驱逐舰。本日5起核验活动的时间分布为02:27至22:34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飞机行27,30,64,130,185,199,213,230,245,248,280,283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舰船行31,33,126,130,155,161,173,174,213,218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飞机行3,28,65,72,97,136,170,176,187,208,252,276,285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舰船行39,46,53,82,98,129,239,277,283,284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飞机行29,37,67,80,119,159,164,183,207,228,229,299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舰船行56,62,93,117,166,170,185,191,204,300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飞机行38,45,55,63,73,75,184,210,221,239,241,259,297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舰船行14,157,164,182,187,215,219,227,267,299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飞机行13,35,100,108,133,137,167,198,201,204,209,264,298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飞机行22,89,121,122,162,166,181,182,195,223,244,262,279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飞机行4,8,11,19,32,66,131,152,160,225,250,253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舰船行7,12,96,100,115,132,135,146,188,296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舰船行32,44,59,64,111,198,225,244,247,276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飞机行6,7,60,77,111,120,129,138,206,212,217,243,300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舰船行3,24,66,72,89,101,151,194,246,255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飞机行12,31,86,128,147,148,151,163,236,260,281,287,294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舰船行9,81,120,125,159,176,189,207,211,251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飞机行10,23,61,81,101,124,190,192,194,235,256,258,292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舰船行47,49,63,103,113,118,142,158,220,275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飞机行2,50,150,269,275,290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舰船行23,43,102,114,133,186,201,228,235,245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舰船行6,16,60,77,99,128,160,184,217,265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飞机行26,52,117,156,189,218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飞机行20,33,44,68,95,105,143,157,220,233,238,301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舰船行54,127,141,208,250,271,279,286,288,290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飞机行53,90,96,106,144,169,180,186,205,219,232,234,251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舰船行10,18,48,85,86,163,165,192,199,202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5月18日飞机舰船活动情况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