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5月18日飞机舰船活动情况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5月18日，共掌握外（台）各型飞机7批8架次、舰船5艘次当面活动，与1日前相比的变化未核实。 当日活动总览：三源核验后纳入19起活动，飞机11架次、舰艇9艘次，分布为东海6起、南海9起、黄海4起。另有27项雷达候选因关键字段冲突、单源事实或无法唯一对应而排除，9项完成核验但位于三海以外。纳入数量是可核实记录合计，不代表全海域实际兵力总量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（一）中国093A型攻击核潜艇1艘次，02:38至04:03在纳土纳群岛北部海域执行例行部署。（D03）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（二）中国055型导弹驱逐舰1艘次，05:56至07:21在成山头外海执行远海训练。（D07）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（三）法国地平线级导弹驱逐舰1艘次，11:48至13:13在钓鱼岛海域执行反潜巡逻。（D02）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（四）中国052D型导弹驱逐舰1艘次，17:02至19:27在青岛外海执行自由航行。（D08）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（五）台湾P-3C反潜巡逻机2架次，08:14至10:39在东海执行反潜巡逻。（D12）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（六）俄罗斯苏-35S多用途战斗机1架次，02:27至04:52在温州外海执行对海突击训练。（D11）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（七）美国P-8A“海神”反潜巡逻机1架次，02:49至04:14在纳土纳群岛北部海域执行反潜巡逻。（D17）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（八）新加坡A330多用途加油运输机1架次，05:23至07:48在东海北部执行远程兵力投送。（D13）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分析性判断：当日可信记录主要涉及反潜巡逻5起、例行部署2起。任务种类反映已核实活动构成；未据单一侦巡或训练记录推断作战意图。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总体判断：截至2025.5.18，加拿大CH-148“旋风”海上作战直升机主线覆盖3个不同日期，表现为跨海域活动区域变化与间歇出现。证据日期为2025.5.7、2025.5.12、2025.5.18；相邻证据最大间隔6日。同一主体同型平台活动线索；批号跨日不同，不认定为同一机体或舰体。未出现证据的日期不能认定为连续在场，也不能据缺报确认离开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第1阶段（2025.5.7至2025.5.7）：形成该段主线的起始核实记录。具体区域为宁波外海1起，任务为海上侦察巡逻1起，合计2架次；观测时段包括05:45—07:10。 主线证据 2025.5.7：加拿大CH-148“旋风”海上作战直升机2架次，05:45至07:10在宁波外海执行海上侦察巡逻。 AIR-16D4AE4571CC71：军情043、舆论049；雷达飞机行14,58,92,98,119,163,164,191,244,272,286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第2阶段（2025.5.12至2025.5.12）：活动方向由东海转至黄海，与前阶段证据相隔5日。具体区域为南黄海1起，任务为反潜巡逻1起，合计1架次；观测时段包括17:13—19:38。 主线证据 2025.5.12：加拿大CH-148“旋风”海上作战直升机1架次，17:13至19:38在南黄海执行反潜巡逻。 AIR-7A8D3C3437B7E6：军情001、舆论044；雷达飞机行15,23,78,92,106,137,210,242,255,260,265,274,275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第3阶段（2025.5.18至2025.5.18）：活动方向由黄海转至南海，与前阶段证据相隔6日。具体区域为南海1起，任务为联合巡逻1起，合计1架次；观测时段包括05:45—07:10。 主线证据 2025.5.18：加拿大CH-148“旋风”海上作战直升机1架次，05:45至07:10在南海执行联合巡逻。 D15：军情029、舆论016；雷达飞机行38,45,55,63,73,75,184,210,221,239,241,259,297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飞机2批2架次。美国P-8A“海神”反潜巡逻机1架次，02:49至04:14在纳土纳群岛北部海域执行反潜巡逻。（D17）美国P-8A“海神”反潜巡逻机1架次，08:03至10:28在南海中部执行联合巡逻。（D18）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飞机2批2架次。新加坡A330多用途加油运输机1架次，05:23至07:48在东海北部执行远程兵力投送。（D13）新加坡F-15SG多用途战斗机1架次，20:31至22:56在琼州海峡执行战备警巡。（D16）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（三）法国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3艘次。法国地平线级导弹驱逐舰1艘次，11:48至13:13在钓鱼岛海域执行反潜巡逻。（D02）法国阿基坦级导弹护卫舰1艘次，11:10至13:35在美济礁附近海域执行反潜巡逻。（D05）法国阿基坦级导弹护卫舰1艘次，20:42至22:07在中沙群岛海域执行远海训练。（D06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（四）俄罗斯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飞机1批1架次。俄罗斯苏-35S多用途战斗机1架次，02:27至04:52在温州外海执行对海突击训练。（D11）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飞机1批1架次。舰船1艘次。加拿大CH-148“旋风”海上作战直升机1架次，05:45至07:10在南海执行联合巡逻。（D15）加拿大哈里·德沃尔夫级近海巡逻舰1艘次，14:28至16:53在成山头外海执行例行部署。（D09）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飞机1批2架次。台湾P-3C反潜巡逻机2架次，08:14至10:39在东海执行反潜巡逻。（D12）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舰船1艘次。德国巴登-符腾堡号导弹护卫舰1艘次，14:06至16:31在纳土纳群岛北部海域执行防空反导训练。（D04）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美国P-8A“海神”反潜巡逻机1架次，02:49至04:14在纳土纳群岛北部海域执行反潜巡逻。（D17）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美国P-8A“海神”反潜巡逻机1架次，08:03至10:28在南海中部执行联合巡逻。（D18）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部署判断限于上述当日活动时段和区域；基地、编队组成与连续部署期如缺乏两类来源支持，不扩大为确定结论。参见图3。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基于当日D17，关注美国P-8A“海神”反潜巡逻机在纳土纳群岛北部海域是否再次执行反潜巡逻，核对新记录与02:49—04:14时段的衔接，以及数量是否仍为1。这是待验证关注项，不是次日事实或行动预测。 基于当日D18，关注美国P-8A“海神”反潜巡逻机在南海中部是否再次执行联合巡逻，核对新记录与08:03—10:28时段的衔接，以及数量是否仍为1。这是待验证关注项，不是次日事实或行动预测。 核查空警-600舰载预警机候选的证据缺口：主体存在明确冲突（雷达记为中国、开源军情记为中国、网上舆论记为台湾）。只有补足关联或消解明确冲突后才可纳入后续统计。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2．2025年5月18日中国主要机舰活动示意图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3．2025年5月18日美国主要机舰活动示意图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4．2025年5月18日日、加等其他国家主要机舰活动示意图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5．2025年5月18日主要海军基地舰艇联合点名报告表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6．2025年5月18日主要空军基地飞机联合点名报告表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831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83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2025年5月18日中国主要机舰活动示意图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07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7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2025年5月18日美国主要机舰活动示意图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2025年5月18日日、加等其他国家主要机舰活动示意图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4325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32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2025年5月18日主要海军基地舰艇联合点名报告表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039A型常规潜艇、093A型攻击核潜艇、055型导弹驱逐舰、052D型导弹驱逐舰（常态部署未核实）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2020-2245在东海油气田海域执行反潜巡逻（1艘次）；0238-0403在纳土纳群岛北部海域执行例行部署（1艘次）；0556-0721在成山头外海执行远海训练（1艘次）；1702-1927在青岛外海执行自由航行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D01、D03、D07、D08；基地归属及常态部署未核实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哈里·德沃尔夫级近海巡逻舰（常态部署未核实）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1428-1653在成山头外海执行例行部署（1艘次）；最近距我领海线未核实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D09；基地归属及常态部署未核实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德国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巴登-符腾堡号导弹护卫舰（常态部署未核实）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1406-1631在纳土纳群岛北部海域执行防空反导训练（1艘次）；最近距我领海线未核实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D04；基地归属及常态部署未核实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法国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地平线级导弹驱逐舰、阿基坦级导弹护卫舰（常态部署未核实）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1148-1313在钓鱼岛海域执行反潜巡逻（1艘次）；1110-1335在美济礁附近海域执行反潜巡逻（1艘次）；2042-2207在中沙群岛海域执行远海训练（1艘次）；最近距我领海线未核实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D02、D05、D06；基地归属及常态部署未核实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2025年5月18日主要空军基地飞机联合点名报告表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无侦-7高空侦察无人机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1417-1642执行电子侦察，活动于万安滩海域（1架次）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D14；驻量未核实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歼-15D电子战飞机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0841-1006执行情报监视侦察，活动于温州外海（1架次）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D10；驻量未核实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轰-6J轰炸机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1121-1346执行远程轰炸训练，活动于青岛外海（1架次）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D19；驻量未核实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俄罗斯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苏-35S多用途战斗机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0227-0452执行对海突击训练，活动于温州外海（1架次）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D11；驻量未核实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加拿大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CH-148“旋风”海上作战直升机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0545-0710执行联合巡逻，活动于南海（1架次）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D15；驻量未核实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台湾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P-3C反潜巡逻机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0814-1039执行反潜巡逻，活动于东海（2架次）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D12；驻量未核实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新加坡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A330多用途加油运输机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0523-0748执行远程兵力投送，活动于东海北部（1架次）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D13；驻量未核实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新加坡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F-15SG多用途战斗机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2031-2256执行战备警巡，活动于琼州海峡（1架次）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D16；驻量未核实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0249-0414执行反潜巡逻，活动于纳土纳群岛北部海域（1架次）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D17；驻量未核实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0803-1028执行联合巡逻，活动于南海中部（1架次）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D18；驻量未核实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