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rPr>
        <w:t>Evaluating the Waterfall Model and Designing the Warren Adaptive Model</w:t>
      </w:r>
    </w:p>
    <w:p>
      <w:pPr>
        <w:jc w:val="center"/>
      </w:pPr>
      <w:r>
        <w:rPr>
          <w:b w:val="0"/>
          <w:i w:val="0"/>
        </w:rPr>
        <w:t>C. Warren</w:t>
      </w:r>
    </w:p>
    <w:p>
      <w:pPr>
        <w:jc w:val="center"/>
      </w:pPr>
      <w:r>
        <w:rPr>
          <w:b w:val="0"/>
          <w:i w:val="0"/>
        </w:rPr>
        <w:t>CSC505: Principles of Software Development</w:t>
      </w:r>
    </w:p>
    <w:p>
      <w:pPr>
        <w:jc w:val="center"/>
      </w:pPr>
      <w:r>
        <w:rPr>
          <w:b w:val="0"/>
          <w:i w:val="0"/>
        </w:rPr>
        <w:t>Critical Thinking Assignment, Module 2</w:t>
      </w:r>
    </w:p>
    <w:p>
      <w:pPr>
        <w:jc w:val="center"/>
      </w:pPr>
      <w:r>
        <w:rPr>
          <w:b w:val="0"/>
          <w:i w:val="0"/>
        </w:rPr>
        <w:t>September 12, 2026</w:t>
      </w:r>
    </w:p>
    <w:p>
      <w:r>
        <w:br w:type="page"/>
      </w:r>
    </w:p>
    <w:p>
      <w:pPr>
        <w:jc w:val="center"/>
      </w:pPr>
      <w:r>
        <w:rPr>
          <w:b/>
        </w:rPr>
        <w:t>Evaluating the Waterfall Model and Designing the Warren Adaptive Model</w:t>
      </w:r>
    </w:p>
    <w:p>
      <w:pPr>
        <w:ind w:firstLine="720"/>
      </w:pPr>
      <w:r>
        <w:rPr>
          <w:b w:val="0"/>
          <w:i w:val="0"/>
        </w:rPr>
        <w:t>The Waterfall Model is the oldest prescriptive software process model, organizing development into the sequential stages of communication, planning, modeling, construction, and deployment (Pressman &amp; Maxim, 2020). Each stage must be substantially complete before the next begins, which made the model attractive for early, contract-driven projects with stable requirements. Interestingly, even Royce (1970), whose paper is widely credited with describing the model, warned that a single-pass sequential process “is risky and invites failure” without iteration between phases. This paper identifies three significant limitations of the traditional Waterfall Model and then introduces the Warren Adaptive Model, a modernized process model that preserves Waterfall’s clear phase structure while integrating feedback mechanisms from Agile, Spiral, and DevOps practices.</w:t>
      </w:r>
    </w:p>
    <w:p>
      <w:r>
        <w:rPr>
          <w:b/>
        </w:rPr>
        <w:t>Limitations of the Traditional Waterfall Model</w:t>
      </w:r>
    </w:p>
    <w:p>
      <w:pPr>
        <w:ind w:firstLine="720"/>
      </w:pPr>
      <w:r>
        <w:rPr>
          <w:b w:val="0"/>
          <w:i w:val="0"/>
        </w:rPr>
        <w:t>First, the Waterfall Model lacks flexibility in the face of changing requirements. Because requirements are frozen during the communication phase and all subsequent phases build upon them, any change discovered later forces expensive rework upstream. Real projects rarely follow the sequential flow the model proposes, and it is difficult for the customer to state all requirements explicitly at the beginning (Pressman &amp; Maxim, 2020). Modern business environments change faster than a linear plan can accommodate, which is precisely the condition Agile methods were created to address (Beck et al., 2001).</w:t>
      </w:r>
    </w:p>
    <w:p>
      <w:pPr>
        <w:ind w:firstLine="720"/>
      </w:pPr>
      <w:r>
        <w:rPr>
          <w:b w:val="0"/>
          <w:i w:val="0"/>
        </w:rPr>
        <w:t>Second, testing and validation occur late in the life cycle. In the traditional flow, meaningful testing does not begin until the construction phase is nearly complete, so architectural flaws, misunderstood requirements, and integration defects surface when they are most expensive to correct. Boehm (1988) showed that the cost of removing a defect grows dramatically the longer it remains in the product, which is why his Spiral Model made risk analysis and prototyping a recurring activity in every cycle rather than a single late gate.</w:t>
      </w:r>
    </w:p>
    <w:p>
      <w:pPr>
        <w:ind w:firstLine="720"/>
      </w:pPr>
      <w:r>
        <w:rPr>
          <w:b w:val="0"/>
          <w:i w:val="0"/>
        </w:rPr>
        <w:t>Third, the model delays customer feedback and working software until deployment. The customer must have patience because a working version of the program is not available until late in the project time span (Pressman &amp; Maxim, 2020). A major blunder in requirements or design can therefore go undetected for months. Petersen et al. (2009) found in an industrial case study that this “big-bang” style of delivery also creates “blocking states” in which teams idle while waiting for upstream phases to finish, reducing throughput and morale. DevOps practice inverts this assumption entirely, treating frequent, automated delivery of small increments as the primary mechanism for learning from real users (Humble &amp; Farley, 2010).</w:t>
      </w:r>
    </w:p>
    <w:p>
      <w:r>
        <w:rPr>
          <w:b/>
        </w:rPr>
        <w:t>The Warren Adaptive Model</w:t>
      </w:r>
    </w:p>
    <w:p>
      <w:pPr>
        <w:ind w:firstLine="720"/>
      </w:pPr>
      <w:r>
        <w:rPr>
          <w:b w:val="0"/>
          <w:i w:val="0"/>
        </w:rPr>
        <w:t>The Warren Adaptive Model retains five recognizable phases so that teams and stakeholders keep the planning clarity of Waterfall, but it re-imagines each phase as an activity inside a continuous loop rather than a one-way gate. The five phases are: (1) Discovery and Communication, (2) Adaptive Planning, (3) Iterative Modeling, (4) Incremental Construction, and (5) Continuous Deployment and Monitoring.</w:t>
      </w:r>
    </w:p>
    <w:p>
      <w:pPr>
        <w:ind w:firstLine="720"/>
      </w:pPr>
      <w:r>
        <w:rPr>
          <w:b w:val="0"/>
          <w:i w:val="0"/>
        </w:rPr>
        <w:t>Three adaptive mechanisms distinguish the model from its Waterfall ancestor. First, phase feedback checkpoints follow every phase: a lightweight review that can send work backward one phase instead of letting defects flow downstream, echoing Royce’s (1970) original call for iteration between adjacent steps. Second, an acceptance decision gate follows Incremental Construction: each small increment is built with test-driven development and continuous integration, and if the increment fails acceptance, flow returns to Iterative Modeling for refinement rather than proceeding to release. Third, a continuous feedback loop connects Continuous Deployment and Monitoring back to Discovery and Communication: telemetry, user feedback, and new requirements gathered from the deployed increment become the backlog for the next iteration, borrowing the deployment pipeline and monitoring practices of DevOps (Humble &amp; Farley, 2010) and the risk-driven cyclic structure of the Spiral Model (Boehm, 1988).</w:t>
      </w:r>
    </w:p>
    <w:p>
      <w:pPr>
        <w:ind w:firstLine="720"/>
      </w:pPr>
      <w:r>
        <w:rPr>
          <w:b w:val="0"/>
          <w:i w:val="0"/>
        </w:rPr>
        <w:t>Together these mechanisms directly resolve the three limitations identified above. Changing requirements are welcomed rather than resisted, because Adaptive Planning re-estimates at every iteration boundary using rolling-wave planning. Testing is no longer late, because construction happens in short build-test cycles with peer review and continuous integration inside every increment. Customer feedback is no longer deferred, because every accepted increment is deployed through an automated pipeline and monitored in production, so working software reaches users early and often (Beck et al., 2001). The accompanying UML activity diagram visualizes the model, and the accompanying Python program (warren_model.py) allows a user to define and summarize the phases of the model interactively.</w:t>
      </w:r>
    </w:p>
    <w:p>
      <w:r>
        <w:rPr>
          <w:b/>
        </w:rPr>
        <w:t>Conclusion</w:t>
      </w:r>
    </w:p>
    <w:p>
      <w:pPr>
        <w:ind w:firstLine="720"/>
      </w:pPr>
      <w:r>
        <w:rPr>
          <w:b w:val="0"/>
          <w:i w:val="0"/>
        </w:rPr>
        <w:t>The Waterfall Model’s sequential discipline was an important first step for software engineering, but its inflexibility, late testing, and delayed feedback make it poorly suited to modern, fast-changing environments. The Warren Adaptive Model keeps Waterfall’s comprehensible phase structure while embedding the feedback loops, incremental delivery, and continuous monitoring that Agile, Spiral, and DevOps have proven effective, producing a process model that plans like Waterfall but learns like Agile.</w:t>
      </w:r>
    </w:p>
    <w:p>
      <w:r>
        <w:br w:type="page"/>
      </w:r>
    </w:p>
    <w:p>
      <w:pPr>
        <w:jc w:val="center"/>
      </w:pPr>
      <w:r>
        <w:rPr>
          <w:b/>
        </w:rPr>
        <w:t>References</w:t>
      </w:r>
    </w:p>
    <w:p>
      <w:pPr>
        <w:ind w:left="720" w:hanging="720"/>
      </w:pPr>
      <w:r>
        <w:t>Beck, K., Beedle, M., van Bennekum, A., Cockburn, A., Cunningham, W., Fowler, M., Grenning, J., Highsmith, J., Hunt, A., Jeffries, R., Kern, J., Marick, B., Martin, R. C., Mellor, S., Schwaber, K., Sutherland, J., &amp; Thomas, D. (2001). Manifesto for agile software development. https://agilemanifesto.org/</w:t>
      </w:r>
    </w:p>
    <w:p>
      <w:pPr>
        <w:ind w:left="720" w:hanging="720"/>
      </w:pPr>
      <w:r>
        <w:t>Boehm, B. W. (1988). A spiral model of software development and enhancement. Computer, 21(5), 61–72. https://doi.org/10.1109/2.59</w:t>
      </w:r>
    </w:p>
    <w:p>
      <w:pPr>
        <w:ind w:left="720" w:hanging="720"/>
      </w:pPr>
      <w:r>
        <w:t>Humble, J., &amp; Farley, D. (2010). Continuous delivery: Reliable software releases through build, test, and deployment automation. Addison-Wesley.</w:t>
      </w:r>
    </w:p>
    <w:p>
      <w:pPr>
        <w:ind w:left="720" w:hanging="720"/>
      </w:pPr>
      <w:r>
        <w:t>Petersen, K., Wohlin, C., &amp; Baca, D. (2009). The waterfall model in large-scale development. In F. Bomarius, M. Oivo, P. Jaring, &amp; P. Abrahamsson (Eds.), Product-focused software process improvement: PROFES 2009 (pp. 386–400). Springer. https://doi.org/10.1007/978-3-642-02152-7_29</w:t>
      </w:r>
    </w:p>
    <w:p>
      <w:pPr>
        <w:ind w:left="720" w:hanging="720"/>
      </w:pPr>
      <w:r>
        <w:t>Pressman, R. S., &amp; Maxim, B. R. (2020). Software engineering: A practitioner’s approach (9th ed.). McGraw-Hill Education.</w:t>
      </w:r>
    </w:p>
    <w:p>
      <w:pPr>
        <w:ind w:left="720" w:hanging="720"/>
      </w:pPr>
      <w:r>
        <w:t>Royce, W. W. (1970). Managing the development of large software systems. Proceedings of IEEE WESCON, 26,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