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HTML and CSS Unit Assessment</w:t>
      </w:r>
    </w:p>
    <w:p w:rsidR="00000000" w:rsidDel="00000000" w:rsidP="00000000" w:rsidRDefault="00000000" w:rsidRPr="00000000" w14:paraId="00000002">
      <w:pPr>
        <w:jc w:val="center"/>
        <w:rPr>
          <w:b w:val="1"/>
        </w:rPr>
      </w:pPr>
      <w:r w:rsidDel="00000000" w:rsidR="00000000" w:rsidRPr="00000000">
        <w:rPr>
          <w:b w:val="1"/>
          <w:rtl w:val="0"/>
        </w:rPr>
        <w:t xml:space="preserve">Section B Case (20 points Total)</w:t>
      </w:r>
    </w:p>
    <w:p w:rsidR="00000000" w:rsidDel="00000000" w:rsidP="00000000" w:rsidRDefault="00000000" w:rsidRPr="00000000" w14:paraId="00000003">
      <w:pPr>
        <w:jc w:val="center"/>
        <w:rPr>
          <w:b w:val="1"/>
        </w:rPr>
      </w:pPr>
      <w:r w:rsidDel="00000000" w:rsidR="00000000" w:rsidRPr="00000000">
        <w:rPr>
          <w:b w:val="1"/>
          <w:rtl w:val="0"/>
        </w:rPr>
        <w:t xml:space="preserve">Build a Restaurant Website</w:t>
      </w:r>
      <w:r w:rsidDel="00000000" w:rsidR="00000000" w:rsidRPr="00000000">
        <w:rPr>
          <w:rtl w:val="0"/>
        </w:rPr>
      </w:r>
    </w:p>
    <w:p w:rsidR="00000000" w:rsidDel="00000000" w:rsidP="00000000" w:rsidRDefault="00000000" w:rsidRPr="00000000" w14:paraId="00000004">
      <w:pPr>
        <w:spacing w:line="276" w:lineRule="auto"/>
        <w:rPr>
          <w:b w:val="1"/>
        </w:rPr>
      </w:pPr>
      <w:r w:rsidDel="00000000" w:rsidR="00000000" w:rsidRPr="00000000">
        <w:rPr>
          <w:rtl w:val="0"/>
        </w:rPr>
      </w:r>
    </w:p>
    <w:tbl>
      <w:tblPr>
        <w:tblStyle w:val="Table1"/>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tcPr>
          <w:p w:rsidR="00000000" w:rsidDel="00000000" w:rsidP="00000000" w:rsidRDefault="00000000" w:rsidRPr="00000000" w14:paraId="00000005">
            <w:pPr>
              <w:widowControl w:val="0"/>
              <w:spacing w:line="240" w:lineRule="auto"/>
              <w:rPr>
                <w:b w:val="1"/>
              </w:rPr>
            </w:pPr>
            <w:r w:rsidDel="00000000" w:rsidR="00000000" w:rsidRPr="00000000">
              <w:rPr>
                <w:b w:val="1"/>
                <w:rtl w:val="0"/>
              </w:rPr>
              <w:t xml:space="preserve">Context</w:t>
            </w:r>
          </w:p>
        </w:tc>
      </w:tr>
    </w:tbl>
    <w:p w:rsidR="00000000" w:rsidDel="00000000" w:rsidP="00000000" w:rsidRDefault="00000000" w:rsidRPr="00000000" w14:paraId="00000006">
      <w:pPr>
        <w:spacing w:line="276" w:lineRule="auto"/>
        <w:rPr/>
      </w:pPr>
      <w:r w:rsidDel="00000000" w:rsidR="00000000" w:rsidRPr="00000000">
        <w:rPr>
          <w:rtl w:val="0"/>
        </w:rPr>
        <w:t xml:space="preserve">HTML (the Hypertext Markup Language) and CSS (Cascading Style Sheets) are two of the core technologies for building Web pages. HTML provides the structure of the page, CSS the (visual and aural) layout, for a variety of devices. Along with graphics and scripting, HTML and CSS are the basis of building Web pages and Web Applications.</w:t>
      </w:r>
    </w:p>
    <w:p w:rsidR="00000000" w:rsidDel="00000000" w:rsidP="00000000" w:rsidRDefault="00000000" w:rsidRPr="00000000" w14:paraId="00000007">
      <w:pPr>
        <w:spacing w:line="276" w:lineRule="auto"/>
        <w:rPr>
          <w:b w:val="1"/>
        </w:rPr>
      </w:pPr>
      <w:r w:rsidDel="00000000" w:rsidR="00000000" w:rsidRPr="00000000">
        <w:rPr>
          <w:rtl w:val="0"/>
        </w:rPr>
      </w:r>
    </w:p>
    <w:tbl>
      <w:tblPr>
        <w:tblStyle w:val="Table2"/>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tcPr>
          <w:p w:rsidR="00000000" w:rsidDel="00000000" w:rsidP="00000000" w:rsidRDefault="00000000" w:rsidRPr="00000000" w14:paraId="00000008">
            <w:pPr>
              <w:widowControl w:val="0"/>
              <w:spacing w:line="240" w:lineRule="auto"/>
              <w:rPr>
                <w:b w:val="1"/>
              </w:rPr>
            </w:pPr>
            <w:r w:rsidDel="00000000" w:rsidR="00000000" w:rsidRPr="00000000">
              <w:rPr>
                <w:b w:val="1"/>
                <w:rtl w:val="0"/>
              </w:rPr>
              <w:t xml:space="preserve">Task (20 points total)</w:t>
            </w:r>
            <w:r w:rsidDel="00000000" w:rsidR="00000000" w:rsidRPr="00000000">
              <w:rPr>
                <w:rtl w:val="0"/>
              </w:rPr>
            </w:r>
          </w:p>
        </w:tc>
      </w:tr>
    </w:tbl>
    <w:p w:rsidR="00000000" w:rsidDel="00000000" w:rsidP="00000000" w:rsidRDefault="00000000" w:rsidRPr="00000000" w14:paraId="00000009">
      <w:pPr>
        <w:spacing w:line="276" w:lineRule="auto"/>
        <w:rPr/>
      </w:pPr>
      <w:r w:rsidDel="00000000" w:rsidR="00000000" w:rsidRPr="00000000">
        <w:rPr>
          <w:rtl w:val="0"/>
        </w:rPr>
        <w:t xml:space="preserve">In this project, you are assigned to  use HTML and CSS to create a static webpage for a restaurant, with your solid knowledge of HTML and CSS. You will be aligning the different food items and drinks using a CSS layout grid. You can add prices, images and need to give it a beautiful look and feel as well using the proper combination of colors, font-style and images. By the end of this project, you will have styled some rectangular blocks and created a static webpage.</w:t>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t xml:space="preserve">You are suggested to use a “What You See Is What You Get” (WYSIWYG) HTML editor for this project. For example, Froala is a front-end WYSIWYG HTML editor designed to provide optimized performance for users. With a GZIP core of only 50 KB, this lightweight software can load within 40 milliseconds. The software is also optimized for mobile and is compatible with Android and iOS devices.</w:t>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b w:val="1"/>
        </w:rPr>
      </w:pPr>
      <w:r w:rsidDel="00000000" w:rsidR="00000000" w:rsidRPr="00000000">
        <w:rPr>
          <w:b w:val="1"/>
          <w:rtl w:val="0"/>
        </w:rPr>
        <w:t xml:space="preserve">Required elements in the webpage:</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numPr>
          <w:ilvl w:val="0"/>
          <w:numId w:val="1"/>
        </w:numPr>
        <w:spacing w:after="200" w:line="276" w:lineRule="auto"/>
        <w:ind w:left="720" w:hanging="360"/>
        <w:rPr>
          <w:u w:val="none"/>
        </w:rPr>
      </w:pPr>
      <w:r w:rsidDel="00000000" w:rsidR="00000000" w:rsidRPr="00000000">
        <w:rPr>
          <w:rtl w:val="0"/>
        </w:rPr>
        <w:t xml:space="preserve">Basic HTML Tags in the file: home.html (8 points total, 2 points each)</w:t>
      </w:r>
    </w:p>
    <w:p w:rsidR="00000000" w:rsidDel="00000000" w:rsidP="00000000" w:rsidRDefault="00000000" w:rsidRPr="00000000" w14:paraId="00000010">
      <w:pPr>
        <w:numPr>
          <w:ilvl w:val="1"/>
          <w:numId w:val="1"/>
        </w:numPr>
        <w:spacing w:after="200" w:before="0" w:line="276" w:lineRule="auto"/>
        <w:ind w:left="1440" w:hanging="360"/>
        <w:rPr>
          <w:u w:val="none"/>
        </w:rPr>
      </w:pPr>
      <w:r w:rsidDel="00000000" w:rsidR="00000000" w:rsidRPr="00000000">
        <w:rPr>
          <w:rtl w:val="0"/>
        </w:rPr>
        <w:t xml:space="preserve">Paragraph Tags &lt;p&gt;&lt;/p&gt;</w:t>
        <w:br w:type="textWrapping"/>
        <w:t xml:space="preserve">Eg: &lt;p&gt; This is a paragraph &lt;/p&gt;</w:t>
      </w:r>
    </w:p>
    <w:p w:rsidR="00000000" w:rsidDel="00000000" w:rsidP="00000000" w:rsidRDefault="00000000" w:rsidRPr="00000000" w14:paraId="00000011">
      <w:pPr>
        <w:numPr>
          <w:ilvl w:val="1"/>
          <w:numId w:val="1"/>
        </w:numPr>
        <w:spacing w:after="200" w:before="0" w:line="276" w:lineRule="auto"/>
        <w:ind w:left="1440" w:hanging="360"/>
        <w:rPr>
          <w:u w:val="none"/>
        </w:rPr>
      </w:pPr>
      <w:r w:rsidDel="00000000" w:rsidR="00000000" w:rsidRPr="00000000">
        <w:rPr>
          <w:rtl w:val="0"/>
        </w:rPr>
        <w:t xml:space="preserve">Break Tag &lt;br&gt;</w:t>
        <w:br w:type="textWrapping"/>
        <w:t xml:space="preserve">Eg : &lt;p&gt; This is an Example of &lt;br&gt;</w:t>
        <w:br w:type="textWrapping"/>
        <w:t xml:space="preserve">       &lt;/p&gt;</w:t>
      </w:r>
    </w:p>
    <w:p w:rsidR="00000000" w:rsidDel="00000000" w:rsidP="00000000" w:rsidRDefault="00000000" w:rsidRPr="00000000" w14:paraId="00000012">
      <w:pPr>
        <w:numPr>
          <w:ilvl w:val="1"/>
          <w:numId w:val="1"/>
        </w:numPr>
        <w:spacing w:after="200" w:before="0" w:line="276" w:lineRule="auto"/>
        <w:ind w:left="1440" w:hanging="360"/>
        <w:rPr>
          <w:u w:val="none"/>
        </w:rPr>
      </w:pPr>
      <w:r w:rsidDel="00000000" w:rsidR="00000000" w:rsidRPr="00000000">
        <w:rPr>
          <w:rtl w:val="0"/>
        </w:rPr>
        <w:t xml:space="preserve">Heading Tags &lt;h#&gt;</w:t>
        <w:br w:type="textWrapping"/>
        <w:t xml:space="preserve">Eg : &lt;h1&gt; This is a heading &lt;/h1&gt;</w:t>
      </w:r>
    </w:p>
    <w:p w:rsidR="00000000" w:rsidDel="00000000" w:rsidP="00000000" w:rsidRDefault="00000000" w:rsidRPr="00000000" w14:paraId="00000013">
      <w:pPr>
        <w:numPr>
          <w:ilvl w:val="1"/>
          <w:numId w:val="1"/>
        </w:numPr>
        <w:spacing w:line="276" w:lineRule="auto"/>
        <w:ind w:left="1440" w:hanging="360"/>
        <w:rPr>
          <w:u w:val="none"/>
        </w:rPr>
      </w:pPr>
      <w:r w:rsidDel="00000000" w:rsidR="00000000" w:rsidRPr="00000000">
        <w:rPr>
          <w:rtl w:val="0"/>
        </w:rPr>
        <w:t xml:space="preserve">Image Tag </w:t>
        <w:br w:type="textWrapping"/>
        <w:t xml:space="preserve">Eg: &lt;img src="images/picture_name.jpg"/&gt;</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numPr>
          <w:ilvl w:val="0"/>
          <w:numId w:val="1"/>
        </w:numPr>
        <w:spacing w:line="276" w:lineRule="auto"/>
        <w:ind w:left="720" w:hanging="360"/>
        <w:rPr>
          <w:u w:val="none"/>
        </w:rPr>
      </w:pPr>
      <w:r w:rsidDel="00000000" w:rsidR="00000000" w:rsidRPr="00000000">
        <w:rPr>
          <w:rtl w:val="0"/>
        </w:rPr>
        <w:t xml:space="preserve">A CSS file called style.css and reference it in your .html file. (12 points total, 6 points each)</w:t>
        <w:br w:type="textWrapping"/>
        <w:t xml:space="preserve">Write at least 2 CSS rules to style.</w:t>
      </w:r>
    </w:p>
    <w:p w:rsidR="00000000" w:rsidDel="00000000" w:rsidP="00000000" w:rsidRDefault="00000000" w:rsidRPr="00000000" w14:paraId="00000016">
      <w:pPr>
        <w:numPr>
          <w:ilvl w:val="1"/>
          <w:numId w:val="1"/>
        </w:numPr>
        <w:spacing w:line="276" w:lineRule="auto"/>
        <w:ind w:left="1440" w:hanging="360"/>
        <w:rPr>
          <w:u w:val="none"/>
        </w:rPr>
      </w:pPr>
      <w:r w:rsidDel="00000000" w:rsidR="00000000" w:rsidRPr="00000000">
        <w:rPr>
          <w:rtl w:val="0"/>
        </w:rPr>
        <w:t xml:space="preserve">Add the picture topography.svg from the folder-images as the background of the page. </w:t>
      </w:r>
    </w:p>
    <w:p w:rsidR="00000000" w:rsidDel="00000000" w:rsidP="00000000" w:rsidRDefault="00000000" w:rsidRPr="00000000" w14:paraId="00000017">
      <w:pPr>
        <w:numPr>
          <w:ilvl w:val="1"/>
          <w:numId w:val="1"/>
        </w:numPr>
        <w:spacing w:line="276" w:lineRule="auto"/>
        <w:ind w:left="1440" w:hanging="360"/>
        <w:rPr>
          <w:u w:val="none"/>
        </w:rPr>
      </w:pPr>
      <w:r w:rsidDel="00000000" w:rsidR="00000000" w:rsidRPr="00000000">
        <w:rPr>
          <w:rtl w:val="0"/>
        </w:rPr>
        <w:t xml:space="preserve">Use grid container contains grid items (please refer the reference picture)</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highlight w:val="yellow"/>
          <w:rtl w:val="0"/>
        </w:rPr>
        <w:t xml:space="preserve">The image resources are available in </w:t>
      </w:r>
      <w:hyperlink r:id="rId6">
        <w:r w:rsidDel="00000000" w:rsidR="00000000" w:rsidRPr="00000000">
          <w:rPr>
            <w:color w:val="1155cc"/>
            <w:highlight w:val="yellow"/>
            <w:u w:val="single"/>
            <w:rtl w:val="0"/>
          </w:rPr>
          <w:t xml:space="preserve">this folder</w:t>
        </w:r>
      </w:hyperlink>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b w:val="1"/>
        </w:rPr>
      </w:pPr>
      <w:r w:rsidDel="00000000" w:rsidR="00000000" w:rsidRPr="00000000">
        <w:rPr>
          <w:rtl w:val="0"/>
        </w:rPr>
        <w:t xml:space="preserve">A sample page is shown below as a reference:</w:t>
      </w:r>
      <w:r w:rsidDel="00000000" w:rsidR="00000000" w:rsidRPr="00000000">
        <w:rPr>
          <w:rtl w:val="0"/>
        </w:rPr>
      </w:r>
    </w:p>
    <w:p w:rsidR="00000000" w:rsidDel="00000000" w:rsidP="00000000" w:rsidRDefault="00000000" w:rsidRPr="00000000" w14:paraId="0000001C">
      <w:pPr>
        <w:spacing w:line="276" w:lineRule="auto"/>
        <w:jc w:val="center"/>
        <w:rPr>
          <w:b w:val="1"/>
        </w:rPr>
      </w:pPr>
      <w:r w:rsidDel="00000000" w:rsidR="00000000" w:rsidRPr="00000000">
        <w:rPr>
          <w:b w:val="1"/>
        </w:rPr>
        <w:drawing>
          <wp:inline distB="114300" distT="114300" distL="114300" distR="114300">
            <wp:extent cx="5072063" cy="437275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72063" cy="437275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rPr>
          <w:b w:val="1"/>
        </w:rPr>
      </w:pPr>
      <w:r w:rsidDel="00000000" w:rsidR="00000000" w:rsidRPr="00000000">
        <w:rPr>
          <w:rtl w:val="0"/>
        </w:rPr>
      </w:r>
    </w:p>
    <w:p w:rsidR="00000000" w:rsidDel="00000000" w:rsidP="00000000" w:rsidRDefault="00000000" w:rsidRPr="00000000" w14:paraId="0000001E">
      <w:pPr>
        <w:spacing w:line="276" w:lineRule="auto"/>
        <w:rPr>
          <w:highlight w:val="yellow"/>
        </w:rPr>
      </w:pPr>
      <w:r w:rsidDel="00000000" w:rsidR="00000000" w:rsidRPr="00000000">
        <w:rPr>
          <w:rtl w:val="0"/>
        </w:rPr>
      </w:r>
    </w:p>
    <w:sectPr>
      <w:headerReference r:id="rId8" w:type="default"/>
      <w:footerReference r:id="rId9"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jc w:val="center"/>
      <w:rPr/>
    </w:pPr>
    <w:r w:rsidDel="00000000" w:rsidR="00000000" w:rsidRPr="00000000">
      <w:rPr>
        <w:rtl w:val="0"/>
      </w:rPr>
      <w:t xml:space="preserve">© 2021 Generation: You Employed, Inc.</w:t>
    </w:r>
  </w:p>
  <w:p w:rsidR="00000000" w:rsidDel="00000000" w:rsidP="00000000" w:rsidRDefault="00000000" w:rsidRPr="00000000" w14:paraId="000000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spacing w:line="276" w:lineRule="auto"/>
      <w:ind w:right="-780"/>
      <w:jc w:val="right"/>
      <w:rPr/>
    </w:pPr>
    <w:r w:rsidDel="00000000" w:rsidR="00000000" w:rsidRPr="00000000">
      <w:rPr/>
      <w:drawing>
        <wp:inline distB="19050" distT="19050" distL="19050" distR="19050">
          <wp:extent cx="1204913" cy="35068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04913" cy="35068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rive.google.com/drive/folders/1X9ZXg9jFKPcGwgB01_uuHuThzYdRXEWr?usp=sharing" TargetMode="Externa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