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31 [NEXT VERSE] [NEXT VERSE]Of David: understanding. [NEXT VERSE] [NEXT VERSE]Blessed are they whose iniquities are forgiven, and whose sins are covered. [NEXT VERSE] Blessed is the man unto whom the Lord imputeth not sin, and in whose mouth there is no guile. [NEXT VERSE] Because I kept silence, my bones waxed old through my crying all the day long. [NEXT VERSE] For day and night Thy hand was heavy upon me; I was in misery while a thorn was stuck fast in me. [NEXT VERSE] I acknowledged mine iniquity, and my sin have I not hid. said, I will confess against myself mine iniquity unto the Lord; and Thou forgavest the ungodliness of my heart. [NEXT VERSE] For this shall every one that is godly pray unto Thee in a seasonable time; and in the flood of many waters they shall not come nigh unto Him. [NEXT VERSE] Thou art my refuge from the trouble that surroundeth me; deliver me, O my joy, from them that have compassed me about. [NEXT VERSE] I will instruct thee and guide thee in the way which thou shalt go; I will fix Mine eyes upon thee. [NEXT VERSE] Be ye not as the horse, or as the mule, which have no understanding, whose jaws thou must hold in with bit and bridle, lest they come near unto thee. [NEXT VERSE] Many are the scourges of the sinner, but he that hopeth in the Lord, mercy shall compass him about. [NEXT VERSE] Be glad in the Lord, and rejoice, ye righteous; and glory, all ye that are upright in heart.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FIFTH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