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91 [NEXT VERSE] [NEXT VERSE]A Psalm of a song for the Sabbath Day. [NEXT VERSE] [NEXT VERSE]It is good to give thanks unto the Lord, and to sing praises unto Thy name, O Most High. [NEXT VERSE] To shew forth Thy mercy in the morning, and Thy truth in the night, upon a psaltery of ten strings, with a song upon the harp. [NEXT VERSE] For Thou, Lord, hast made me glad through Thy doings, and I will rejoice in the works of Thy hands. [NEXT VERSE] O Lord, how great are Thy works! Thy thoughts are very deep. [NEXT VERSE] A senseless man knoweth not, neither shall a fool understand this. [NEXT VERSE] When the sinners spring as the grass, and all the workers of iniquity do look down, [NEXT VERSE] It is that they may be destroyed for ever and ever. [NEXT VERSE] But Thou, Lord, art Most High for evermore. [NEXT VERSE] For lo, Thine enemies, O Lord, for lo, Thine enemies shall perish, and all the workers of iniquity shall be scattered. [NEXT VERSE] But my horn shall be exalted like the horn of an unicorn, and mine old age shall be strengthened with rich oil. [NEXT VERSE] Mine eye also hath looked down upon my enemies, and mine ear shall hear of the wicked that rise up against me. [NEXT VERSE] The righteous shall flourish like a palm tree, and increase like a cedar of Lebanon. [NEXT VERSE] Those that be planted in the house of the Lord shall flourish in the courts of our God. [NEXT VERSE] They shall still bring forth fruit in a ripe old age, and happy shall they be to shew [NEXT VERSE] That Lord our God is upright, and there is no unrighteousness in Him.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