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concerning things that shall be changed to the sons of Korah for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an ode concerning the Beloved 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overflowed with a good word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Itell my works tothe King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tongue is the pen of a swiftwriting scribe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are more beautiful than the sons of men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 was poured out on Your lips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God blessed You forever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Gird Your sword upon Your thigh O Mighty 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splendor and Your beauty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stretch Your bow and grant prosperity and reign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truth gentleness and righteousness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shall guide You wondrously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Your arrows are sharp O Mighty One The peoples shall fall under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heart of the Kings enemies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Your throne O God is forever and ever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royal scepter is a scepter of uprightness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loved righteousness and hated lawlessness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God Your God anointed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oil of gladness more than Your companions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Myrrh and stacte and cassia pour forth from Your garments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ivory palaces from which they gladdened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There are daughters of kings in Your honor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stood at Your right hand in apparel interwoven with gold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adorned and embroidered with various colors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Listen O daughter behold and incline your ear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your people and your fathers house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 King desired your beauty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your Lord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the daughters of Tyre shall worship Him with gifts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rich among the people shall entreat your favor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All her glory as the Kings daughter is within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and embroidered with golden tassels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virgins behind her shall be brought to the King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neighbors shall be brought to You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shall be brought with gladness and rejoicing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led into the temple of the King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In place of your fathers sons shall be born to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make them rulers over all the earth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shall remember your name from generation to generation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peoples shall give thanks to you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