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Orthodox Psalter [NEXT VERSE]THE PSALTER OF THE PROPHET AND KING DAVID [NEXT VERSE] according to the Septuagint [NEXT VERSE][NEXT VERSE] With the nine Odes and an explanation of how the Psalter should be chanted throughout the whole year [NEXT VERSE] after the use of the Orthodox Church [NEXT VERSE] Shrewsbury 2005 [NEXT VERSE][NEXT VERSE][NEXT VERSE] The following kathismata are said weekly at the following offices: Weekday[NEXT VERSE] Sunday[NEXT VERSE] Monday[NEXT VERSE] Tuesday[NEXT VERSE] Wednesday[NEXT VERSE] Thursday[NEXT VERSE] Friday[NEXT VERSE] Saturday Matins/Orthros[NEXT VERSE] 2, 3[NEXT VERSE] 4, 5[NEXT VERSE] 7, 8[NEXT VERSE] 10, 11[NEXT VERSE] 13, 14[NEXT VERSE] 19, 20[NEXT VERSE] 16, 17 Vespers[NEXT VERSE] None[NEXT VERSE] 6[NEXT VERSE] 9[NEXT VERSE] 12[NEXT VERSE] 15[NEXT VERSE] 18[NEXT VERSE] 1 I (i)[NEXT VERSE] (ii)[NEXT VERSE] (iii) 1,2,3[NEXT VERSE] 4,5,6[NEXT VERSE] 7,8 VIII (i)[NEXT VERSE] (ii)[NEXT VERSE] (iii) 55,56,57[NEXT VERSE] 58,59,60[NEXT VERSE] 61,62,63 XV (i)[NEXT VERSE] (ii)[NEXT VERSE] (iii) 105[NEXT VERSE] 106[NEXT VERSE] 107,108 II (i)[NEXT VERSE] (ii)[NEXT VERSE] (iii) 9,10[NEXT VERSE] 11,12,13[NEXT VERSE] 14,15,16 IX (i)[NEXT VERSE] (ii)[NEXT VERSE] (iii) 64,65,66[NEXT VERSE] 67[NEXT VERSE] 68,69 XVI (i)[NEXT VERSE] (ii)[NEXT VERSE] (iii) 109,110,111[NEXT VERSE] 112,113,114[NEXT VERSE] 115,116,117 III (i)[NEXT VERSE] (ii)[NEXT VERSE] (iii) 17[NEXT VERSE] 18,19,20[NEXT VERSE] 21,22,23 X (i)[NEXT VERSE] (ii)[NEXT VERSE] (iii) 70,71[NEXT VERSE] 72,73[NEXT VERSE] 74,75,76 XVII (i)[NEXT VERSE] (ii)[NEXT VERSE] (iii) 118:1-72[NEXT VERSE] 118:73-131[NEXT VERSE] 118:132-176 IV (i)[NEXT VERSE] (ii)[NEXT VERSE] (iii) 24,25,26[NEXT VERSE] 27,28,29[NEXT VERSE] 30,31 XI (i)[NEXT VERSE] (ii)[NEXT VERSE] (iii) 77[NEXT VERSE] 78,79,80[NEXT VERSE] 81,82,83,84 XVIII (i)[NEXT VERSE] (ii)[NEXT VERSE] (iii) 119,120,121,122,123[NEXT VERSE] 124,125,126,127,128[NEXT VERSE] 129,130,131,132,133 V (i)[NEXT VERSE] (ii)[NEXT VERSE] (iii) 32,33[NEXT VERSE] 34,35[NEXT VERSE] 36 XII (i)[NEXT VERSE] (ii)[NEXT VERSE] (iii) 85,86,87[NEXT VERSE] 88[NEXT VERSE] 89,90 XIX (i)[NEXT VERSE] (ii)[NEXT VERSE] (iii) 134,135,136[NEXT VERSE] 137,138,139[NEXT VERSE] 140,141,142 VI (i)[NEXT VERSE] (ii)[NEXT VERSE] (iii) 37,38,39[NEXT VERSE] 40,41,42[NEXT VERSE] 43,44,45 XIII (i)[NEXT VERSE] (ii)[NEXT VERSE] (iii) 91,92,93[NEXT VERSE] 94,95,96[NEXT VERSE] 97,98,99,100 XX (i)[NEXT VERSE] (ii)[NEXT VERSE] (iii) 143,144[NEXT VERSE] 145,146,147[NEXT VERSE] 148,149,150 VII (i)[NEXT VERSE] (ii)[NEXT VERSE] (iii) 46,47,48[NEXT VERSE] 49,50[NEXT VERSE] 51,52,53,54 XIV (i)[NEXT VERSE] (ii)[NEXT VERSE] (iii) 101,102[NEXT VERSE] 103[NEXT VERSE] 104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