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VERSE]Except the Lord build the house, they labour in vain that build it. Except the Lord keep the city, he that keepeth it watcheth but in vain. [NEXT VERSE] It is vain for you to rise up early; ye rise up after resting, ye that eat the bread of sorrow, [NEXT VERSE] While He hath given his beloved sleep. Lo, children are an heritage of the Lord, the reward of the fruit of the womb. [NEXT VERSE] As arrows in the hands of a mighty man, so are the children of those that were outcast. [NEXT VERSE] Blessed is the man that shall satisfy his desire with them; they shall not be ashamed when they speak with their enemies in the gates.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