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VERSE]Lord, my heart is not haughty, nor are mine eyes lofty. [NEXT VERSE] Neither have I exercised myself in great matters, or in things too wonderful for me. [NEXT VERSE] If I had not been humble minded, but had exalted my soul, like a child that is weaned from his mother, so wouldest Thou have requited my soul. [NEXT VERSE] Let Israel hope in the Lord, from henceforth, and for ever.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