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concerning the verses to be alternated. A pillar inscription for David, for instruction, when he had burned Mesopotamia of Syria and Syrian Zobal, and Joab had returned and smitten Edom, twelve thousand in the valley of salt. [NEXT VERSE] [NEXT VERSE]O God, Thou hast cast us off, and hast destroyed us; Thou hast been angry, and hast had pity upon us. [NEXT VERSE] Thou hast made the earth to tremble, and hast troubled it; heal the breaches thereof, for it hath been shaken. [NEXT VERSE] Thou hast shewed Thy people hard things; Thou hast made us drink the wine of sorrow. [NEXT VERSE] Thou hast given a sign to them that fear Thee, that they may flee from before the bow. [NEXT VERSE] That Thy beloved may be delivered, save with Thy right hand, and hear me. [NEXT VERSE] God hath spoken in His holiness, I will exult, and divide Shechem, and measure out the vale of tabernacles. [NEXT VERSE] Gilead is Mine, and Manasseh is Mine; Ephraim also is the strength of My head; Judah is My king. [NEXT VERSE] Moab is the caldron of My hope, over Edom will I stretch forth My shoe; the strangers are made subject unto Me. [NEXT VERSE] Who will lead me into a fortified city? Or who will bring me into Edom? [NEXT VERSE] Will not Thou, O God, Who hast cast us off? And wilt not Thou, O God, go forth with our armies? [NEXT VERSE] Give us help from trouble, for vain is the salvation of man. [NEXT VERSE] Through God we shall do mightily, and He shall bring those that afflict us to nought.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