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 for Jeduthun. [NEXT VERSE] [NEXT VERSE]Shall not my soul be subject unto God? for from Him cometh my salvation. [NEXT VERSE] For He is my God, my Saviour and my helper; and I shall be moved no more. [NEXT VERSE] How long do ye assail a man? Ye slay, all of you, as a leaning wall, and a tottering fence. [NEXT VERSE] But they consulted to cast down my honour; they ran in lies; they bless with their mouth, but curse in their heart. [NEXT VERSE] But my soul, be thou subject unto God; for my endurance is from Him. [NEXT VERSE] For He Himself is my God, and my Saviour; He is my helper; and I shall not be moved. [NEXT VERSE] In God is my salvation and my glory; He is the God of my help, and my hope is in God. [NEXT VERSE] Hope in Him, all ye congregation of the peoples; pour out your hearts before Him, for God is our helper. [NEXT VERSE] For the sons of men are vain, the sons of men are liars in the balances; out of vanity they gather themselves together, that they may work injustice. [NEXT VERSE] Hope not in injustice, and covet not plunder; if riches flow in, set not your heart upon them. [NEXT VERSE] God hath spoken once, and these two things have I heard: that power belongeth unto God; also unto Thee belongeth mercy, O Lord; for Thou shalt render unto every man according to his works.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