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David, when he was in the wilderness of Judah. [NEXT VERSE] [NEXT VERSE]O God my God, early do I rise to Thee. My soul hath thirsted for Thee; how many ways hath my flesh longed after Thee, in a barren and untrodden land, where no water is. [NEXT VERSE] Thus have I appeared before Thee in the sanctuary, that I might see Thy power and Thy glory. [NEXT VERSE] Because Thy mercy is better than life; my lips shall praise Thee. [NEXT VERSE] Thus will I bless Thee while I live, and will lift up my hands in Thy name. [NEXT VERSE] Let my soul be satisfied as with marrow and fatness, and my mouth shall praise Thee with joyful lips. [NEXT VERSE] If I remembered Thee upon my bed, I meditated on Thee in the morning watches. [NEXT VERSE] Because Thou hast been my help; in the shelter of Thy wings will I rejoice. [NEXT VERSE] My soul hath cleaved unto Thee; Thy right hand hath upheld me. [NEXT VERSE] But they have sought my soul in vain; they shall go into the lower parts of the earth; they shall be given over to the power of the sword; they shall be portions for foxes. [NEXT VERSE] But the king shall be glad in God; every one that sweareth by Him shall be praised; for the mouth of them that speak unjust things is stopped.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