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33 [NEXT VERSE] 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1By David when he changed his countenance before Abimelech who let him go and 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bless the Lord at all times His praise shall continually be in my mouth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My soul shall be praised in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gentle hear and be glad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Oh magnify the Lord with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exalt His name together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sought the Lord and He heard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delivered me from all my sojourning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Come to Him and be enlightened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face shall never be ashamed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This poor man cried and the Lord heard him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saved him from all his afflictions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Angel of the Lord shall encamp around those who fear Him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deliver them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Oh taste and see that the Lord is good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man who hopes in Him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Fear the Lord you His saints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is no want for those who fear Him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Rich men turned poor and went hungry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whoseek the Lord shall not lack any good thing Pause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Come you children listen to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teach you the fear of the Lord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Who is the man who desires life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loves to see good days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Keep your tongue from evil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lips from speaking deceit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Shun evil and do good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peace and pursue 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eyes of the Lord are upon the righteous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ears are open to their supplications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Lords face is against those who do evil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destroy their remembrance from the earth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righteous cried and the Lord heard them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delivered them from all their afflictions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 Lord is near those who are brokenhearted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save the humble in spirit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Many are the afflictions of the righteous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will deliver them from them all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Lord shall guard all their bones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one of them shall be broken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 death of sinners is evil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the righteous shall go wrong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Lord will redeem the souls of His servants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hope in Him shall not go wrong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