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7" t="0" r="25607"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fldChar w:fldCharType="begin" w:fldLock="true"/>
            </w:r>
            <w:r>
              <w:rPr>
                <w:sz w:val="22"/>
                <w:szCs w:val="22"/>
                <w:rFonts w:eastAsia="Calibri" w:cs="Calibri" w:ascii="Calibri" w:hAnsi="Calibri"/>
              </w:rPr>
              <w:instrText> DATE \@"MM\/dd\/yy" </w:instrText>
            </w:r>
            <w:r>
              <w:rPr>
                <w:sz w:val="22"/>
                <w:szCs w:val="22"/>
                <w:rFonts w:eastAsia="Calibri" w:cs="Calibri" w:ascii="Calibri" w:hAnsi="Calibri"/>
              </w:rPr>
              <w:fldChar w:fldCharType="separate"/>
            </w:r>
            <w:r>
              <w:rPr>
                <w:sz w:val="22"/>
                <w:szCs w:val="22"/>
                <w:rFonts w:eastAsia="Calibri" w:cs="Calibri" w:ascii="Calibri" w:hAnsi="Calibri"/>
              </w:rPr>
              <w:t>01/05/19</w:t>
            </w:r>
            <w:r>
              <w:rPr>
                <w:sz w:val="22"/>
                <w:szCs w:val="22"/>
                <w:rFonts w:eastAsia="Calibri" w:cs="Calibri" w:ascii="Calibri" w:hAnsi="Calibri"/>
              </w:rPr>
              <w:fldChar w:fldCharType="end"/>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Initial 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r>
        <w:rPr/>
      </w:r>
      <w:r>
        <w:rPr/>
        <w:fldChar w:fldCharType="end"/>
      </w:r>
    </w:p>
    <w:p>
      <w:pPr>
        <w:pStyle w:val="Normal"/>
        <w:spacing w:before="0" w:after="0"/>
        <w:rPr/>
      </w:pPr>
      <w:r>
        <w:rPr/>
      </w:r>
    </w:p>
    <w:p>
      <w:pPr>
        <w:pStyle w:val="Heading1"/>
        <w:rPr/>
      </w:pPr>
      <w:r>
        <w:rPr/>
        <w:t>Purpose of the Functional Safety Concept</w:t>
      </w:r>
    </w:p>
    <w:p>
      <w:pPr>
        <w:pStyle w:val="Normal"/>
        <w:spacing w:before="0" w:after="0"/>
        <w:rPr/>
      </w:pPr>
      <w:r>
        <w:rPr>
          <w:b/>
          <w:color w:val="B7B7B7"/>
        </w:rPr>
        <w:t>[Instructions: Answer what is the purpose of a functional safety concept?]</w:t>
      </w:r>
    </w:p>
    <w:p>
      <w:pPr>
        <w:pStyle w:val="Normal"/>
        <w:spacing w:before="0" w:after="0"/>
        <w:rPr>
          <w:b/>
          <w:b/>
          <w:color w:val="B7B7B7"/>
        </w:rPr>
      </w:pPr>
      <w:r>
        <w:rPr>
          <w:b/>
          <w:color w:val="B7B7B7"/>
        </w:rPr>
      </w:r>
    </w:p>
    <w:p>
      <w:pPr>
        <w:pStyle w:val="Normal"/>
        <w:spacing w:before="0" w:after="0"/>
        <w:rPr>
          <w:b w:val="false"/>
          <w:b w:val="false"/>
          <w:bCs w:val="false"/>
          <w:color w:val="auto"/>
        </w:rPr>
      </w:pPr>
      <w:r>
        <w:rPr>
          <w:b w:val="false"/>
          <w:bCs w:val="false"/>
          <w:color w:val="auto"/>
        </w:rPr>
        <w:t>The ultimate goal of functional safety is to avoid accidents by reducing risks to acceptable levels. The functional safety concept looks at items from a higher level, the system architectural design, and identifies what items (item architecture) affect safety. Safety goals are developed for those items, which then functional safety requirements can be derived.</w:t>
      </w:r>
    </w:p>
    <w:p>
      <w:pPr>
        <w:pStyle w:val="Normal"/>
        <w:spacing w:before="0" w:after="0"/>
        <w:rPr>
          <w:b w:val="false"/>
          <w:b w:val="false"/>
          <w:bCs w:val="false"/>
          <w:color w:val="auto"/>
        </w:rPr>
      </w:pPr>
      <w:r>
        <w:rPr>
          <w:b w:val="false"/>
          <w:bCs w:val="false"/>
          <w:color w:val="auto"/>
        </w:rPr>
      </w:r>
    </w:p>
    <w:p>
      <w:pPr>
        <w:pStyle w:val="Heading1"/>
        <w:spacing w:before="0" w:after="0"/>
        <w:contextualSpacing/>
        <w:rPr/>
      </w:pPr>
      <w:bookmarkStart w:id="14" w:name="_757cx6xm46zb"/>
      <w:bookmarkEnd w:id="14"/>
      <w:r>
        <w:rPr/>
        <w:t>Inputs to the Functional Safety Concept</w:t>
      </w:r>
    </w:p>
    <w:p>
      <w:pPr>
        <w:pStyle w:val="Heading2"/>
        <w:spacing w:before="0" w:after="0"/>
        <w:contextualSpacing/>
        <w:rPr/>
      </w:pPr>
      <w:bookmarkStart w:id="15" w:name="_pi1c1upmo8jt"/>
      <w:bookmarkEnd w:id="15"/>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val="false"/>
                <w:i w:val="false"/>
                <w:strike w:val="false"/>
                <w:dstrike w:val="false"/>
                <w:outline w:val="false"/>
                <w:shadow w:val="false"/>
                <w:sz w:val="20"/>
                <w:u w:val="none"/>
                <w:em w:val="none"/>
              </w:rPr>
              <w:t>The oscillation torque by the LDW (Lane departure warning) function shall be limited. (ASIL C)</w:t>
            </w:r>
          </w:p>
          <w:p>
            <w:pPr>
              <w:pStyle w:val="Normal"/>
              <w:widowControl w:val="false"/>
              <w:spacing w:lineRule="auto" w:line="240"/>
              <w:rPr/>
            </w:pPr>
            <w:r>
              <w:rPr/>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i w:val="false"/>
                <w:i w:val="false"/>
                <w:strike w:val="false"/>
                <w:dstrike w:val="false"/>
                <w:outline w:val="false"/>
                <w:shadow w:val="false"/>
                <w:sz w:val="20"/>
                <w:u w:val="none"/>
                <w:em w:val="none"/>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val="false"/>
                <w:i w:val="false"/>
                <w:strike w:val="false"/>
                <w:dstrike w:val="false"/>
                <w:outline w:val="false"/>
                <w:shadow w:val="false"/>
                <w:sz w:val="20"/>
                <w:u w:val="none"/>
                <w:em w:val="none"/>
              </w:rPr>
              <w:t>The LKA (Lane keeping assistance) function shall limit steering torque to prevent sharp vehicle movements during rapid disengagement and engagement due to lane loss. (ASIL C)</w:t>
            </w:r>
          </w:p>
        </w:tc>
      </w:tr>
    </w:tbl>
    <w:p>
      <w:pPr>
        <w:pStyle w:val="Normal"/>
        <w:spacing w:before="0" w:after="0"/>
        <w:rPr/>
      </w:pPr>
      <w:r>
        <w:rPr/>
      </w:r>
    </w:p>
    <w:p>
      <w:pPr>
        <w:pStyle w:val="Heading2"/>
        <w:spacing w:before="0" w:after="0"/>
        <w:contextualSpacing/>
        <w:rPr/>
      </w:pPr>
      <w:bookmarkStart w:id="16" w:name="_s0p6ihti6jgk"/>
      <w:bookmarkEnd w:id="16"/>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Heading3"/>
        <w:spacing w:before="0" w:after="0"/>
        <w:contextualSpacing/>
        <w:rPr/>
      </w:pPr>
      <w:bookmarkStart w:id="17" w:name="_cqb49updinx4"/>
      <w:bookmarkEnd w:id="17"/>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image and converts to pixel data sent to Camera Sensor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pixel data from camera sensor, determines if vehicle is within target lane.</w:t>
            </w:r>
          </w:p>
          <w:p>
            <w:pPr>
              <w:pStyle w:val="Normal"/>
              <w:widowControl w:val="false"/>
              <w:shd w:val="clear" w:fill="auto"/>
              <w:spacing w:lineRule="auto" w:line="240" w:before="0" w:after="0"/>
              <w:ind w:left="0" w:right="0" w:hanging="0"/>
              <w:jc w:val="left"/>
              <w:rPr/>
            </w:pPr>
            <w:r>
              <w:rPr/>
            </w:r>
          </w:p>
          <w:p>
            <w:pPr>
              <w:pStyle w:val="Normal"/>
              <w:widowControl w:val="false"/>
              <w:shd w:val="clear" w:fill="auto"/>
              <w:spacing w:lineRule="auto" w:line="240" w:before="0" w:after="0"/>
              <w:ind w:left="0" w:right="0" w:hanging="0"/>
              <w:jc w:val="left"/>
              <w:rPr/>
            </w:pPr>
            <w:r>
              <w:rPr/>
              <w:t>A status of whether the car is in or out of a lane is sent to the Car Display ECU and Power Steering ECU</w:t>
            </w:r>
          </w:p>
          <w:p>
            <w:pPr>
              <w:pStyle w:val="Normal"/>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a warning  or status when it receives car display ECU data.</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status camera sensor ecu status and updates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applied by the driver and sends to the driver sterring torque subsystem</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camera sensor ecu status and driver steering torque sensor data, calculates the torque and time duration needed for provide a haptic output/vibration to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commands from the Electronic Power Steering ECU and applies torque to the steering wheel.</w:t>
            </w:r>
          </w:p>
        </w:tc>
      </w:tr>
    </w:tbl>
    <w:p>
      <w:pPr>
        <w:pStyle w:val="Normal"/>
        <w:spacing w:before="0" w:after="0"/>
        <w:rPr/>
      </w:pPr>
      <w:r>
        <w:rPr/>
      </w:r>
    </w:p>
    <w:p>
      <w:pPr>
        <w:pStyle w:val="Heading1"/>
        <w:spacing w:before="0" w:after="0"/>
        <w:contextualSpacing/>
        <w:rPr/>
      </w:pPr>
      <w:bookmarkStart w:id="18" w:name="_v8l7qfui8b16"/>
      <w:bookmarkEnd w:id="18"/>
      <w:r>
        <w:rPr/>
        <w:t>Functional Safety Concept</w:t>
      </w:r>
    </w:p>
    <w:p>
      <w:pPr>
        <w:pStyle w:val="Normal"/>
        <w:spacing w:before="0" w:after="0"/>
        <w:contextualSpacing/>
        <w:rPr/>
      </w:pPr>
      <w:r>
        <w:rPr/>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Normal"/>
        <w:numPr>
          <w:ilvl w:val="0"/>
          <w:numId w:val="0"/>
        </w:numPr>
        <w:spacing w:before="0" w:after="0"/>
        <w:ind w:left="1080" w:right="0" w:hanging="0"/>
        <w:contextualSpacing/>
        <w:rPr/>
      </w:pPr>
      <w:r>
        <w:rPr/>
      </w:r>
    </w:p>
    <w:p>
      <w:pPr>
        <w:pStyle w:val="Heading2"/>
        <w:spacing w:before="0" w:after="0"/>
        <w:contextualSpacing/>
        <w:rPr/>
      </w:pPr>
      <w:bookmarkStart w:id="19" w:name="_mtn6qbhgsr36"/>
      <w:bookmarkEnd w:id="19"/>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w:t>
            </w:r>
            <w:r>
              <w:rPr>
                <w:b/>
                <w:bCs/>
              </w:rPr>
              <w:t>LDW</w:t>
            </w:r>
            <w:r>
              <w:rPr/>
              <w:t>)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LDW function applies an oscillating steering torque that is above limit, i.e. too much</w:t>
            </w:r>
          </w:p>
          <w:p>
            <w:pPr>
              <w:pStyle w:val="Normal"/>
              <w:widowControl w:val="false"/>
              <w:shd w:val="clear" w:fill="auto"/>
              <w:spacing w:lineRule="auto" w:line="240" w:before="0" w:after="0"/>
              <w:ind w:left="0" w:right="0" w:hanging="0"/>
              <w:jc w:val="left"/>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w:t>
            </w:r>
            <w:r>
              <w:rPr>
                <w:b/>
                <w:bCs/>
              </w:rPr>
              <w:t>LDW</w:t>
            </w:r>
            <w:r>
              <w:rPr/>
              <w:t>)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val="false"/>
                <w:i w:val="false"/>
                <w:strike w:val="false"/>
                <w:dstrike w:val="false"/>
                <w:outline w:val="false"/>
                <w:shadow w:val="false"/>
                <w:sz w:val="20"/>
                <w:u w:val="none"/>
                <w:em w:val="none"/>
              </w:rPr>
              <w:t xml:space="preserve">LDW function applies an oscillating steering torque that is unexpected. </w:t>
            </w:r>
          </w:p>
          <w:p>
            <w:pPr>
              <w:pStyle w:val="Normal"/>
              <w:widowControl w:val="false"/>
              <w:spacing w:lineRule="auto" w:line="240" w:before="0" w:after="0"/>
              <w:rPr/>
            </w:pPr>
            <w:r>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w:t>
            </w:r>
            <w:r>
              <w:rPr>
                <w:b/>
                <w:bCs/>
              </w:rPr>
              <w:t>LKA</w:t>
            </w:r>
            <w:r>
              <w:rPr/>
              <w:t>)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val="false"/>
                <w:i w:val="false"/>
                <w:strike w:val="false"/>
                <w:dstrike w:val="false"/>
                <w:outline w:val="false"/>
                <w:shadow w:val="false"/>
                <w:sz w:val="20"/>
                <w:u w:val="none"/>
                <w:em w:val="none"/>
              </w:rPr>
              <w:t>LKA function disengages because camera ECU does not detect lane due to camera sensor intermittently seeing lane due to fog.</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Malfunction_04</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w:t>
            </w:r>
            <w:r>
              <w:rPr>
                <w:b/>
                <w:bCs/>
              </w:rPr>
              <w:t>LKA</w:t>
            </w:r>
            <w:r>
              <w:rPr/>
              <w:t>)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WRONG</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b w:val="false"/>
                <w:i w:val="false"/>
                <w:strike w:val="false"/>
                <w:dstrike w:val="false"/>
                <w:outline w:val="false"/>
                <w:shadow w:val="false"/>
                <w:sz w:val="20"/>
                <w:u w:val="none"/>
                <w:em w:val="none"/>
              </w:rPr>
              <w:t>LKA function engages while driving backwards because the forward camera detects a lane and corrects for it.</w:t>
            </w:r>
          </w:p>
        </w:tc>
      </w:tr>
    </w:tbl>
    <w:p>
      <w:pPr>
        <w:pStyle w:val="Normal"/>
        <w:spacing w:before="0" w:after="0"/>
        <w:rPr/>
      </w:pPr>
      <w:r>
        <w:rPr/>
      </w:r>
    </w:p>
    <w:p>
      <w:pPr>
        <w:pStyle w:val="Heading2"/>
        <w:spacing w:before="0" w:after="0"/>
        <w:contextualSpacing/>
        <w:rPr/>
      </w:pPr>
      <w:r>
        <w:rPr/>
      </w:r>
    </w:p>
    <w:p>
      <w:pPr>
        <w:pStyle w:val="Heading2"/>
        <w:spacing w:before="0" w:after="0"/>
        <w:contextualSpacing/>
        <w:rPr/>
      </w:pPr>
      <w:bookmarkStart w:id="20" w:name="_frlc9y84ede8"/>
      <w:bookmarkEnd w:id="20"/>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electronic power steering ECU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Vibration/</w:t>
            </w:r>
            <w:r>
              <w:rPr/>
              <w:t xml:space="preserve">oscillating torque amplitude </w:t>
            </w:r>
            <w:r>
              <w:rPr/>
              <w:t xml:space="preserve">is set to zero. </w:t>
            </w:r>
          </w:p>
          <w:p>
            <w:pPr>
              <w:pStyle w:val="Normal"/>
              <w:widowControl w:val="false"/>
              <w:spacing w:lineRule="auto" w:line="240"/>
              <w:rPr/>
            </w:pPr>
            <w:r>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electronic power steering ECU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Vibration/</w:t>
            </w:r>
            <w:r>
              <w:rPr/>
              <w:t xml:space="preserve">oscillating torque frequency is </w:t>
            </w:r>
            <w:r>
              <w:rPr/>
              <w:t xml:space="preserve">set to zero </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Define a reasonable limit for Max_Torque_Amplitude for LDW.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When the torque amplitude crosses the defined limit, system is turned off within the 50ms</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Define a reasonable limit for Max_Torque_Frequency for LDW.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When the torque frequency crosses the defined limit, system is turned off within the 50ms</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electronic power steering ECU shall ensure that the LKA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LKA torque </w:t>
            </w:r>
            <w:r>
              <w:rPr/>
              <w:t>is set to zero.</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electronic power steering ECU shall ensure that the LKA torque is always zero while the vehicle is in reverse (moving backwards)</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 deactivated.</w:t>
            </w:r>
          </w:p>
        </w:tc>
      </w:tr>
    </w:tbl>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 xml:space="preserve">Set the reasonable value of Max_Duration.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that the system turns off if the LKA exceeds the Max_Duration.</w:t>
            </w:r>
            <w:bookmarkStart w:id="21" w:name="_GoBack"/>
            <w:bookmarkEnd w:id="21"/>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Set Reverse_Mode_Torque to TRUE.</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the system turns off if the LKA mode flag  Reverse_Mode_Torque is set to TRUE</w:t>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2640"/>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lane departure torque amplitude shall not exceed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lane departure torque frequency shall not exceed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LKA torque application is time limited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Electronic Power Steering ECU shall ensure that the LKA torque application is turned off if  Reverse_Mode_Torque is TRUE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LDW Torque oscillation amplitude exceeds Max_Torque_Amplitude OR Torque oscillation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LKA torque applied for the duration longer than the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WDC-03</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If vehicle transmission set to reverse, then Reverse_Mode_Torque is TRUE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b/>
      <w:color w:val="B7B7B7"/>
      <w:u w:val="singl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TotalTime>
  <Application>LibreOffice/6.0.7.3$Linux_X86_64 LibreOffice_project/00m0$Build-3</Application>
  <Pages>10</Pages>
  <Words>1378</Words>
  <Characters>8010</Characters>
  <CharactersWithSpaces>9172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2019-01-17T06:15:56Z</dcterms:modified>
  <cp:revision>11</cp:revision>
  <dc:subject/>
  <dc:title/>
</cp:coreProperties>
</file>