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Title"/>
        <w:spacing w:before="0" w:after="0"/>
        <w:contextualSpacing/>
        <w:jc w:val="left"/>
        <w:rPr>
          <w:sz w:val="36"/>
          <w:szCs w:val="36"/>
        </w:rPr>
      </w:pPr>
      <w:r>
        <w:rPr>
          <w:sz w:val="36"/>
          <w:szCs w:val="36"/>
        </w:rPr>
      </w:r>
      <w:bookmarkStart w:id="8" w:name="_6b0tu6b7f5z2"/>
      <w:bookmarkStart w:id="9" w:name="_6b0tu6b7f5z2"/>
      <w:bookmarkEnd w:id="9"/>
    </w:p>
    <w:p>
      <w:pPr>
        <w:pStyle w:val="Title"/>
        <w:spacing w:before="0" w:after="0"/>
        <w:contextualSpacing/>
        <w:jc w:val="right"/>
        <w:rPr>
          <w:sz w:val="36"/>
          <w:szCs w:val="36"/>
        </w:rPr>
      </w:pPr>
      <w:bookmarkStart w:id="10" w:name="_879m0vic63hw"/>
      <w:bookmarkEnd w:id="10"/>
      <w:r>
        <w:rPr>
          <w:sz w:val="36"/>
          <w:szCs w:val="36"/>
        </w:rPr>
        <w:t xml:space="preserve">Software Safety Requirements and Architecture </w:t>
      </w:r>
    </w:p>
    <w:p>
      <w:pPr>
        <w:pStyle w:val="Title"/>
        <w:spacing w:before="0" w:after="0"/>
        <w:contextualSpacing/>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contextualSpacing/>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1/14/2019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6" w:name="_eplykjxp7fx5"/>
      <w:bookmarkStart w:id="17" w:name="_eplykjxp7fx5"/>
      <w:bookmarkEnd w:id="17"/>
    </w:p>
    <w:p>
      <w:pPr>
        <w:pStyle w:val="Heading1"/>
        <w:widowControl w:val="false"/>
        <w:spacing w:lineRule="auto" w:line="240" w:before="480" w:after="180"/>
        <w:contextualSpacing/>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vanish w:val="false"/>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contextualSpacing/>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Normal"/>
        <w:spacing w:before="0" w:after="0"/>
        <w:rPr>
          <w:b/>
          <w:b/>
          <w:color w:val="B7B7B7"/>
        </w:rPr>
      </w:pPr>
      <w:r>
        <w:rPr>
          <w:b/>
          <w:color w:val="B7B7B7"/>
        </w:rPr>
      </w:r>
    </w:p>
    <w:p>
      <w:pPr>
        <w:pStyle w:val="Normal"/>
        <w:spacing w:before="0" w:after="0"/>
        <w:rPr>
          <w:rFonts w:ascii="Arial" w:hAnsi="Arial"/>
          <w:b w:val="false"/>
          <w:b w:val="false"/>
          <w:bCs w:val="false"/>
          <w:color w:val="auto"/>
          <w:sz w:val="22"/>
          <w:szCs w:val="22"/>
        </w:rPr>
      </w:pPr>
      <w:r>
        <w:rPr>
          <w:b w:val="false"/>
          <w:bCs w:val="false"/>
          <w:color w:val="auto"/>
          <w:sz w:val="22"/>
          <w:szCs w:val="22"/>
        </w:rPr>
        <w:t xml:space="preserve">The purpose of this document is to </w:t>
      </w:r>
      <w:r>
        <w:rPr>
          <w:b w:val="false"/>
          <w:bCs w:val="false"/>
          <w:i w:val="false"/>
          <w:caps w:val="false"/>
          <w:smallCaps w:val="false"/>
          <w:color w:val="auto"/>
          <w:spacing w:val="0"/>
          <w:sz w:val="22"/>
          <w:szCs w:val="22"/>
        </w:rPr>
        <w:t>derive software safety requirements from technical safety requirements. Software requirements specify variable names, signal paths, and software protocols and mechanisms in order of the proper develop of the software used in this system and fit within the system architecture.</w:t>
      </w:r>
    </w:p>
    <w:p>
      <w:pPr>
        <w:pStyle w:val="Heading1"/>
        <w:widowControl w:val="false"/>
        <w:spacing w:lineRule="auto" w:line="240" w:before="480" w:after="180"/>
        <w:contextualSpacing/>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contextualSpacing/>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p>
            <w:pPr>
              <w:pStyle w:val="Normal"/>
              <w:widowControl w:val="false"/>
              <w:spacing w:before="0" w:after="0"/>
              <w:rPr/>
            </w:pPr>
            <w:r>
              <w:rPr/>
              <w:t>power steering Torque'</w:t>
            </w:r>
          </w:p>
          <w:p>
            <w:pPr>
              <w:pStyle w:val="Normal"/>
              <w:widowControl w:val="false"/>
              <w:spacing w:before="0" w:after="0"/>
              <w:rPr/>
            </w:pPr>
            <w:r>
              <w:rPr/>
              <w:t>component is below</w:t>
            </w:r>
          </w:p>
          <w:p>
            <w:pPr>
              <w:pStyle w:val="Normal"/>
              <w:widowControl w:val="false"/>
              <w:spacing w:before="0" w:after="0"/>
              <w:rPr/>
            </w:pPr>
            <w:r>
              <w:rPr/>
              <w:t>'Max_Torque_Amplitude.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is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rPr/>
            </w:pPr>
            <w:r>
              <w:rPr/>
              <w:t xml:space="preserve">shall be set to zero. </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is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rPr/>
            </w:pPr>
            <w:r>
              <w:rPr/>
              <w:t>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is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 cycle time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is zero</w:t>
            </w:r>
          </w:p>
        </w:tc>
      </w:tr>
    </w:tbl>
    <w:p>
      <w:pPr>
        <w:pStyle w:val="Normal"/>
        <w:spacing w:before="0" w:after="0"/>
        <w:rPr/>
      </w:pPr>
      <w:r>
        <w:rPr/>
      </w:r>
    </w:p>
    <w:p>
      <w:pPr>
        <w:pStyle w:val="Heading2"/>
        <w:spacing w:before="0" w:after="0"/>
        <w:contextualSpacing/>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contextualSpacing/>
        <w:rPr/>
      </w:pPr>
      <w:bookmarkStart w:id="23" w:name="_pul4igmpfvr0"/>
      <w:bookmarkEnd w:id="23"/>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p>
      <w:pPr>
        <w:pStyle w:val="Normal"/>
        <w:spacing w:before="0" w:after="0"/>
        <w:rPr/>
      </w:pPr>
      <w:r>
        <w:rPr/>
      </w:r>
    </w:p>
    <w:tbl>
      <w:tblPr>
        <w:tblStyle w:val="Table3"/>
        <w:tblW w:w="972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2"/>
        <w:gridCol w:w="329"/>
        <w:gridCol w:w="1230"/>
        <w:gridCol w:w="1650"/>
        <w:gridCol w:w="1604"/>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LDW_Torque_Request’</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bl>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b/>
                <w:b/>
                <w:bCs/>
              </w:rPr>
            </w:pPr>
            <w:r>
              <w:rPr>
                <w:b/>
                <w:bCs/>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w:t>
            </w:r>
          </w:p>
          <w:p>
            <w:pPr>
              <w:pStyle w:val="Normal"/>
              <w:spacing w:lineRule="auto" w:line="240" w:before="0" w:after="0"/>
              <w:ind w:left="0" w:right="0" w:hanging="0"/>
              <w:rPr>
                <w:rFonts w:ascii="Arial" w:hAnsi="Arial"/>
                <w:color w:val="auto"/>
                <w:sz w:val="22"/>
                <w:szCs w:val="22"/>
              </w:rPr>
            </w:pPr>
            <w:r>
              <w:rPr>
                <w:color w:val="auto"/>
                <w:sz w:val="22"/>
                <w:szCs w:val="22"/>
              </w:rPr>
              <w:t>Safety</w:t>
            </w:r>
          </w:p>
          <w:p>
            <w:pPr>
              <w:pStyle w:val="Normal"/>
              <w:spacing w:lineRule="auto" w:line="240" w:before="0" w:after="0"/>
              <w:ind w:left="0" w:right="0" w:hanging="0"/>
              <w:rPr>
                <w:rFonts w:ascii="Arial" w:hAnsi="Arial"/>
                <w:color w:val="auto"/>
                <w:sz w:val="22"/>
                <w:szCs w:val="22"/>
              </w:rPr>
            </w:pPr>
            <w:r>
              <w:rPr>
                <w:color w:val="auto"/>
                <w:sz w:val="22"/>
                <w:szCs w:val="22"/>
              </w:rPr>
              <w:t>Requirement</w:t>
            </w:r>
          </w:p>
          <w:p>
            <w:pPr>
              <w:pStyle w:val="Normal"/>
              <w:spacing w:lineRule="auto" w:line="240" w:before="0" w:after="0"/>
              <w:ind w:left="0" w:right="0" w:hanging="0"/>
              <w:rPr>
                <w:rFonts w:ascii="Arial" w:hAnsi="Arial"/>
                <w:color w:val="auto"/>
                <w:sz w:val="22"/>
                <w:szCs w:val="22"/>
              </w:rPr>
            </w:pPr>
            <w:r>
              <w:rPr>
                <w:color w:val="auto"/>
                <w:sz w:val="22"/>
                <w:szCs w:val="22"/>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LDW_SAFETY_INPUT_P</w:t>
            </w:r>
          </w:p>
          <w:p>
            <w:pPr>
              <w:pStyle w:val="Normal"/>
              <w:spacing w:lineRule="auto" w:line="240" w:before="0" w:after="0"/>
              <w:ind w:left="0" w:right="0" w:hanging="0"/>
              <w:rPr>
                <w:rFonts w:ascii="Arial" w:hAnsi="Arial"/>
                <w:color w:val="auto"/>
                <w:sz w:val="22"/>
                <w:szCs w:val="22"/>
              </w:rPr>
            </w:pPr>
            <w:r>
              <w:rPr>
                <w:color w:val="auto"/>
                <w:sz w:val="22"/>
                <w:szCs w:val="22"/>
              </w:rPr>
              <w:t>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None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w:t>
            </w:r>
            <w:r>
              <w:rPr>
                <w:color w:val="auto"/>
                <w:sz w:val="22"/>
                <w:szCs w:val="22"/>
              </w:rPr>
              <w:t>limited_LDW_Torq_Req” = 0 (Nm=Newton-meter)</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LDW_SAFETY_OUTPUT_GENERATOR</w:t>
              <w:br/>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3"/>
              </w:rPr>
            </w:pPr>
            <w:r>
              <w:rPr>
                <w:b w:val="false"/>
                <w:i w:val="false"/>
                <w:caps w:val="false"/>
                <w:smallCaps w:val="false"/>
                <w:color w:val="auto"/>
                <w:spacing w:val="0"/>
                <w:sz w:val="22"/>
                <w:szCs w:val="22"/>
              </w:rPr>
              <w:t>LDW_Torq_Req= 0 (Nm)</w:t>
            </w:r>
          </w:p>
          <w:p>
            <w:pPr>
              <w:pStyle w:val="Normal"/>
              <w:widowControl/>
              <w:spacing w:lineRule="auto" w:line="408" w:before="0" w:after="0"/>
              <w:ind w:left="0" w:right="0" w:hanging="0"/>
              <w:jc w:val="left"/>
              <w:rPr>
                <w:rFonts w:ascii="Arial" w:hAnsi="Arial"/>
                <w:color w:val="auto"/>
                <w:sz w:val="22"/>
                <w:szCs w:val="22"/>
              </w:rPr>
            </w:pPr>
            <w:r>
              <w:rPr>
                <w:color w:val="auto"/>
                <w:sz w:val="22"/>
                <w:szCs w:val="22"/>
              </w:rPr>
            </w:r>
          </w:p>
          <w:p>
            <w:pPr>
              <w:pStyle w:val="Normal"/>
              <w:spacing w:lineRule="auto" w:line="240" w:before="0" w:after="0"/>
              <w:ind w:left="0" w:right="0" w:hanging="0"/>
              <w:rPr>
                <w:rFonts w:ascii="Arial" w:hAnsi="Arial"/>
                <w:color w:val="auto"/>
                <w:sz w:val="22"/>
                <w:szCs w:val="22"/>
              </w:rPr>
            </w:pPr>
            <w:r>
              <w:rPr>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3"/>
        <w:gridCol w:w="3423"/>
        <w:gridCol w:w="328"/>
        <w:gridCol w:w="1125"/>
        <w:gridCol w:w="1759"/>
        <w:gridCol w:w="1406"/>
      </w:tblGrid>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Technical</w:t>
            </w:r>
          </w:p>
          <w:p>
            <w:pPr>
              <w:pStyle w:val="Normal"/>
              <w:widowControl w:val="false"/>
              <w:spacing w:lineRule="auto" w:line="240" w:before="0" w:after="0"/>
              <w:rPr>
                <w:rFonts w:ascii="Arial" w:hAnsi="Arial"/>
                <w:color w:val="auto"/>
                <w:sz w:val="22"/>
                <w:szCs w:val="22"/>
              </w:rPr>
            </w:pPr>
            <w:r>
              <w:rPr>
                <w:color w:val="auto"/>
                <w:sz w:val="22"/>
                <w:szCs w:val="22"/>
              </w:rPr>
              <w:t>Safety</w:t>
            </w:r>
          </w:p>
          <w:p>
            <w:pPr>
              <w:pStyle w:val="Normal"/>
              <w:widowControl w:val="false"/>
              <w:spacing w:lineRule="auto" w:line="240" w:before="0" w:after="0"/>
              <w:rPr>
                <w:rFonts w:ascii="Arial" w:hAnsi="Arial"/>
                <w:color w:val="auto"/>
                <w:sz w:val="22"/>
                <w:szCs w:val="22"/>
              </w:rPr>
            </w:pPr>
            <w:r>
              <w:rPr>
                <w:color w:val="auto"/>
                <w:sz w:val="22"/>
                <w:szCs w:val="22"/>
              </w:rPr>
              <w:t>Requirement</w:t>
            </w:r>
          </w:p>
          <w:p>
            <w:pPr>
              <w:pStyle w:val="Normal"/>
              <w:widowControl w:val="false"/>
              <w:spacing w:lineRule="auto" w:line="240" w:before="0" w:after="0"/>
              <w:rPr>
                <w:rFonts w:ascii="Arial" w:hAnsi="Arial"/>
                <w:color w:val="auto"/>
                <w:sz w:val="22"/>
                <w:szCs w:val="22"/>
              </w:rPr>
            </w:pPr>
            <w:r>
              <w:rPr>
                <w:color w:val="auto"/>
                <w:sz w:val="22"/>
                <w:szCs w:val="22"/>
              </w:rPr>
              <w:t>02</w:t>
            </w:r>
          </w:p>
        </w:tc>
        <w:tc>
          <w:tcPr>
            <w:tcW w:w="34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color w:val="auto"/>
                <w:sz w:val="22"/>
                <w:szCs w:val="22"/>
              </w:rPr>
              <w:t>The validity and integrity of the data transmission for LDW_Torque_Request signal shall be ensured</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50ms</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Data Transmission Integrity Check</w:t>
              <w:br/>
            </w:r>
          </w:p>
        </w:tc>
        <w:tc>
          <w:tcPr>
            <w:tcW w:w="1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N/A</w:t>
            </w:r>
          </w:p>
        </w:tc>
      </w:tr>
    </w:tbl>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3"/>
        <w:gridCol w:w="3420"/>
        <w:gridCol w:w="329"/>
        <w:gridCol w:w="2488"/>
        <w:gridCol w:w="1805"/>
      </w:tblGrid>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 02-01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b w:val="false"/>
                <w:i w:val="false"/>
                <w:caps w:val="false"/>
                <w:smallCaps w:val="false"/>
                <w:color w:val="auto"/>
                <w:spacing w:val="0"/>
                <w:sz w:val="22"/>
                <w:szCs w:val="22"/>
              </w:rPr>
              <w:t>E2ECalc</w:t>
            </w:r>
          </w:p>
        </w:tc>
        <w:tc>
          <w:tcPr>
            <w:tcW w:w="1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Arial" w:hAnsi="Arial"/>
                <w:color w:val="auto"/>
                <w:sz w:val="22"/>
                <w:szCs w:val="22"/>
              </w:rPr>
            </w:pPr>
            <w:r>
              <w:rPr>
                <w:color w:val="auto"/>
                <w:sz w:val="22"/>
                <w:szCs w:val="22"/>
              </w:rPr>
              <w:t>LDW_Torq_Req= 0 (Nm)</w:t>
              <w:br/>
            </w:r>
          </w:p>
        </w:tc>
      </w:tr>
      <w:tr>
        <w:trPr/>
        <w:tc>
          <w:tcPr>
            <w:tcW w:w="14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 02-02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24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b w:val="false"/>
                <w:i w:val="false"/>
                <w:caps w:val="false"/>
                <w:smallCaps w:val="false"/>
                <w:color w:val="auto"/>
                <w:spacing w:val="0"/>
                <w:sz w:val="22"/>
                <w:szCs w:val="22"/>
              </w:rPr>
              <w:t>E2ECalc</w:t>
            </w:r>
          </w:p>
        </w:tc>
        <w:tc>
          <w:tcPr>
            <w:tcW w:w="1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Open Sans;Helvetica;sans-serif" w:hAnsi="Open Sans;Helvetica;sans-serif"/>
                <w:b w:val="false"/>
                <w:b w:val="false"/>
                <w:i w:val="false"/>
                <w:i w:val="false"/>
                <w:caps w:val="false"/>
                <w:smallCaps w:val="false"/>
                <w:color w:val="4F4F4F"/>
                <w:spacing w:val="0"/>
                <w:sz w:val="23"/>
              </w:rPr>
            </w:pPr>
            <w:r>
              <w:rPr>
                <w:b w:val="false"/>
                <w:i w:val="false"/>
                <w:caps w:val="false"/>
                <w:smallCaps w:val="false"/>
                <w:color w:val="auto"/>
                <w:spacing w:val="0"/>
                <w:sz w:val="22"/>
                <w:szCs w:val="22"/>
              </w:rPr>
              <w:t>LDW_Torq_Req= 0 (Nm)</w:t>
            </w:r>
          </w:p>
          <w:p>
            <w:pPr>
              <w:pStyle w:val="Normal"/>
              <w:widowControl/>
              <w:spacing w:lineRule="auto" w:line="408" w:before="0" w:after="0"/>
              <w:ind w:left="0" w:right="0" w:hanging="0"/>
              <w:jc w:val="left"/>
              <w:rPr>
                <w:rFonts w:ascii="Arial" w:hAnsi="Arial"/>
                <w:color w:val="auto"/>
                <w:sz w:val="22"/>
                <w:szCs w:val="22"/>
              </w:rPr>
            </w:pPr>
            <w:r>
              <w:rPr>
                <w:color w:val="auto"/>
                <w:sz w:val="22"/>
                <w:szCs w:val="22"/>
              </w:rPr>
            </w:r>
          </w:p>
          <w:p>
            <w:pPr>
              <w:pStyle w:val="Normal"/>
              <w:widowControl w:val="false"/>
              <w:spacing w:lineRule="auto" w:line="276" w:before="0" w:after="180"/>
              <w:ind w:left="34" w:right="0" w:hanging="0"/>
              <w:rPr>
                <w:rFonts w:ascii="Arial" w:hAnsi="Arial"/>
                <w:color w:val="auto"/>
                <w:sz w:val="22"/>
                <w:szCs w:val="22"/>
              </w:rPr>
            </w:pPr>
            <w:r>
              <w:rPr>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Technical</w:t>
            </w:r>
          </w:p>
          <w:p>
            <w:pPr>
              <w:pStyle w:val="Normal"/>
              <w:widowControl w:val="false"/>
              <w:spacing w:lineRule="auto" w:line="240" w:before="0" w:after="0"/>
              <w:rPr>
                <w:rFonts w:ascii="Arial" w:hAnsi="Arial"/>
                <w:color w:val="auto"/>
                <w:sz w:val="22"/>
                <w:szCs w:val="22"/>
              </w:rPr>
            </w:pPr>
            <w:r>
              <w:rPr>
                <w:color w:val="auto"/>
                <w:sz w:val="22"/>
                <w:szCs w:val="22"/>
              </w:rPr>
              <w:t>Safety</w:t>
            </w:r>
          </w:p>
          <w:p>
            <w:pPr>
              <w:pStyle w:val="Normal"/>
              <w:widowControl w:val="false"/>
              <w:spacing w:lineRule="auto" w:line="240" w:before="0" w:after="0"/>
              <w:rPr>
                <w:rFonts w:ascii="Arial" w:hAnsi="Arial"/>
                <w:color w:val="auto"/>
                <w:sz w:val="22"/>
                <w:szCs w:val="22"/>
              </w:rPr>
            </w:pPr>
            <w:r>
              <w:rPr>
                <w:color w:val="auto"/>
                <w:sz w:val="22"/>
                <w:szCs w:val="22"/>
              </w:rPr>
              <w:t>Requirement</w:t>
            </w:r>
          </w:p>
          <w:p>
            <w:pPr>
              <w:pStyle w:val="Normal"/>
              <w:widowControl w:val="false"/>
              <w:spacing w:lineRule="auto" w:line="240" w:before="0" w:after="0"/>
              <w:rPr>
                <w:rFonts w:ascii="Arial" w:hAnsi="Arial"/>
                <w:color w:val="auto"/>
                <w:sz w:val="22"/>
                <w:szCs w:val="22"/>
              </w:rPr>
            </w:pPr>
            <w:r>
              <w:rPr>
                <w:color w:val="auto"/>
                <w:sz w:val="22"/>
                <w:szCs w:val="22"/>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color w:val="auto"/>
                <w:sz w:val="22"/>
                <w:szCs w:val="22"/>
              </w:rPr>
              <w:t>As soon as a failure is detected by the LDW function, it shall deactivate the LDW feature and the LDW_Torque_Request shall be set to zero</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50 ms</w:t>
              <w:br/>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LDW Safety</w:t>
              <w:br/>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b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All</w:t>
              <w:b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N/A</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Activation_status = 0 (LDW function deactivated)</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In case of no errors from the software elements, the status of the LDW feature shall be set to activated (“activation_status”=1)</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N/A</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In case an error is detected by any of the software elements, it shall set the value of its corresponding torque to 0 so that “LDW_Torq_Req” is set to 0</w:t>
              <w:br/>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All</w:t>
              <w:br/>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LDW_Torq_Req = 0</w:t>
              <w:br/>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color w:val="auto"/>
                <w:sz w:val="22"/>
                <w:szCs w:val="22"/>
              </w:rPr>
            </w:pPr>
            <w:r>
              <w:rPr>
                <w:color w:val="auto"/>
                <w:sz w:val="22"/>
                <w:szCs w:val="22"/>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color w:val="auto"/>
                <w:sz w:val="22"/>
                <w:szCs w:val="22"/>
              </w:rPr>
            </w:pPr>
            <w:r>
              <w:rPr>
                <w:color w:val="auto"/>
                <w:sz w:val="22"/>
                <w:szCs w:val="22"/>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4"/>
              </w:rPr>
            </w:pPr>
            <w:r>
              <w:rPr>
                <w:b w:val="false"/>
                <w:i w:val="false"/>
                <w:caps w:val="false"/>
                <w:smallCaps w:val="false"/>
                <w:color w:val="auto"/>
                <w:spacing w:val="0"/>
                <w:sz w:val="22"/>
                <w:szCs w:val="22"/>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Open Sans;Helvetica;sans-serif" w:hAnsi="Open Sans;Helvetica;sans-serif"/>
                <w:b w:val="false"/>
                <w:b w:val="false"/>
                <w:i w:val="false"/>
                <w:i w:val="false"/>
                <w:caps w:val="false"/>
                <w:smallCaps w:val="false"/>
                <w:color w:val="4F4F4F"/>
                <w:spacing w:val="0"/>
                <w:sz w:val="23"/>
              </w:rPr>
            </w:pPr>
            <w:r>
              <w:rPr>
                <w:b w:val="false"/>
                <w:i w:val="false"/>
                <w:caps w:val="false"/>
                <w:smallCaps w:val="false"/>
                <w:color w:val="auto"/>
                <w:spacing w:val="0"/>
                <w:sz w:val="22"/>
                <w:szCs w:val="22"/>
              </w:rPr>
              <w:t>Activation_status = 0 (LDW function deactivated)</w:t>
            </w:r>
          </w:p>
          <w:p>
            <w:pPr>
              <w:pStyle w:val="Normal"/>
              <w:widowControl/>
              <w:spacing w:lineRule="auto" w:line="408" w:before="0" w:after="0"/>
              <w:ind w:left="0" w:right="0" w:hanging="0"/>
              <w:jc w:val="left"/>
              <w:rPr>
                <w:rFonts w:ascii="Arial" w:hAnsi="Arial"/>
                <w:color w:val="auto"/>
                <w:sz w:val="22"/>
                <w:szCs w:val="22"/>
              </w:rPr>
            </w:pPr>
            <w:r>
              <w:rPr>
                <w:color w:val="auto"/>
                <w:sz w:val="22"/>
                <w:szCs w:val="22"/>
              </w:rPr>
            </w:r>
          </w:p>
          <w:p>
            <w:pPr>
              <w:pStyle w:val="Normal"/>
              <w:spacing w:lineRule="auto" w:line="240" w:before="0" w:after="0"/>
              <w:ind w:left="0" w:right="0" w:hanging="0"/>
              <w:rPr>
                <w:rFonts w:ascii="Arial" w:hAnsi="Arial"/>
                <w:color w:val="auto"/>
                <w:sz w:val="22"/>
                <w:szCs w:val="22"/>
              </w:rPr>
            </w:pPr>
            <w:r>
              <w:rPr>
                <w:color w:val="auto"/>
                <w:sz w:val="22"/>
                <w:szCs w:val="22"/>
              </w:rPr>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Technical</w:t>
            </w:r>
          </w:p>
          <w:p>
            <w:pPr>
              <w:pStyle w:val="Normal"/>
              <w:widowControl w:val="false"/>
              <w:spacing w:lineRule="auto" w:line="240" w:before="0" w:after="0"/>
              <w:rPr>
                <w:rFonts w:ascii="Arial" w:hAnsi="Arial"/>
                <w:color w:val="auto"/>
                <w:sz w:val="22"/>
                <w:szCs w:val="22"/>
              </w:rPr>
            </w:pPr>
            <w:r>
              <w:rPr>
                <w:color w:val="auto"/>
                <w:sz w:val="22"/>
                <w:szCs w:val="22"/>
              </w:rPr>
              <w:t>Safety</w:t>
            </w:r>
          </w:p>
          <w:p>
            <w:pPr>
              <w:pStyle w:val="Normal"/>
              <w:widowControl w:val="false"/>
              <w:spacing w:lineRule="auto" w:line="240" w:before="0" w:after="0"/>
              <w:rPr>
                <w:rFonts w:ascii="Arial" w:hAnsi="Arial"/>
                <w:color w:val="auto"/>
                <w:sz w:val="22"/>
                <w:szCs w:val="22"/>
              </w:rPr>
            </w:pPr>
            <w:r>
              <w:rPr>
                <w:color w:val="auto"/>
                <w:sz w:val="22"/>
                <w:szCs w:val="22"/>
              </w:rPr>
              <w:t>Requirement</w:t>
            </w:r>
          </w:p>
          <w:p>
            <w:pPr>
              <w:pStyle w:val="Normal"/>
              <w:widowControl w:val="false"/>
              <w:spacing w:lineRule="auto" w:line="240" w:before="0" w:after="0"/>
              <w:rPr>
                <w:rFonts w:ascii="Arial" w:hAnsi="Arial"/>
                <w:color w:val="auto"/>
                <w:sz w:val="22"/>
                <w:szCs w:val="22"/>
              </w:rPr>
            </w:pPr>
            <w:r>
              <w:rPr>
                <w:color w:val="auto"/>
                <w:sz w:val="22"/>
                <w:szCs w:val="22"/>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color w:val="auto"/>
                <w:sz w:val="22"/>
                <w:szCs w:val="22"/>
              </w:rPr>
            </w:pPr>
            <w:r>
              <w:rPr>
                <w:color w:val="auto"/>
                <w:sz w:val="22"/>
                <w:szCs w:val="22"/>
              </w:rPr>
              <w:t>As soon as the LDW function deactivates the LDW feature, the LDW Safety software block shall send a signal to the car display ECU to turn on a warning light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50ms</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color w:val="auto"/>
                <w:sz w:val="22"/>
                <w:szCs w:val="22"/>
              </w:rPr>
              <w:t>LDW Safety</w:t>
              <w:br/>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color w:val="auto"/>
                <w:sz w:val="22"/>
                <w:szCs w:val="22"/>
              </w:rPr>
            </w:pPr>
            <w:r>
              <w:rPr>
                <w:b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LDW_SAFETY_ACTIVATION, CarDisplay ECU</w:t>
              <w:b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3"/>
              </w:rPr>
            </w:pPr>
            <w:r>
              <w:rPr>
                <w:rFonts w:ascii="Open Sans;Helvetica;sans-serif" w:hAnsi="Open Sans;Helvetica;sans-serif"/>
                <w:b w:val="false"/>
                <w:i w:val="false"/>
                <w:caps w:val="false"/>
                <w:smallCaps w:val="false"/>
                <w:color w:val="4F4F4F"/>
                <w:spacing w:val="0"/>
                <w:sz w:val="23"/>
              </w:rPr>
              <w:t>N/A</w:t>
            </w:r>
          </w:p>
          <w:p>
            <w:pPr>
              <w:pStyle w:val="Normal"/>
              <w:widowControl/>
              <w:spacing w:lineRule="auto" w:line="408" w:before="0" w:after="0"/>
              <w:ind w:left="0" w:right="0" w:hanging="0"/>
              <w:jc w:val="left"/>
              <w:rPr/>
            </w:pPr>
            <w:r>
              <w:rPr/>
            </w:r>
          </w:p>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r>
        <w:br w:type="page"/>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pageBreakBefore/>
              <w:widowControl w:val="false"/>
              <w:spacing w:lineRule="auto" w:line="240" w:before="0" w:after="0"/>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Technical</w:t>
            </w:r>
          </w:p>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Safety</w:t>
            </w:r>
          </w:p>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Requirement</w:t>
            </w:r>
          </w:p>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b w:val="false"/>
                <w:b w:val="false"/>
                <w:bCs w:val="false"/>
                <w:color w:val="auto"/>
                <w:sz w:val="22"/>
                <w:szCs w:val="22"/>
              </w:rPr>
            </w:pPr>
            <w:r>
              <w:rPr>
                <w:b w:val="false"/>
                <w:bCs w:val="false"/>
                <w:color w:val="auto"/>
                <w:sz w:val="22"/>
                <w:szCs w:val="22"/>
              </w:rPr>
              <w:t>Memory test shall be conducted at start up of the EPS ECU to check for any faults in memory</w:t>
            </w:r>
          </w:p>
        </w:tc>
        <w:tc>
          <w:tcPr>
            <w:tcW w:w="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Ignition Cycle</w:t>
              <w:br/>
            </w:r>
          </w:p>
        </w:tc>
        <w:tc>
          <w:tcPr>
            <w:tcW w:w="17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Memory Test</w:t>
              <w:br/>
            </w:r>
          </w:p>
        </w:tc>
        <w:tc>
          <w:tcPr>
            <w:tcW w:w="1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i w:val="false"/>
                <w:caps w:val="false"/>
                <w:smallCaps w:val="false"/>
                <w:color w:val="auto"/>
                <w:spacing w:val="0"/>
                <w:sz w:val="22"/>
                <w:szCs w:val="22"/>
              </w:rPr>
              <w:t>LDW torque output is set to zero</w:t>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b w:val="false"/>
                <w:bCs w:val="false"/>
                <w:color w:val="auto"/>
                <w:sz w:val="22"/>
                <w:szCs w:val="22"/>
              </w:rPr>
              <w:t>A CRC verification check over the software code in the Flash memory shall be done every time the ignition is switched from off to on to check for any corruption of content.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b w:val="false"/>
                <w:bCs w:val="false"/>
                <w:color w:val="auto"/>
                <w:sz w:val="22"/>
                <w:szCs w:val="22"/>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b w:val="false"/>
                <w:bCs w:val="false"/>
                <w:color w:val="auto"/>
                <w:sz w:val="22"/>
                <w:szCs w:val="22"/>
              </w:rPr>
              <w:t>The test result of the RAM or Flash memory shall be indicated to the LDW_Safety component via the “test_status” signal</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Open Sans;Helvetica;sans-serif" w:hAnsi="Open Sans;Helvetica;sans-serif"/>
                <w:b w:val="false"/>
                <w:b w:val="false"/>
                <w:i w:val="false"/>
                <w:i w:val="false"/>
                <w:caps w:val="false"/>
                <w:smallCaps w:val="false"/>
                <w:color w:val="4F4F4F"/>
                <w:spacing w:val="0"/>
                <w:sz w:val="24"/>
              </w:rPr>
            </w:pPr>
            <w:r>
              <w:rPr>
                <w:b w:val="false"/>
                <w:bCs w:val="false"/>
                <w:i w:val="false"/>
                <w:caps w:val="false"/>
                <w:smallCaps w:val="false"/>
                <w:color w:val="auto"/>
                <w:spacing w:val="0"/>
                <w:sz w:val="22"/>
                <w:szCs w:val="22"/>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val="false"/>
                <w:bCs w:val="false"/>
                <w:color w:val="auto"/>
                <w:sz w:val="22"/>
                <w:szCs w:val="22"/>
              </w:rPr>
              <w:t>Activation_status = 0</w:t>
              <w:br/>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77" w:type="dxa"/>
              <w:bottom w:w="0" w:type="dxa"/>
              <w:right w:w="108" w:type="dxa"/>
            </w:tcMar>
          </w:tcPr>
          <w:p>
            <w:pPr>
              <w:pStyle w:val="Normal"/>
              <w:spacing w:lineRule="auto" w:line="240" w:before="0" w:after="0"/>
              <w:ind w:left="0" w:right="0" w:hanging="0"/>
              <w:rPr>
                <w:rFonts w:ascii="Arial" w:hAnsi="Arial"/>
                <w:b w:val="false"/>
                <w:b w:val="false"/>
                <w:bCs w:val="false"/>
                <w:color w:val="auto"/>
                <w:sz w:val="22"/>
                <w:szCs w:val="22"/>
              </w:rPr>
            </w:pPr>
            <w:r>
              <w:rPr>
                <w:b w:val="false"/>
                <w:bCs w:val="false"/>
                <w:color w:val="auto"/>
                <w:sz w:val="22"/>
                <w:szCs w:val="22"/>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LDW_SAFETY_INPUT_PROCESSING</w:t>
              <w:br/>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color w:val="auto"/>
                <w:sz w:val="22"/>
                <w:szCs w:val="22"/>
              </w:rPr>
            </w:pPr>
            <w:r>
              <w:rPr>
                <w:b w:val="false"/>
                <w:bCs w:val="false"/>
                <w:color w:val="auto"/>
                <w:sz w:val="22"/>
                <w:szCs w:val="22"/>
              </w:rPr>
              <w:t>Activation_status = 0</w:t>
              <w:br/>
            </w:r>
          </w:p>
        </w:tc>
      </w:tr>
    </w:tbl>
    <w:p>
      <w:pPr>
        <w:pStyle w:val="Normal"/>
        <w:spacing w:before="0" w:after="0"/>
        <w:rPr/>
      </w:pPr>
      <w:r>
        <w:rPr/>
      </w:r>
    </w:p>
    <w:p>
      <w:pPr>
        <w:pStyle w:val="Heading1"/>
        <w:widowControl w:val="false"/>
        <w:spacing w:lineRule="auto" w:line="240" w:before="480" w:after="180"/>
        <w:contextualSpacing/>
        <w:rPr/>
      </w:pPr>
      <w:r>
        <w:rPr/>
      </w:r>
      <w:bookmarkStart w:id="24" w:name="_luqxzy9g4lxu"/>
      <w:bookmarkStart w:id="25" w:name="_luqxzy9g4lxu"/>
      <w:bookmarkEnd w:id="25"/>
    </w:p>
    <w:p>
      <w:pPr>
        <w:pStyle w:val="Heading1"/>
        <w:widowControl w:val="false"/>
        <w:spacing w:lineRule="auto" w:line="240" w:before="480" w:after="180"/>
        <w:contextualSpacing/>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character" w:styleId="ListLabel3">
    <w:name w:val="ListLabel 3"/>
    <w:qFormat/>
    <w:rPr>
      <w:b/>
      <w:color w:val="B7B7B7"/>
      <w:u w:val="single"/>
    </w:rPr>
  </w:style>
  <w:style w:type="character" w:styleId="ListLabel4">
    <w:name w:val="ListLabel 4"/>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12</Pages>
  <Words>1557</Words>
  <Characters>9088</Characters>
  <CharactersWithSpaces>10370</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2019-01-17T06:22:12Z</dcterms:modified>
  <cp:revision>5</cp:revision>
  <dc:subject/>
  <dc:title/>
</cp:coreProperties>
</file>