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8305" w14:textId="77777777" w:rsidR="00F9637D" w:rsidRDefault="00000000">
      <w:pPr>
        <w:spacing w:after="240"/>
        <w:rPr>
          <w:b/>
          <w:sz w:val="48"/>
          <w:szCs w:val="48"/>
        </w:rPr>
      </w:pPr>
      <w:r>
        <w:rPr>
          <w:b/>
          <w:sz w:val="48"/>
          <w:szCs w:val="48"/>
        </w:rPr>
        <w:t xml:space="preserve"> </w:t>
      </w:r>
    </w:p>
    <w:p w14:paraId="13F537A0" w14:textId="77777777" w:rsidR="00F9637D" w:rsidRDefault="00000000">
      <w:pPr>
        <w:spacing w:before="240" w:after="240"/>
        <w:rPr>
          <w:b/>
          <w:sz w:val="24"/>
          <w:szCs w:val="24"/>
        </w:rPr>
      </w:pPr>
      <w:r>
        <w:rPr>
          <w:b/>
          <w:sz w:val="24"/>
          <w:szCs w:val="24"/>
        </w:rPr>
        <w:t xml:space="preserve"> </w:t>
      </w:r>
    </w:p>
    <w:p w14:paraId="4163C2AD" w14:textId="77777777" w:rsidR="00F9637D" w:rsidRDefault="00000000">
      <w:pPr>
        <w:spacing w:before="240" w:after="240"/>
        <w:rPr>
          <w:b/>
          <w:sz w:val="24"/>
          <w:szCs w:val="24"/>
        </w:rPr>
      </w:pPr>
      <w:r>
        <w:rPr>
          <w:b/>
          <w:sz w:val="24"/>
          <w:szCs w:val="24"/>
        </w:rPr>
        <w:t xml:space="preserve"> </w:t>
      </w:r>
    </w:p>
    <w:p w14:paraId="2B30409D" w14:textId="77777777" w:rsidR="00F9637D" w:rsidRDefault="00000000">
      <w:pPr>
        <w:spacing w:before="240" w:after="240"/>
        <w:rPr>
          <w:b/>
          <w:sz w:val="48"/>
          <w:szCs w:val="48"/>
        </w:rPr>
      </w:pPr>
      <w:r>
        <w:rPr>
          <w:b/>
          <w:sz w:val="48"/>
          <w:szCs w:val="48"/>
        </w:rPr>
        <w:t xml:space="preserve"> </w:t>
      </w:r>
    </w:p>
    <w:p w14:paraId="752B91BC" w14:textId="0763892A" w:rsidR="00F9637D" w:rsidRDefault="00590207">
      <w:pPr>
        <w:spacing w:before="240" w:after="240"/>
        <w:rPr>
          <w:b/>
          <w:sz w:val="48"/>
          <w:szCs w:val="48"/>
        </w:rPr>
      </w:pPr>
      <w:r>
        <w:rPr>
          <w:b/>
          <w:sz w:val="48"/>
          <w:szCs w:val="48"/>
        </w:rPr>
        <w:t>NER Web tool</w:t>
      </w:r>
      <w:r w:rsidR="00000000">
        <w:rPr>
          <w:b/>
          <w:sz w:val="48"/>
          <w:szCs w:val="48"/>
        </w:rPr>
        <w:t xml:space="preserve"> </w:t>
      </w:r>
      <w:r>
        <w:rPr>
          <w:b/>
          <w:sz w:val="48"/>
          <w:szCs w:val="48"/>
        </w:rPr>
        <w:t>Installation</w:t>
      </w:r>
      <w:r w:rsidR="00000000">
        <w:rPr>
          <w:b/>
          <w:sz w:val="48"/>
          <w:szCs w:val="48"/>
        </w:rPr>
        <w:t xml:space="preserve"> Guide</w:t>
      </w:r>
    </w:p>
    <w:p w14:paraId="2382DD2C" w14:textId="77777777" w:rsidR="00F9637D" w:rsidRDefault="00000000">
      <w:pPr>
        <w:spacing w:before="240" w:after="240"/>
        <w:rPr>
          <w:sz w:val="48"/>
          <w:szCs w:val="48"/>
        </w:rPr>
      </w:pPr>
      <w:r>
        <w:rPr>
          <w:sz w:val="48"/>
          <w:szCs w:val="48"/>
        </w:rPr>
        <w:t>V1.0</w:t>
      </w:r>
    </w:p>
    <w:p w14:paraId="6E6BAED5" w14:textId="51B1655C" w:rsidR="00F9637D" w:rsidRDefault="00000000">
      <w:pPr>
        <w:spacing w:before="240" w:after="240"/>
        <w:rPr>
          <w:sz w:val="48"/>
          <w:szCs w:val="48"/>
        </w:rPr>
      </w:pPr>
      <w:r>
        <w:rPr>
          <w:sz w:val="48"/>
          <w:szCs w:val="48"/>
        </w:rPr>
        <w:t>(</w:t>
      </w:r>
      <w:proofErr w:type="gramStart"/>
      <w:r>
        <w:rPr>
          <w:sz w:val="48"/>
          <w:szCs w:val="48"/>
        </w:rPr>
        <w:t>for</w:t>
      </w:r>
      <w:proofErr w:type="gramEnd"/>
      <w:r>
        <w:rPr>
          <w:sz w:val="48"/>
          <w:szCs w:val="48"/>
        </w:rPr>
        <w:t xml:space="preserve"> </w:t>
      </w:r>
      <w:r w:rsidR="00590207">
        <w:rPr>
          <w:sz w:val="48"/>
          <w:szCs w:val="48"/>
        </w:rPr>
        <w:t>Users</w:t>
      </w:r>
      <w:r>
        <w:rPr>
          <w:sz w:val="48"/>
          <w:szCs w:val="48"/>
        </w:rPr>
        <w:t>)</w:t>
      </w:r>
    </w:p>
    <w:p w14:paraId="341F1704" w14:textId="77777777" w:rsidR="00F9637D" w:rsidRDefault="00000000">
      <w:pPr>
        <w:spacing w:before="240" w:after="240"/>
        <w:rPr>
          <w:sz w:val="48"/>
          <w:szCs w:val="48"/>
        </w:rPr>
      </w:pPr>
      <w:r>
        <w:rPr>
          <w:sz w:val="48"/>
          <w:szCs w:val="48"/>
        </w:rPr>
        <w:t xml:space="preserve"> </w:t>
      </w:r>
    </w:p>
    <w:p w14:paraId="27C2D530" w14:textId="77777777" w:rsidR="00F9637D" w:rsidRDefault="00000000">
      <w:pPr>
        <w:spacing w:before="240" w:after="240"/>
        <w:rPr>
          <w:sz w:val="48"/>
          <w:szCs w:val="48"/>
        </w:rPr>
      </w:pPr>
      <w:r>
        <w:rPr>
          <w:sz w:val="48"/>
          <w:szCs w:val="48"/>
        </w:rPr>
        <w:t xml:space="preserve"> </w:t>
      </w:r>
    </w:p>
    <w:p w14:paraId="78795904" w14:textId="77777777" w:rsidR="00F9637D" w:rsidRDefault="00000000">
      <w:pPr>
        <w:spacing w:before="240" w:after="240"/>
        <w:rPr>
          <w:sz w:val="48"/>
          <w:szCs w:val="48"/>
        </w:rPr>
      </w:pPr>
      <w:r>
        <w:rPr>
          <w:sz w:val="48"/>
          <w:szCs w:val="48"/>
        </w:rPr>
        <w:t xml:space="preserve"> </w:t>
      </w:r>
    </w:p>
    <w:p w14:paraId="6258F2B3" w14:textId="77777777" w:rsidR="00F9637D" w:rsidRDefault="00000000">
      <w:pPr>
        <w:spacing w:before="240" w:after="240"/>
        <w:rPr>
          <w:sz w:val="48"/>
          <w:szCs w:val="48"/>
        </w:rPr>
      </w:pPr>
      <w:r>
        <w:rPr>
          <w:sz w:val="48"/>
          <w:szCs w:val="48"/>
        </w:rPr>
        <w:t xml:space="preserve"> </w:t>
      </w:r>
    </w:p>
    <w:p w14:paraId="0963ADCC" w14:textId="77777777" w:rsidR="00F9637D" w:rsidRDefault="00000000" w:rsidP="00590207">
      <w:pPr>
        <w:spacing w:before="240" w:after="240"/>
        <w:rPr>
          <w:sz w:val="24"/>
          <w:szCs w:val="24"/>
        </w:rPr>
      </w:pPr>
      <w:r>
        <w:rPr>
          <w:sz w:val="24"/>
          <w:szCs w:val="24"/>
        </w:rPr>
        <w:t xml:space="preserve"> </w:t>
      </w:r>
    </w:p>
    <w:p w14:paraId="500F2CBF" w14:textId="08B3A196" w:rsidR="00F9637D" w:rsidRDefault="00F9637D" w:rsidP="00590207">
      <w:pPr>
        <w:spacing w:before="240" w:after="240"/>
        <w:rPr>
          <w:sz w:val="24"/>
          <w:szCs w:val="24"/>
        </w:rPr>
      </w:pPr>
    </w:p>
    <w:p w14:paraId="713479B8" w14:textId="3E5E698E" w:rsidR="00F9637D" w:rsidRDefault="00F9637D" w:rsidP="00590207">
      <w:pPr>
        <w:spacing w:before="100"/>
        <w:rPr>
          <w:b/>
          <w:color w:val="1B9D93"/>
          <w:sz w:val="28"/>
          <w:szCs w:val="28"/>
        </w:rPr>
      </w:pPr>
    </w:p>
    <w:tbl>
      <w:tblPr>
        <w:tblStyle w:val="TableGrid"/>
        <w:tblW w:w="0" w:type="auto"/>
        <w:tblLook w:val="04A0" w:firstRow="1" w:lastRow="0" w:firstColumn="1" w:lastColumn="0" w:noHBand="0" w:noVBand="1"/>
      </w:tblPr>
      <w:tblGrid>
        <w:gridCol w:w="1555"/>
        <w:gridCol w:w="7795"/>
      </w:tblGrid>
      <w:tr w:rsidR="006E50D7" w14:paraId="5FD062C3" w14:textId="77777777" w:rsidTr="00F57934">
        <w:tc>
          <w:tcPr>
            <w:tcW w:w="1555" w:type="dxa"/>
            <w:vMerge w:val="restart"/>
            <w:tcBorders>
              <w:top w:val="nil"/>
              <w:left w:val="nil"/>
              <w:bottom w:val="nil"/>
              <w:right w:val="nil"/>
            </w:tcBorders>
          </w:tcPr>
          <w:p w14:paraId="057B58B4" w14:textId="16533C2D" w:rsidR="006E50D7" w:rsidRDefault="006E50D7" w:rsidP="00590207">
            <w:pPr>
              <w:spacing w:before="100"/>
              <w:rPr>
                <w:b/>
                <w:color w:val="1B9D93"/>
                <w:sz w:val="48"/>
                <w:szCs w:val="48"/>
              </w:rPr>
            </w:pPr>
            <w:r w:rsidRPr="006E50D7">
              <w:rPr>
                <w:b/>
                <w:color w:val="1B9D93"/>
                <w:sz w:val="48"/>
                <w:szCs w:val="48"/>
              </w:rPr>
              <w:drawing>
                <wp:inline distT="0" distB="0" distL="0" distR="0" wp14:anchorId="12383B6E" wp14:editId="0FD69FFD">
                  <wp:extent cx="676369" cy="64779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369" cy="647790"/>
                          </a:xfrm>
                          <a:prstGeom prst="rect">
                            <a:avLst/>
                          </a:prstGeom>
                        </pic:spPr>
                      </pic:pic>
                    </a:graphicData>
                  </a:graphic>
                </wp:inline>
              </w:drawing>
            </w:r>
          </w:p>
        </w:tc>
        <w:tc>
          <w:tcPr>
            <w:tcW w:w="7795" w:type="dxa"/>
            <w:tcBorders>
              <w:top w:val="nil"/>
              <w:left w:val="nil"/>
              <w:bottom w:val="nil"/>
              <w:right w:val="nil"/>
            </w:tcBorders>
          </w:tcPr>
          <w:p w14:paraId="680696B4" w14:textId="0EE32D80" w:rsidR="006E50D7" w:rsidRPr="006E50D7" w:rsidRDefault="006E50D7" w:rsidP="00590207">
            <w:pPr>
              <w:spacing w:before="100"/>
              <w:rPr>
                <w:b/>
                <w:sz w:val="48"/>
                <w:szCs w:val="48"/>
              </w:rPr>
            </w:pPr>
            <w:r>
              <w:rPr>
                <w:b/>
                <w:color w:val="1B9D93"/>
                <w:sz w:val="48"/>
                <w:szCs w:val="48"/>
              </w:rPr>
              <w:t>Element</w:t>
            </w:r>
          </w:p>
        </w:tc>
      </w:tr>
      <w:tr w:rsidR="006E50D7" w14:paraId="30173933" w14:textId="77777777" w:rsidTr="00F57934">
        <w:tc>
          <w:tcPr>
            <w:tcW w:w="1555" w:type="dxa"/>
            <w:vMerge/>
            <w:tcBorders>
              <w:top w:val="nil"/>
              <w:left w:val="nil"/>
              <w:bottom w:val="nil"/>
              <w:right w:val="nil"/>
            </w:tcBorders>
          </w:tcPr>
          <w:p w14:paraId="5869B7D8" w14:textId="77777777" w:rsidR="006E50D7" w:rsidRDefault="006E50D7" w:rsidP="00590207">
            <w:pPr>
              <w:spacing w:before="100"/>
              <w:rPr>
                <w:b/>
                <w:color w:val="1B9D93"/>
                <w:sz w:val="48"/>
                <w:szCs w:val="48"/>
              </w:rPr>
            </w:pPr>
          </w:p>
        </w:tc>
        <w:tc>
          <w:tcPr>
            <w:tcW w:w="7795" w:type="dxa"/>
            <w:tcBorders>
              <w:top w:val="nil"/>
              <w:left w:val="nil"/>
              <w:bottom w:val="nil"/>
              <w:right w:val="nil"/>
            </w:tcBorders>
          </w:tcPr>
          <w:p w14:paraId="6ABEAD9C" w14:textId="1FC2F85B" w:rsidR="006E50D7" w:rsidRPr="006E50D7" w:rsidRDefault="006E50D7" w:rsidP="006E50D7">
            <w:pPr>
              <w:spacing w:after="20"/>
              <w:rPr>
                <w:sz w:val="40"/>
                <w:szCs w:val="40"/>
              </w:rPr>
            </w:pPr>
            <w:r>
              <w:rPr>
                <w:sz w:val="40"/>
                <w:szCs w:val="40"/>
              </w:rPr>
              <w:t xml:space="preserve">By </w:t>
            </w:r>
            <w:r>
              <w:rPr>
                <w:sz w:val="40"/>
                <w:szCs w:val="40"/>
              </w:rPr>
              <w:t>Team 4</w:t>
            </w:r>
          </w:p>
        </w:tc>
      </w:tr>
      <w:tr w:rsidR="006E50D7" w14:paraId="01C98B28" w14:textId="77777777" w:rsidTr="00F57934">
        <w:tc>
          <w:tcPr>
            <w:tcW w:w="9350" w:type="dxa"/>
            <w:gridSpan w:val="2"/>
            <w:tcBorders>
              <w:top w:val="nil"/>
              <w:left w:val="nil"/>
              <w:bottom w:val="nil"/>
              <w:right w:val="nil"/>
            </w:tcBorders>
          </w:tcPr>
          <w:p w14:paraId="281508F4" w14:textId="77777777" w:rsidR="00F57934" w:rsidRPr="00F57934" w:rsidRDefault="00F57934" w:rsidP="006E50D7">
            <w:pPr>
              <w:spacing w:after="20"/>
              <w:rPr>
                <w:sz w:val="4"/>
                <w:szCs w:val="4"/>
              </w:rPr>
            </w:pPr>
          </w:p>
          <w:p w14:paraId="328D5AA4" w14:textId="46A44C6F" w:rsidR="006E50D7" w:rsidRDefault="006E50D7" w:rsidP="006E50D7">
            <w:pPr>
              <w:spacing w:after="20"/>
              <w:rPr>
                <w:sz w:val="16"/>
                <w:szCs w:val="16"/>
              </w:rPr>
            </w:pPr>
            <w:r>
              <w:rPr>
                <w:sz w:val="16"/>
                <w:szCs w:val="16"/>
              </w:rPr>
              <w:t>CHONG WEI WEN REUBEN (2001893)</w:t>
            </w:r>
            <w:r>
              <w:rPr>
                <w:sz w:val="16"/>
                <w:szCs w:val="16"/>
              </w:rPr>
              <w:br/>
            </w:r>
            <w:r>
              <w:rPr>
                <w:sz w:val="16"/>
                <w:szCs w:val="16"/>
              </w:rPr>
              <w:t xml:space="preserve">CHEN XIN </w:t>
            </w:r>
            <w:proofErr w:type="spellStart"/>
            <w:r>
              <w:rPr>
                <w:sz w:val="16"/>
                <w:szCs w:val="16"/>
              </w:rPr>
              <w:t>XIN</w:t>
            </w:r>
            <w:proofErr w:type="spellEnd"/>
            <w:r>
              <w:rPr>
                <w:sz w:val="16"/>
                <w:szCs w:val="16"/>
              </w:rPr>
              <w:t xml:space="preserve"> (2002169)</w:t>
            </w:r>
          </w:p>
          <w:p w14:paraId="73DB185F" w14:textId="186A8936" w:rsidR="006E50D7" w:rsidRDefault="006E50D7" w:rsidP="006E50D7">
            <w:pPr>
              <w:spacing w:after="20"/>
              <w:rPr>
                <w:sz w:val="16"/>
                <w:szCs w:val="16"/>
              </w:rPr>
            </w:pPr>
            <w:r>
              <w:rPr>
                <w:sz w:val="16"/>
                <w:szCs w:val="16"/>
              </w:rPr>
              <w:t>JEVAN NG JIA QI (2001135)</w:t>
            </w:r>
          </w:p>
          <w:p w14:paraId="3742E9B3" w14:textId="2FD79B6C" w:rsidR="006E50D7" w:rsidRDefault="006E50D7" w:rsidP="006E50D7">
            <w:pPr>
              <w:spacing w:after="20"/>
              <w:rPr>
                <w:sz w:val="16"/>
                <w:szCs w:val="16"/>
              </w:rPr>
            </w:pPr>
            <w:r>
              <w:rPr>
                <w:sz w:val="16"/>
                <w:szCs w:val="16"/>
              </w:rPr>
              <w:t>LEONG KAH EN (2002841)</w:t>
            </w:r>
          </w:p>
          <w:p w14:paraId="6B71A4BB" w14:textId="4A054F2F" w:rsidR="006E50D7" w:rsidRPr="006E50D7" w:rsidRDefault="00F57934" w:rsidP="006E50D7">
            <w:pPr>
              <w:spacing w:after="20"/>
              <w:rPr>
                <w:sz w:val="16"/>
                <w:szCs w:val="16"/>
              </w:rPr>
            </w:pPr>
            <w:r>
              <w:rPr>
                <w:sz w:val="16"/>
                <w:szCs w:val="16"/>
              </w:rPr>
              <w:t>WHITNEY TAN WENHUI (2002738)</w:t>
            </w:r>
          </w:p>
        </w:tc>
      </w:tr>
    </w:tbl>
    <w:p w14:paraId="62E3BE5C" w14:textId="77777777" w:rsidR="00F9637D" w:rsidRDefault="00000000">
      <w:pPr>
        <w:spacing w:after="100"/>
        <w:rPr>
          <w:b/>
          <w:sz w:val="40"/>
          <w:szCs w:val="40"/>
        </w:rPr>
      </w:pPr>
      <w:r>
        <w:rPr>
          <w:b/>
          <w:color w:val="1B9D93"/>
          <w:sz w:val="40"/>
          <w:szCs w:val="40"/>
        </w:rPr>
        <w:lastRenderedPageBreak/>
        <w:t>Table of Contents</w:t>
      </w:r>
    </w:p>
    <w:sdt>
      <w:sdtPr>
        <w:id w:val="-1835365456"/>
        <w:docPartObj>
          <w:docPartGallery w:val="Table of Contents"/>
          <w:docPartUnique/>
        </w:docPartObj>
      </w:sdtPr>
      <w:sdtContent>
        <w:p w14:paraId="475CB220" w14:textId="7DA23057" w:rsidR="00A31A16" w:rsidRDefault="00000000">
          <w:pPr>
            <w:pStyle w:val="TOC1"/>
            <w:tabs>
              <w:tab w:val="left" w:pos="440"/>
              <w:tab w:val="right" w:pos="9350"/>
            </w:tabs>
            <w:rPr>
              <w:noProof/>
            </w:rPr>
          </w:pPr>
          <w:r>
            <w:fldChar w:fldCharType="begin"/>
          </w:r>
          <w:r>
            <w:instrText xml:space="preserve"> TOC \h \u \z </w:instrText>
          </w:r>
          <w:r>
            <w:fldChar w:fldCharType="separate"/>
          </w:r>
          <w:hyperlink w:anchor="_Toc110331664" w:history="1">
            <w:r w:rsidR="00A31A16" w:rsidRPr="00D35A3D">
              <w:rPr>
                <w:rStyle w:val="Hyperlink"/>
                <w:b/>
                <w:noProof/>
              </w:rPr>
              <w:t>1</w:t>
            </w:r>
            <w:r w:rsidR="00A31A16">
              <w:rPr>
                <w:noProof/>
              </w:rPr>
              <w:tab/>
            </w:r>
            <w:r w:rsidR="00A31A16" w:rsidRPr="00D35A3D">
              <w:rPr>
                <w:rStyle w:val="Hyperlink"/>
                <w:b/>
                <w:noProof/>
              </w:rPr>
              <w:t>Installing Web Tool</w:t>
            </w:r>
            <w:r w:rsidR="00A31A16">
              <w:rPr>
                <w:noProof/>
                <w:webHidden/>
              </w:rPr>
              <w:tab/>
            </w:r>
            <w:r w:rsidR="00A31A16">
              <w:rPr>
                <w:noProof/>
                <w:webHidden/>
              </w:rPr>
              <w:fldChar w:fldCharType="begin"/>
            </w:r>
            <w:r w:rsidR="00A31A16">
              <w:rPr>
                <w:noProof/>
                <w:webHidden/>
              </w:rPr>
              <w:instrText xml:space="preserve"> PAGEREF _Toc110331664 \h </w:instrText>
            </w:r>
            <w:r w:rsidR="00A31A16">
              <w:rPr>
                <w:noProof/>
                <w:webHidden/>
              </w:rPr>
            </w:r>
            <w:r w:rsidR="00A31A16">
              <w:rPr>
                <w:noProof/>
                <w:webHidden/>
              </w:rPr>
              <w:fldChar w:fldCharType="separate"/>
            </w:r>
            <w:r w:rsidR="00A31A16">
              <w:rPr>
                <w:noProof/>
                <w:webHidden/>
              </w:rPr>
              <w:t>2</w:t>
            </w:r>
            <w:r w:rsidR="00A31A16">
              <w:rPr>
                <w:noProof/>
                <w:webHidden/>
              </w:rPr>
              <w:fldChar w:fldCharType="end"/>
            </w:r>
          </w:hyperlink>
        </w:p>
        <w:p w14:paraId="4A2A4712" w14:textId="670710FC" w:rsidR="00A31A16" w:rsidRDefault="00A31A16">
          <w:pPr>
            <w:pStyle w:val="TOC2"/>
            <w:tabs>
              <w:tab w:val="left" w:pos="880"/>
              <w:tab w:val="right" w:pos="9350"/>
            </w:tabs>
            <w:rPr>
              <w:noProof/>
            </w:rPr>
          </w:pPr>
          <w:hyperlink w:anchor="_Toc110331665" w:history="1">
            <w:r w:rsidRPr="00D35A3D">
              <w:rPr>
                <w:rStyle w:val="Hyperlink"/>
                <w:b/>
                <w:noProof/>
              </w:rPr>
              <w:t>1.1</w:t>
            </w:r>
            <w:r>
              <w:rPr>
                <w:noProof/>
              </w:rPr>
              <w:tab/>
            </w:r>
            <w:r w:rsidRPr="00D35A3D">
              <w:rPr>
                <w:rStyle w:val="Hyperlink"/>
                <w:b/>
                <w:noProof/>
              </w:rPr>
              <w:t>Clone the Repository</w:t>
            </w:r>
            <w:r>
              <w:rPr>
                <w:noProof/>
                <w:webHidden/>
              </w:rPr>
              <w:tab/>
            </w:r>
            <w:r>
              <w:rPr>
                <w:noProof/>
                <w:webHidden/>
              </w:rPr>
              <w:fldChar w:fldCharType="begin"/>
            </w:r>
            <w:r>
              <w:rPr>
                <w:noProof/>
                <w:webHidden/>
              </w:rPr>
              <w:instrText xml:space="preserve"> PAGEREF _Toc110331665 \h </w:instrText>
            </w:r>
            <w:r>
              <w:rPr>
                <w:noProof/>
                <w:webHidden/>
              </w:rPr>
            </w:r>
            <w:r>
              <w:rPr>
                <w:noProof/>
                <w:webHidden/>
              </w:rPr>
              <w:fldChar w:fldCharType="separate"/>
            </w:r>
            <w:r>
              <w:rPr>
                <w:noProof/>
                <w:webHidden/>
              </w:rPr>
              <w:t>2</w:t>
            </w:r>
            <w:r>
              <w:rPr>
                <w:noProof/>
                <w:webHidden/>
              </w:rPr>
              <w:fldChar w:fldCharType="end"/>
            </w:r>
          </w:hyperlink>
        </w:p>
        <w:p w14:paraId="52F56863" w14:textId="22B0C784" w:rsidR="00A31A16" w:rsidRDefault="00A31A16">
          <w:pPr>
            <w:pStyle w:val="TOC2"/>
            <w:tabs>
              <w:tab w:val="left" w:pos="880"/>
              <w:tab w:val="right" w:pos="9350"/>
            </w:tabs>
            <w:rPr>
              <w:noProof/>
            </w:rPr>
          </w:pPr>
          <w:hyperlink w:anchor="_Toc110331666" w:history="1">
            <w:r w:rsidRPr="00D35A3D">
              <w:rPr>
                <w:rStyle w:val="Hyperlink"/>
                <w:b/>
                <w:noProof/>
              </w:rPr>
              <w:t>1.2</w:t>
            </w:r>
            <w:r>
              <w:rPr>
                <w:noProof/>
              </w:rPr>
              <w:tab/>
            </w:r>
            <w:r w:rsidRPr="00D35A3D">
              <w:rPr>
                <w:rStyle w:val="Hyperlink"/>
                <w:b/>
                <w:noProof/>
              </w:rPr>
              <w:t>Include ‘.env’ file</w:t>
            </w:r>
            <w:r>
              <w:rPr>
                <w:noProof/>
                <w:webHidden/>
              </w:rPr>
              <w:tab/>
            </w:r>
            <w:r>
              <w:rPr>
                <w:noProof/>
                <w:webHidden/>
              </w:rPr>
              <w:fldChar w:fldCharType="begin"/>
            </w:r>
            <w:r>
              <w:rPr>
                <w:noProof/>
                <w:webHidden/>
              </w:rPr>
              <w:instrText xml:space="preserve"> PAGEREF _Toc110331666 \h </w:instrText>
            </w:r>
            <w:r>
              <w:rPr>
                <w:noProof/>
                <w:webHidden/>
              </w:rPr>
            </w:r>
            <w:r>
              <w:rPr>
                <w:noProof/>
                <w:webHidden/>
              </w:rPr>
              <w:fldChar w:fldCharType="separate"/>
            </w:r>
            <w:r>
              <w:rPr>
                <w:noProof/>
                <w:webHidden/>
              </w:rPr>
              <w:t>2</w:t>
            </w:r>
            <w:r>
              <w:rPr>
                <w:noProof/>
                <w:webHidden/>
              </w:rPr>
              <w:fldChar w:fldCharType="end"/>
            </w:r>
          </w:hyperlink>
        </w:p>
        <w:p w14:paraId="78C7AA36" w14:textId="56BCCC29" w:rsidR="00A31A16" w:rsidRDefault="00A31A16" w:rsidP="00A31A16">
          <w:pPr>
            <w:pStyle w:val="TOC2"/>
            <w:tabs>
              <w:tab w:val="right" w:pos="9350"/>
            </w:tabs>
            <w:rPr>
              <w:noProof/>
            </w:rPr>
          </w:pPr>
          <w:hyperlink w:anchor="_Toc110331667" w:history="1">
            <w:r w:rsidRPr="00D35A3D">
              <w:rPr>
                <w:rStyle w:val="Hyperlink"/>
                <w:b/>
                <w:noProof/>
              </w:rPr>
              <w:t>1.3 Install Web App dependencies</w:t>
            </w:r>
            <w:r>
              <w:rPr>
                <w:noProof/>
                <w:webHidden/>
              </w:rPr>
              <w:tab/>
            </w:r>
            <w:r>
              <w:rPr>
                <w:noProof/>
                <w:webHidden/>
              </w:rPr>
              <w:fldChar w:fldCharType="begin"/>
            </w:r>
            <w:r>
              <w:rPr>
                <w:noProof/>
                <w:webHidden/>
              </w:rPr>
              <w:instrText xml:space="preserve"> PAGEREF _Toc110331667 \h </w:instrText>
            </w:r>
            <w:r>
              <w:rPr>
                <w:noProof/>
                <w:webHidden/>
              </w:rPr>
            </w:r>
            <w:r>
              <w:rPr>
                <w:noProof/>
                <w:webHidden/>
              </w:rPr>
              <w:fldChar w:fldCharType="separate"/>
            </w:r>
            <w:r>
              <w:rPr>
                <w:noProof/>
                <w:webHidden/>
              </w:rPr>
              <w:t>3</w:t>
            </w:r>
            <w:r>
              <w:rPr>
                <w:noProof/>
                <w:webHidden/>
              </w:rPr>
              <w:fldChar w:fldCharType="end"/>
            </w:r>
          </w:hyperlink>
        </w:p>
        <w:p w14:paraId="1ED9D686" w14:textId="41362A7B" w:rsidR="00A31A16" w:rsidRDefault="00A31A16">
          <w:pPr>
            <w:pStyle w:val="TOC1"/>
            <w:tabs>
              <w:tab w:val="left" w:pos="440"/>
              <w:tab w:val="right" w:pos="9350"/>
            </w:tabs>
            <w:rPr>
              <w:noProof/>
            </w:rPr>
          </w:pPr>
          <w:hyperlink w:anchor="_Toc110331669" w:history="1">
            <w:r w:rsidRPr="00D35A3D">
              <w:rPr>
                <w:rStyle w:val="Hyperlink"/>
                <w:b/>
                <w:noProof/>
              </w:rPr>
              <w:t>2</w:t>
            </w:r>
            <w:r>
              <w:rPr>
                <w:noProof/>
              </w:rPr>
              <w:tab/>
            </w:r>
            <w:r w:rsidRPr="00D35A3D">
              <w:rPr>
                <w:rStyle w:val="Hyperlink"/>
                <w:b/>
                <w:noProof/>
              </w:rPr>
              <w:t>Installing Flask-microservice</w:t>
            </w:r>
            <w:r>
              <w:rPr>
                <w:noProof/>
                <w:webHidden/>
              </w:rPr>
              <w:tab/>
            </w:r>
            <w:r>
              <w:rPr>
                <w:noProof/>
                <w:webHidden/>
              </w:rPr>
              <w:fldChar w:fldCharType="begin"/>
            </w:r>
            <w:r>
              <w:rPr>
                <w:noProof/>
                <w:webHidden/>
              </w:rPr>
              <w:instrText xml:space="preserve"> PAGEREF _Toc110331669 \h </w:instrText>
            </w:r>
            <w:r>
              <w:rPr>
                <w:noProof/>
                <w:webHidden/>
              </w:rPr>
            </w:r>
            <w:r>
              <w:rPr>
                <w:noProof/>
                <w:webHidden/>
              </w:rPr>
              <w:fldChar w:fldCharType="separate"/>
            </w:r>
            <w:r>
              <w:rPr>
                <w:noProof/>
                <w:webHidden/>
              </w:rPr>
              <w:t>4</w:t>
            </w:r>
            <w:r>
              <w:rPr>
                <w:noProof/>
                <w:webHidden/>
              </w:rPr>
              <w:fldChar w:fldCharType="end"/>
            </w:r>
          </w:hyperlink>
        </w:p>
        <w:p w14:paraId="2607A4BA" w14:textId="0DCD7CF7" w:rsidR="00A31A16" w:rsidRDefault="00A31A16">
          <w:pPr>
            <w:pStyle w:val="TOC2"/>
            <w:tabs>
              <w:tab w:val="left" w:pos="880"/>
              <w:tab w:val="right" w:pos="9350"/>
            </w:tabs>
            <w:rPr>
              <w:noProof/>
            </w:rPr>
          </w:pPr>
          <w:hyperlink w:anchor="_Toc110331670" w:history="1">
            <w:r w:rsidRPr="00D35A3D">
              <w:rPr>
                <w:rStyle w:val="Hyperlink"/>
                <w:b/>
                <w:noProof/>
              </w:rPr>
              <w:t>2.1</w:t>
            </w:r>
            <w:r>
              <w:rPr>
                <w:noProof/>
              </w:rPr>
              <w:tab/>
            </w:r>
            <w:r w:rsidRPr="00D35A3D">
              <w:rPr>
                <w:rStyle w:val="Hyperlink"/>
                <w:b/>
                <w:noProof/>
              </w:rPr>
              <w:t>Python virtual environment</w:t>
            </w:r>
            <w:r>
              <w:rPr>
                <w:noProof/>
                <w:webHidden/>
              </w:rPr>
              <w:tab/>
            </w:r>
            <w:r>
              <w:rPr>
                <w:noProof/>
                <w:webHidden/>
              </w:rPr>
              <w:fldChar w:fldCharType="begin"/>
            </w:r>
            <w:r>
              <w:rPr>
                <w:noProof/>
                <w:webHidden/>
              </w:rPr>
              <w:instrText xml:space="preserve"> PAGEREF _Toc110331670 \h </w:instrText>
            </w:r>
            <w:r>
              <w:rPr>
                <w:noProof/>
                <w:webHidden/>
              </w:rPr>
            </w:r>
            <w:r>
              <w:rPr>
                <w:noProof/>
                <w:webHidden/>
              </w:rPr>
              <w:fldChar w:fldCharType="separate"/>
            </w:r>
            <w:r>
              <w:rPr>
                <w:noProof/>
                <w:webHidden/>
              </w:rPr>
              <w:t>4</w:t>
            </w:r>
            <w:r>
              <w:rPr>
                <w:noProof/>
                <w:webHidden/>
              </w:rPr>
              <w:fldChar w:fldCharType="end"/>
            </w:r>
          </w:hyperlink>
        </w:p>
        <w:p w14:paraId="41F6CB93" w14:textId="5C061CEE" w:rsidR="00F9637D" w:rsidRPr="00A31A16" w:rsidRDefault="00000000" w:rsidP="00A31A16">
          <w:pPr>
            <w:tabs>
              <w:tab w:val="right" w:pos="9360"/>
            </w:tabs>
            <w:spacing w:before="60" w:after="80" w:line="240" w:lineRule="auto"/>
            <w:ind w:left="360"/>
            <w:rPr>
              <w:color w:val="1B9D93"/>
            </w:rPr>
          </w:pPr>
          <w:r>
            <w:fldChar w:fldCharType="end"/>
          </w:r>
        </w:p>
      </w:sdtContent>
    </w:sdt>
    <w:p w14:paraId="5D5F5BE5" w14:textId="77777777" w:rsidR="00A31A16" w:rsidRDefault="00A31A16">
      <w:pPr>
        <w:rPr>
          <w:b/>
          <w:color w:val="1B9D93"/>
          <w:sz w:val="40"/>
          <w:szCs w:val="40"/>
        </w:rPr>
      </w:pPr>
      <w:r>
        <w:rPr>
          <w:b/>
          <w:color w:val="1B9D93"/>
        </w:rPr>
        <w:br w:type="page"/>
      </w:r>
    </w:p>
    <w:p w14:paraId="33628791" w14:textId="1F8AA2BC" w:rsidR="006B267A" w:rsidRPr="006B267A" w:rsidRDefault="00364FB7" w:rsidP="006B267A">
      <w:pPr>
        <w:pStyle w:val="Heading1"/>
        <w:numPr>
          <w:ilvl w:val="0"/>
          <w:numId w:val="7"/>
        </w:numPr>
        <w:rPr>
          <w:b/>
          <w:color w:val="1B9D93"/>
        </w:rPr>
      </w:pPr>
      <w:bookmarkStart w:id="0" w:name="_Toc110331664"/>
      <w:r>
        <w:rPr>
          <w:b/>
          <w:color w:val="1B9D93"/>
        </w:rPr>
        <w:lastRenderedPageBreak/>
        <w:t>Installing Web Tool</w:t>
      </w:r>
      <w:bookmarkEnd w:id="0"/>
    </w:p>
    <w:p w14:paraId="1595F5AD" w14:textId="3DF93678" w:rsidR="00F9637D" w:rsidRDefault="00000000">
      <w:pPr>
        <w:pStyle w:val="Heading2"/>
        <w:spacing w:before="180"/>
        <w:rPr>
          <w:b/>
          <w:color w:val="1B9D93"/>
        </w:rPr>
      </w:pPr>
      <w:bookmarkStart w:id="1" w:name="_Toc110331665"/>
      <w:r>
        <w:rPr>
          <w:b/>
          <w:color w:val="1B9D93"/>
        </w:rPr>
        <w:t>1.1</w:t>
      </w:r>
      <w:r>
        <w:rPr>
          <w:b/>
          <w:color w:val="1B9D93"/>
        </w:rPr>
        <w:tab/>
      </w:r>
      <w:r w:rsidR="00F57934">
        <w:rPr>
          <w:b/>
          <w:color w:val="1B9D93"/>
        </w:rPr>
        <w:t>Clone the Repository</w:t>
      </w:r>
      <w:bookmarkEnd w:id="1"/>
    </w:p>
    <w:p w14:paraId="34FEA718" w14:textId="43A28C7D" w:rsidR="00F9637D" w:rsidRDefault="005B7597">
      <w:r>
        <w:t>Clone the repository from Azure DevOps environment.</w:t>
      </w:r>
      <w:r w:rsidR="00000000">
        <w:t xml:space="preserve"> </w:t>
      </w:r>
    </w:p>
    <w:p w14:paraId="512A574F" w14:textId="68BAF6DE" w:rsidR="006B267A" w:rsidRDefault="006B267A" w:rsidP="006B267A">
      <w:pPr>
        <w:pStyle w:val="Heading2"/>
        <w:rPr>
          <w:b/>
          <w:color w:val="1B9D93"/>
        </w:rPr>
      </w:pPr>
      <w:bookmarkStart w:id="2" w:name="_Toc110331666"/>
      <w:r>
        <w:rPr>
          <w:b/>
          <w:color w:val="1B9D93"/>
        </w:rPr>
        <w:t>1.2</w:t>
      </w:r>
      <w:r>
        <w:rPr>
          <w:b/>
          <w:color w:val="1B9D93"/>
        </w:rPr>
        <w:tab/>
        <w:t xml:space="preserve">Include </w:t>
      </w:r>
      <w:proofErr w:type="gramStart"/>
      <w:r>
        <w:rPr>
          <w:b/>
          <w:color w:val="1B9D93"/>
        </w:rPr>
        <w:t>‘.env</w:t>
      </w:r>
      <w:proofErr w:type="gramEnd"/>
      <w:r>
        <w:rPr>
          <w:b/>
          <w:color w:val="1B9D93"/>
        </w:rPr>
        <w:t>’ file</w:t>
      </w:r>
      <w:bookmarkEnd w:id="2"/>
      <w:r>
        <w:rPr>
          <w:b/>
          <w:color w:val="1B9D93"/>
        </w:rPr>
        <w:t xml:space="preserve"> </w:t>
      </w:r>
    </w:p>
    <w:p w14:paraId="07BC1D28" w14:textId="3E562469" w:rsidR="00FE5DA9" w:rsidRDefault="00FE5DA9" w:rsidP="006B267A">
      <w:pPr>
        <w:rPr>
          <w:b/>
          <w:bCs/>
        </w:rPr>
      </w:pPr>
      <w:r>
        <w:rPr>
          <w:b/>
          <w:bCs/>
        </w:rPr>
        <w:t>TLDR:</w:t>
      </w:r>
    </w:p>
    <w:tbl>
      <w:tblPr>
        <w:tblStyle w:val="TableGrid"/>
        <w:tblW w:w="0" w:type="auto"/>
        <w:tblLook w:val="04A0" w:firstRow="1" w:lastRow="0" w:firstColumn="1" w:lastColumn="0" w:noHBand="0" w:noVBand="1"/>
      </w:tblPr>
      <w:tblGrid>
        <w:gridCol w:w="4675"/>
        <w:gridCol w:w="4675"/>
      </w:tblGrid>
      <w:tr w:rsidR="00FE5DA9" w14:paraId="62D7AF88" w14:textId="77777777" w:rsidTr="00FE5DA9">
        <w:tc>
          <w:tcPr>
            <w:tcW w:w="4675" w:type="dxa"/>
          </w:tcPr>
          <w:p w14:paraId="0552B05A" w14:textId="2C718EF2" w:rsidR="00FE5DA9" w:rsidRPr="00FE5DA9" w:rsidRDefault="00FE5DA9" w:rsidP="006B267A">
            <w:r>
              <w:t>cd app</w:t>
            </w:r>
          </w:p>
        </w:tc>
        <w:tc>
          <w:tcPr>
            <w:tcW w:w="4675" w:type="dxa"/>
          </w:tcPr>
          <w:p w14:paraId="50442F4E" w14:textId="4710B045" w:rsidR="00FE5DA9" w:rsidRPr="00FE5DA9" w:rsidRDefault="00FE5DA9" w:rsidP="006B267A">
            <w:r>
              <w:t>G</w:t>
            </w:r>
            <w:r w:rsidRPr="00FE5DA9">
              <w:t xml:space="preserve">o to app </w:t>
            </w:r>
            <w:proofErr w:type="spellStart"/>
            <w:r w:rsidRPr="00FE5DA9">
              <w:t>dir</w:t>
            </w:r>
            <w:proofErr w:type="spellEnd"/>
          </w:p>
        </w:tc>
      </w:tr>
      <w:tr w:rsidR="00FE5DA9" w14:paraId="074E3729" w14:textId="77777777" w:rsidTr="00FE5DA9">
        <w:tc>
          <w:tcPr>
            <w:tcW w:w="4675" w:type="dxa"/>
          </w:tcPr>
          <w:p w14:paraId="0775D957" w14:textId="18DF4F95" w:rsidR="00FE5DA9" w:rsidRPr="00FE5DA9" w:rsidRDefault="00FE5DA9" w:rsidP="006B267A">
            <w:proofErr w:type="gramStart"/>
            <w:r>
              <w:t>touch .env</w:t>
            </w:r>
            <w:proofErr w:type="gramEnd"/>
          </w:p>
        </w:tc>
        <w:tc>
          <w:tcPr>
            <w:tcW w:w="4675" w:type="dxa"/>
          </w:tcPr>
          <w:p w14:paraId="4F1F856B" w14:textId="2128A096" w:rsidR="00FE5DA9" w:rsidRPr="00FE5DA9" w:rsidRDefault="00FE5DA9" w:rsidP="006B267A">
            <w:r w:rsidRPr="00FE5DA9">
              <w:t>Make .env file</w:t>
            </w:r>
          </w:p>
        </w:tc>
      </w:tr>
      <w:tr w:rsidR="00FE5DA9" w:rsidRPr="00FE5DA9" w14:paraId="7083497E" w14:textId="77777777" w:rsidTr="00FE5DA9">
        <w:tc>
          <w:tcPr>
            <w:tcW w:w="4675" w:type="dxa"/>
          </w:tcPr>
          <w:p w14:paraId="507489E6" w14:textId="22ED6687" w:rsidR="00FE5DA9" w:rsidRPr="00FE5DA9" w:rsidRDefault="00FE5DA9" w:rsidP="006B267A">
            <w:proofErr w:type="gramStart"/>
            <w:r>
              <w:t>n</w:t>
            </w:r>
            <w:r w:rsidRPr="00FE5DA9">
              <w:t>ano .env</w:t>
            </w:r>
            <w:proofErr w:type="gramEnd"/>
          </w:p>
        </w:tc>
        <w:tc>
          <w:tcPr>
            <w:tcW w:w="4675" w:type="dxa"/>
          </w:tcPr>
          <w:p w14:paraId="21DB2E13" w14:textId="5CAD11F1" w:rsidR="00FE5DA9" w:rsidRPr="00FE5DA9" w:rsidRDefault="00FE5DA9" w:rsidP="006B267A">
            <w:r w:rsidRPr="00FE5DA9">
              <w:t xml:space="preserve">Edit and include your </w:t>
            </w:r>
            <w:proofErr w:type="spellStart"/>
            <w:r w:rsidRPr="00FE5DA9">
              <w:t>db</w:t>
            </w:r>
            <w:proofErr w:type="spellEnd"/>
            <w:r w:rsidRPr="00FE5DA9">
              <w:t xml:space="preserve"> string</w:t>
            </w:r>
          </w:p>
        </w:tc>
      </w:tr>
    </w:tbl>
    <w:p w14:paraId="3576B9B1" w14:textId="77777777" w:rsidR="00FE5DA9" w:rsidRPr="00FE5DA9" w:rsidRDefault="00FE5DA9" w:rsidP="006B267A">
      <w:pPr>
        <w:rPr>
          <w:b/>
          <w:bCs/>
        </w:rPr>
      </w:pPr>
    </w:p>
    <w:p w14:paraId="679D9CEE" w14:textId="3F930F3B" w:rsidR="006B267A" w:rsidRDefault="006B267A" w:rsidP="006B267A">
      <w:r>
        <w:t xml:space="preserve">As the web tool includes the use of mongo atlas cloud database, you will have to include the connection string to your own mongo atlas database, alternatively you can change the service provider to your preferred choice </w:t>
      </w:r>
      <w:proofErr w:type="gramStart"/>
      <w:r>
        <w:t>as long as</w:t>
      </w:r>
      <w:proofErr w:type="gramEnd"/>
      <w:r>
        <w:t xml:space="preserve"> it is </w:t>
      </w:r>
      <w:r w:rsidR="00FE5DA9">
        <w:t>document-based</w:t>
      </w:r>
      <w:r>
        <w:t xml:space="preserve"> database.</w:t>
      </w:r>
    </w:p>
    <w:p w14:paraId="76BF1A9C" w14:textId="18BF6542" w:rsidR="00FE5DA9" w:rsidRDefault="00FE5DA9" w:rsidP="006B267A">
      <w:r>
        <w:t xml:space="preserve">The </w:t>
      </w:r>
      <w:proofErr w:type="gramStart"/>
      <w:r>
        <w:t>‘.env</w:t>
      </w:r>
      <w:proofErr w:type="gramEnd"/>
      <w:r>
        <w:t>’ file has to be in /app directory. Below shows a screenshot of the content of the env file.</w:t>
      </w:r>
    </w:p>
    <w:p w14:paraId="019C49E1" w14:textId="7B5A1426" w:rsidR="00FE5DA9" w:rsidRDefault="00FE5DA9" w:rsidP="006B267A">
      <w:r w:rsidRPr="00FE5DA9">
        <w:drawing>
          <wp:inline distT="0" distB="0" distL="0" distR="0" wp14:anchorId="49C3FA21" wp14:editId="15B799C6">
            <wp:extent cx="5943600" cy="74422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8"/>
                    <a:stretch>
                      <a:fillRect/>
                    </a:stretch>
                  </pic:blipFill>
                  <pic:spPr>
                    <a:xfrm>
                      <a:off x="0" y="0"/>
                      <a:ext cx="5943600" cy="744220"/>
                    </a:xfrm>
                    <a:prstGeom prst="rect">
                      <a:avLst/>
                    </a:prstGeom>
                  </pic:spPr>
                </pic:pic>
              </a:graphicData>
            </a:graphic>
          </wp:inline>
        </w:drawing>
      </w:r>
    </w:p>
    <w:p w14:paraId="285D14DE" w14:textId="2B9012B4" w:rsidR="00F9637D" w:rsidRDefault="006B267A">
      <w:pPr>
        <w:pStyle w:val="Heading2"/>
        <w:rPr>
          <w:b/>
        </w:rPr>
      </w:pPr>
      <w:bookmarkStart w:id="3" w:name="_Toc110331667"/>
      <w:r>
        <w:rPr>
          <w:b/>
          <w:color w:val="1B9D93"/>
        </w:rPr>
        <w:t xml:space="preserve">1.3 </w:t>
      </w:r>
      <w:r w:rsidR="005B7597">
        <w:rPr>
          <w:b/>
          <w:color w:val="1B9D93"/>
        </w:rPr>
        <w:t>Install Web App dependencies</w:t>
      </w:r>
      <w:bookmarkEnd w:id="3"/>
    </w:p>
    <w:p w14:paraId="281D4846" w14:textId="0A0C401D" w:rsidR="005B7597" w:rsidRPr="006B267A" w:rsidRDefault="005B7597">
      <w:pPr>
        <w:rPr>
          <w:b/>
          <w:bCs/>
        </w:rPr>
      </w:pPr>
      <w:r w:rsidRPr="006B267A">
        <w:rPr>
          <w:b/>
          <w:bCs/>
        </w:rPr>
        <w:t>TLDR:</w:t>
      </w:r>
    </w:p>
    <w:tbl>
      <w:tblPr>
        <w:tblStyle w:val="TableGrid"/>
        <w:tblW w:w="0" w:type="auto"/>
        <w:tblLook w:val="04A0" w:firstRow="1" w:lastRow="0" w:firstColumn="1" w:lastColumn="0" w:noHBand="0" w:noVBand="1"/>
      </w:tblPr>
      <w:tblGrid>
        <w:gridCol w:w="4675"/>
        <w:gridCol w:w="4675"/>
      </w:tblGrid>
      <w:tr w:rsidR="005B7597" w14:paraId="5BE5677D" w14:textId="77777777" w:rsidTr="005B7597">
        <w:tc>
          <w:tcPr>
            <w:tcW w:w="4675" w:type="dxa"/>
          </w:tcPr>
          <w:p w14:paraId="169BCFED" w14:textId="2062F171" w:rsidR="005B7597" w:rsidRDefault="005B7597">
            <w:r>
              <w:t>cd app</w:t>
            </w:r>
          </w:p>
        </w:tc>
        <w:tc>
          <w:tcPr>
            <w:tcW w:w="4675" w:type="dxa"/>
          </w:tcPr>
          <w:p w14:paraId="72846361" w14:textId="34D8ADAF" w:rsidR="005B7597" w:rsidRDefault="00F11F27">
            <w:r>
              <w:t xml:space="preserve">Go to app </w:t>
            </w:r>
            <w:proofErr w:type="spellStart"/>
            <w:r>
              <w:t>dir</w:t>
            </w:r>
            <w:proofErr w:type="spellEnd"/>
          </w:p>
        </w:tc>
      </w:tr>
      <w:tr w:rsidR="005B7597" w14:paraId="296C8612" w14:textId="77777777" w:rsidTr="005B7597">
        <w:tc>
          <w:tcPr>
            <w:tcW w:w="4675" w:type="dxa"/>
          </w:tcPr>
          <w:p w14:paraId="0AC00BF1" w14:textId="78E897AC" w:rsidR="005B7597" w:rsidRDefault="00F11F27">
            <w:proofErr w:type="spellStart"/>
            <w:r>
              <w:t>npm</w:t>
            </w:r>
            <w:proofErr w:type="spellEnd"/>
            <w:r>
              <w:t xml:space="preserve"> install</w:t>
            </w:r>
          </w:p>
        </w:tc>
        <w:tc>
          <w:tcPr>
            <w:tcW w:w="4675" w:type="dxa"/>
          </w:tcPr>
          <w:p w14:paraId="0496D4C0" w14:textId="4B9AE7AE" w:rsidR="005B7597" w:rsidRDefault="00F11F27">
            <w:r>
              <w:t>Install dep backend</w:t>
            </w:r>
          </w:p>
        </w:tc>
      </w:tr>
      <w:tr w:rsidR="005B7597" w14:paraId="5B1BF5A8" w14:textId="77777777" w:rsidTr="005B7597">
        <w:tc>
          <w:tcPr>
            <w:tcW w:w="4675" w:type="dxa"/>
          </w:tcPr>
          <w:p w14:paraId="43601C7B" w14:textId="079E1B6B" w:rsidR="005B7597" w:rsidRDefault="00F11F27">
            <w:r>
              <w:t>cd client</w:t>
            </w:r>
          </w:p>
        </w:tc>
        <w:tc>
          <w:tcPr>
            <w:tcW w:w="4675" w:type="dxa"/>
          </w:tcPr>
          <w:p w14:paraId="59318083" w14:textId="531530A7" w:rsidR="005B7597" w:rsidRDefault="00F11F27">
            <w:r>
              <w:t xml:space="preserve">Go to client </w:t>
            </w:r>
            <w:proofErr w:type="spellStart"/>
            <w:r>
              <w:t>dir</w:t>
            </w:r>
            <w:proofErr w:type="spellEnd"/>
            <w:r>
              <w:t xml:space="preserve"> </w:t>
            </w:r>
            <w:r w:rsidRPr="00F11F27">
              <w:rPr>
                <w:b/>
                <w:bCs/>
              </w:rPr>
              <w:t xml:space="preserve">from </w:t>
            </w:r>
            <w:r>
              <w:rPr>
                <w:b/>
                <w:bCs/>
              </w:rPr>
              <w:t>/</w:t>
            </w:r>
            <w:r w:rsidRPr="00F11F27">
              <w:rPr>
                <w:b/>
                <w:bCs/>
              </w:rPr>
              <w:t>app</w:t>
            </w:r>
          </w:p>
        </w:tc>
      </w:tr>
      <w:tr w:rsidR="005B7597" w14:paraId="5FDCF522" w14:textId="77777777" w:rsidTr="005B7597">
        <w:tc>
          <w:tcPr>
            <w:tcW w:w="4675" w:type="dxa"/>
          </w:tcPr>
          <w:p w14:paraId="5AAC2697" w14:textId="1059DFF8" w:rsidR="005B7597" w:rsidRDefault="00F11F27">
            <w:proofErr w:type="spellStart"/>
            <w:r>
              <w:t>npm</w:t>
            </w:r>
            <w:proofErr w:type="spellEnd"/>
            <w:r>
              <w:t xml:space="preserve"> install</w:t>
            </w:r>
          </w:p>
        </w:tc>
        <w:tc>
          <w:tcPr>
            <w:tcW w:w="4675" w:type="dxa"/>
          </w:tcPr>
          <w:p w14:paraId="195152AA" w14:textId="4B9105CD" w:rsidR="005B7597" w:rsidRDefault="00F11F27">
            <w:r>
              <w:t xml:space="preserve">Install dep for frontend </w:t>
            </w:r>
          </w:p>
        </w:tc>
      </w:tr>
      <w:tr w:rsidR="005B7597" w14:paraId="10C02A19" w14:textId="77777777" w:rsidTr="005B7597">
        <w:tc>
          <w:tcPr>
            <w:tcW w:w="4675" w:type="dxa"/>
          </w:tcPr>
          <w:p w14:paraId="3AB50E17" w14:textId="72A60534" w:rsidR="005B7597" w:rsidRDefault="00F11F27">
            <w:r>
              <w:t>cd</w:t>
            </w:r>
            <w:proofErr w:type="gramStart"/>
            <w:r>
              <w:t xml:space="preserve"> ..</w:t>
            </w:r>
            <w:proofErr w:type="gramEnd"/>
          </w:p>
        </w:tc>
        <w:tc>
          <w:tcPr>
            <w:tcW w:w="4675" w:type="dxa"/>
          </w:tcPr>
          <w:p w14:paraId="4EEA620B" w14:textId="7087749F" w:rsidR="005B7597" w:rsidRPr="00F11F27" w:rsidRDefault="00F11F27">
            <w:pPr>
              <w:rPr>
                <w:b/>
                <w:bCs/>
              </w:rPr>
            </w:pPr>
            <w:r>
              <w:t xml:space="preserve">Go to app </w:t>
            </w:r>
            <w:proofErr w:type="spellStart"/>
            <w:r>
              <w:t>dir</w:t>
            </w:r>
            <w:proofErr w:type="spellEnd"/>
            <w:r>
              <w:t xml:space="preserve"> </w:t>
            </w:r>
            <w:r>
              <w:rPr>
                <w:b/>
                <w:bCs/>
              </w:rPr>
              <w:t>from /app/client</w:t>
            </w:r>
          </w:p>
        </w:tc>
      </w:tr>
      <w:tr w:rsidR="005B7597" w14:paraId="5D2EE8C7" w14:textId="77777777" w:rsidTr="005B7597">
        <w:tc>
          <w:tcPr>
            <w:tcW w:w="4675" w:type="dxa"/>
          </w:tcPr>
          <w:p w14:paraId="371BBC5A" w14:textId="550DE19B" w:rsidR="005B7597" w:rsidRDefault="00F11F27">
            <w:proofErr w:type="spellStart"/>
            <w:r>
              <w:t>npm</w:t>
            </w:r>
            <w:proofErr w:type="spellEnd"/>
            <w:r>
              <w:t xml:space="preserve"> run dev</w:t>
            </w:r>
          </w:p>
        </w:tc>
        <w:tc>
          <w:tcPr>
            <w:tcW w:w="4675" w:type="dxa"/>
          </w:tcPr>
          <w:p w14:paraId="3E15962C" w14:textId="2E10FD10" w:rsidR="005B7597" w:rsidRDefault="00F11F27">
            <w:r>
              <w:t>Run web tool</w:t>
            </w:r>
          </w:p>
        </w:tc>
      </w:tr>
    </w:tbl>
    <w:p w14:paraId="14A4E86F" w14:textId="1D3E6424" w:rsidR="005B7597" w:rsidRDefault="005B7597"/>
    <w:p w14:paraId="6E3AC8AC" w14:textId="21547BEF" w:rsidR="003B4481" w:rsidRDefault="003B4481">
      <w:pPr>
        <w:rPr>
          <w:u w:val="single"/>
        </w:rPr>
      </w:pPr>
      <w:r>
        <w:rPr>
          <w:u w:val="single"/>
        </w:rPr>
        <w:t>Trouble shooting:</w:t>
      </w:r>
    </w:p>
    <w:p w14:paraId="41234608" w14:textId="4EC4BCA7" w:rsidR="003B4481" w:rsidRDefault="003B4481">
      <w:r>
        <w:t>If there is an error running the “</w:t>
      </w:r>
      <w:proofErr w:type="spellStart"/>
      <w:r>
        <w:t>npm</w:t>
      </w:r>
      <w:proofErr w:type="spellEnd"/>
      <w:r>
        <w:t xml:space="preserve"> run dev” script, </w:t>
      </w:r>
      <w:proofErr w:type="gramStart"/>
      <w:r>
        <w:t>i.e.</w:t>
      </w:r>
      <w:proofErr w:type="gramEnd"/>
      <w:r>
        <w:t xml:space="preserve"> image shown below ensure that in /app/client/public, there are 3 folders called “archive”, “downloads” and “uploads”. The error happens because when the app runs, </w:t>
      </w:r>
      <w:proofErr w:type="spellStart"/>
      <w:r>
        <w:t>reactjs</w:t>
      </w:r>
      <w:proofErr w:type="spellEnd"/>
      <w:r>
        <w:t xml:space="preserve"> will query the server first to get the previously uploaded and unprocessed files from the server, so that in the frontend application, the user can see which files he/she has uploaded already, however if the folders does not </w:t>
      </w:r>
      <w:proofErr w:type="gramStart"/>
      <w:r>
        <w:t>exists</w:t>
      </w:r>
      <w:proofErr w:type="gramEnd"/>
      <w:r>
        <w:t xml:space="preserve">, when server.js checks it’s file system to find the folders, it will </w:t>
      </w:r>
      <w:r w:rsidR="00364FB7">
        <w:t>face an error.</w:t>
      </w:r>
    </w:p>
    <w:p w14:paraId="19BAEB49" w14:textId="32E10D56" w:rsidR="003B4481" w:rsidRDefault="003B4481"/>
    <w:p w14:paraId="7EC97075" w14:textId="4DEB3A32" w:rsidR="003B4481" w:rsidRPr="003B4481" w:rsidRDefault="003B4481">
      <w:r w:rsidRPr="003B4481">
        <w:lastRenderedPageBreak/>
        <w:drawing>
          <wp:inline distT="0" distB="0" distL="0" distR="0" wp14:anchorId="54247AC9" wp14:editId="1E11B32C">
            <wp:extent cx="5943600" cy="2094865"/>
            <wp:effectExtent l="0" t="0" r="0" b="63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9"/>
                    <a:stretch>
                      <a:fillRect/>
                    </a:stretch>
                  </pic:blipFill>
                  <pic:spPr>
                    <a:xfrm>
                      <a:off x="0" y="0"/>
                      <a:ext cx="5943600" cy="2094865"/>
                    </a:xfrm>
                    <a:prstGeom prst="rect">
                      <a:avLst/>
                    </a:prstGeom>
                  </pic:spPr>
                </pic:pic>
              </a:graphicData>
            </a:graphic>
          </wp:inline>
        </w:drawing>
      </w:r>
    </w:p>
    <w:p w14:paraId="609EA812" w14:textId="77777777" w:rsidR="003B4481" w:rsidRDefault="003B4481">
      <w:pPr>
        <w:rPr>
          <w:u w:val="single"/>
        </w:rPr>
      </w:pPr>
    </w:p>
    <w:p w14:paraId="7D947DA2" w14:textId="0CF6AC40" w:rsidR="005B7597" w:rsidRPr="003B4481" w:rsidRDefault="005B7597">
      <w:pPr>
        <w:rPr>
          <w:u w:val="single"/>
        </w:rPr>
      </w:pPr>
      <w:r w:rsidRPr="003B4481">
        <w:rPr>
          <w:u w:val="single"/>
        </w:rPr>
        <w:t>Long version with images:</w:t>
      </w:r>
    </w:p>
    <w:p w14:paraId="3E4637DC" w14:textId="556C5BBF" w:rsidR="005B7597" w:rsidRDefault="005B7597">
      <w:r>
        <w:t xml:space="preserve">There are 2 </w:t>
      </w:r>
      <w:proofErr w:type="gramStart"/>
      <w:r>
        <w:t>directory</w:t>
      </w:r>
      <w:proofErr w:type="gramEnd"/>
      <w:r>
        <w:t xml:space="preserve"> where you will need to execute `</w:t>
      </w:r>
      <w:proofErr w:type="spellStart"/>
      <w:r>
        <w:t>npm</w:t>
      </w:r>
      <w:proofErr w:type="spellEnd"/>
      <w:r>
        <w:t xml:space="preserve"> install`. In the /app directory, run </w:t>
      </w:r>
      <w:proofErr w:type="spellStart"/>
      <w:r>
        <w:t>npm</w:t>
      </w:r>
      <w:proofErr w:type="spellEnd"/>
      <w:r>
        <w:t xml:space="preserve"> install, this will install dependencies for the backend web server. In /app/client, run </w:t>
      </w:r>
      <w:proofErr w:type="spellStart"/>
      <w:r>
        <w:t>npm</w:t>
      </w:r>
      <w:proofErr w:type="spellEnd"/>
      <w:r>
        <w:t xml:space="preserve"> install, this will install dependencies for the frontend react application. Example shown below.</w:t>
      </w:r>
    </w:p>
    <w:p w14:paraId="3908A00E" w14:textId="365ED537" w:rsidR="00F11F27" w:rsidRDefault="00F11F27"/>
    <w:p w14:paraId="6F266363" w14:textId="51EAF94B" w:rsidR="00F11F27" w:rsidRPr="00F11F27" w:rsidRDefault="00F11F27">
      <w:pPr>
        <w:rPr>
          <w:u w:val="single"/>
        </w:rPr>
      </w:pPr>
      <w:r w:rsidRPr="00F11F27">
        <w:rPr>
          <w:u w:val="single"/>
        </w:rPr>
        <w:t xml:space="preserve">Installing </w:t>
      </w:r>
      <w:r>
        <w:rPr>
          <w:u w:val="single"/>
        </w:rPr>
        <w:t>frontend dependencies</w:t>
      </w:r>
    </w:p>
    <w:p w14:paraId="710E3FF6" w14:textId="3E6A8737" w:rsidR="005B7597" w:rsidRDefault="00F11F27">
      <w:r w:rsidRPr="00F11F27">
        <w:drawing>
          <wp:inline distT="0" distB="0" distL="0" distR="0" wp14:anchorId="627243FC" wp14:editId="2D0CBADD">
            <wp:extent cx="5943600" cy="3149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960"/>
                    </a:xfrm>
                    <a:prstGeom prst="rect">
                      <a:avLst/>
                    </a:prstGeom>
                  </pic:spPr>
                </pic:pic>
              </a:graphicData>
            </a:graphic>
          </wp:inline>
        </w:drawing>
      </w:r>
    </w:p>
    <w:p w14:paraId="17D22213" w14:textId="7371E540" w:rsidR="00F11F27" w:rsidRDefault="00F11F27"/>
    <w:p w14:paraId="7374CAD9" w14:textId="013B57B5" w:rsidR="00F11F27" w:rsidRDefault="00F11F27">
      <w:pPr>
        <w:rPr>
          <w:u w:val="single"/>
        </w:rPr>
      </w:pPr>
      <w:r>
        <w:rPr>
          <w:u w:val="single"/>
        </w:rPr>
        <w:t>Installing backend dependencies</w:t>
      </w:r>
    </w:p>
    <w:p w14:paraId="5CA06C05" w14:textId="33E8D7A1" w:rsidR="00F11F27" w:rsidRDefault="00F11F27">
      <w:pPr>
        <w:rPr>
          <w:u w:val="single"/>
        </w:rPr>
      </w:pPr>
      <w:r w:rsidRPr="00DF2FA5">
        <w:drawing>
          <wp:inline distT="0" distB="0" distL="0" distR="0" wp14:anchorId="340F2CDA" wp14:editId="49D96447">
            <wp:extent cx="5943600" cy="2082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280"/>
                    </a:xfrm>
                    <a:prstGeom prst="rect">
                      <a:avLst/>
                    </a:prstGeom>
                  </pic:spPr>
                </pic:pic>
              </a:graphicData>
            </a:graphic>
          </wp:inline>
        </w:drawing>
      </w:r>
    </w:p>
    <w:p w14:paraId="06A4FB2E" w14:textId="7542EF7A" w:rsidR="00F11F27" w:rsidRDefault="00F11F27">
      <w:pPr>
        <w:rPr>
          <w:u w:val="single"/>
        </w:rPr>
      </w:pPr>
    </w:p>
    <w:p w14:paraId="23E9FF80" w14:textId="0642D6D1" w:rsidR="00F11F27" w:rsidRDefault="00F11F27">
      <w:pPr>
        <w:rPr>
          <w:u w:val="single"/>
        </w:rPr>
      </w:pPr>
      <w:r w:rsidRPr="00F11F27">
        <w:rPr>
          <w:u w:val="single"/>
        </w:rPr>
        <w:t>Running the web tool</w:t>
      </w:r>
    </w:p>
    <w:p w14:paraId="67C82B5C" w14:textId="5544B378" w:rsidR="00DF2FA5" w:rsidRPr="00A31A16" w:rsidRDefault="00DF2FA5" w:rsidP="00A31A16">
      <w:r w:rsidRPr="00DF2FA5">
        <w:drawing>
          <wp:inline distT="0" distB="0" distL="0" distR="0" wp14:anchorId="345F3705" wp14:editId="5E52129A">
            <wp:extent cx="5943600" cy="74866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12"/>
                    <a:stretch>
                      <a:fillRect/>
                    </a:stretch>
                  </pic:blipFill>
                  <pic:spPr>
                    <a:xfrm>
                      <a:off x="0" y="0"/>
                      <a:ext cx="5943600" cy="748665"/>
                    </a:xfrm>
                    <a:prstGeom prst="rect">
                      <a:avLst/>
                    </a:prstGeom>
                  </pic:spPr>
                </pic:pic>
              </a:graphicData>
            </a:graphic>
          </wp:inline>
        </w:drawing>
      </w:r>
    </w:p>
    <w:p w14:paraId="66008F40" w14:textId="596995C3" w:rsidR="00DF2FA5" w:rsidRDefault="00DF2FA5" w:rsidP="00A31A16">
      <w:pPr>
        <w:pStyle w:val="Heading2"/>
        <w:jc w:val="center"/>
        <w:rPr>
          <w:b/>
          <w:color w:val="1B9D93"/>
        </w:rPr>
      </w:pPr>
      <w:bookmarkStart w:id="4" w:name="_Toc110331668"/>
      <w:r w:rsidRPr="00DF2FA5">
        <w:rPr>
          <w:sz w:val="22"/>
          <w:szCs w:val="22"/>
        </w:rPr>
        <w:drawing>
          <wp:inline distT="0" distB="0" distL="0" distR="0" wp14:anchorId="17CD2C71" wp14:editId="7D9B1110">
            <wp:extent cx="4038600" cy="1119395"/>
            <wp:effectExtent l="0" t="0" r="0" b="508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13"/>
                    <a:stretch>
                      <a:fillRect/>
                    </a:stretch>
                  </pic:blipFill>
                  <pic:spPr>
                    <a:xfrm>
                      <a:off x="0" y="0"/>
                      <a:ext cx="4051833" cy="1123063"/>
                    </a:xfrm>
                    <a:prstGeom prst="rect">
                      <a:avLst/>
                    </a:prstGeom>
                  </pic:spPr>
                </pic:pic>
              </a:graphicData>
            </a:graphic>
          </wp:inline>
        </w:drawing>
      </w:r>
      <w:bookmarkEnd w:id="4"/>
    </w:p>
    <w:p w14:paraId="790BEBFF" w14:textId="6C8624B6" w:rsidR="00DF2FA5" w:rsidRPr="00364FB7" w:rsidRDefault="00DF2FA5" w:rsidP="00364FB7">
      <w:r>
        <w:t>Make sure there is “Server running on port: 5001”, “Successfully connected to MongoDB” and “Starting the development server…” messages. You can now visit localhost:3000 to run the web tool. (</w:t>
      </w:r>
      <w:r w:rsidR="003B4481">
        <w:t>I</w:t>
      </w:r>
      <w:r>
        <w:t>t is port 3000 as react frontend application is on 3000).</w:t>
      </w:r>
    </w:p>
    <w:p w14:paraId="11125A2C" w14:textId="01BD56B5" w:rsidR="00F9637D" w:rsidRDefault="00000000">
      <w:pPr>
        <w:pStyle w:val="Heading1"/>
        <w:numPr>
          <w:ilvl w:val="0"/>
          <w:numId w:val="7"/>
        </w:numPr>
        <w:rPr>
          <w:b/>
          <w:color w:val="1B9D93"/>
        </w:rPr>
      </w:pPr>
      <w:bookmarkStart w:id="5" w:name="_c8olcgww2oj4" w:colFirst="0" w:colLast="0"/>
      <w:bookmarkEnd w:id="5"/>
      <w:r>
        <w:rPr>
          <w:b/>
          <w:color w:val="1B9D93"/>
        </w:rPr>
        <w:lastRenderedPageBreak/>
        <w:t xml:space="preserve"> </w:t>
      </w:r>
      <w:bookmarkStart w:id="6" w:name="_Toc110331669"/>
      <w:r w:rsidR="00364FB7">
        <w:rPr>
          <w:b/>
          <w:color w:val="1B9D93"/>
        </w:rPr>
        <w:t>Installing Flask-microservice</w:t>
      </w:r>
      <w:bookmarkEnd w:id="6"/>
    </w:p>
    <w:p w14:paraId="49E0EC65" w14:textId="19A36E45" w:rsidR="002361CE" w:rsidRPr="002361CE" w:rsidRDefault="00364FB7" w:rsidP="002361CE">
      <w:pPr>
        <w:pStyle w:val="Heading2"/>
        <w:rPr>
          <w:b/>
          <w:color w:val="1B9D93"/>
        </w:rPr>
      </w:pPr>
      <w:bookmarkStart w:id="7" w:name="_Toc110331670"/>
      <w:r>
        <w:rPr>
          <w:b/>
          <w:color w:val="1B9D93"/>
        </w:rPr>
        <w:t>2</w:t>
      </w:r>
      <w:r w:rsidR="00000000">
        <w:rPr>
          <w:b/>
          <w:color w:val="1B9D93"/>
        </w:rPr>
        <w:t>.1</w:t>
      </w:r>
      <w:r w:rsidR="00000000">
        <w:rPr>
          <w:b/>
          <w:color w:val="1B9D93"/>
        </w:rPr>
        <w:tab/>
      </w:r>
      <w:r w:rsidR="002361CE">
        <w:rPr>
          <w:b/>
          <w:color w:val="1B9D93"/>
        </w:rPr>
        <w:t>Python virtual environment</w:t>
      </w:r>
      <w:bookmarkEnd w:id="7"/>
    </w:p>
    <w:p w14:paraId="69694738" w14:textId="3E52206F" w:rsidR="002361CE" w:rsidRDefault="002361CE" w:rsidP="002361CE">
      <w:pPr>
        <w:rPr>
          <w:b/>
          <w:bCs/>
        </w:rPr>
      </w:pPr>
      <w:r>
        <w:rPr>
          <w:b/>
          <w:bCs/>
        </w:rPr>
        <w:t>TLDR:</w:t>
      </w:r>
    </w:p>
    <w:tbl>
      <w:tblPr>
        <w:tblStyle w:val="TableGrid"/>
        <w:tblW w:w="0" w:type="auto"/>
        <w:tblLook w:val="04A0" w:firstRow="1" w:lastRow="0" w:firstColumn="1" w:lastColumn="0" w:noHBand="0" w:noVBand="1"/>
      </w:tblPr>
      <w:tblGrid>
        <w:gridCol w:w="4675"/>
        <w:gridCol w:w="4675"/>
      </w:tblGrid>
      <w:tr w:rsidR="002361CE" w14:paraId="77E6079B" w14:textId="77777777" w:rsidTr="002361CE">
        <w:tc>
          <w:tcPr>
            <w:tcW w:w="4675" w:type="dxa"/>
          </w:tcPr>
          <w:p w14:paraId="2634C414" w14:textId="08B63626" w:rsidR="002361CE" w:rsidRDefault="00A31A16" w:rsidP="002361CE">
            <w:r>
              <w:t>cd flask-</w:t>
            </w:r>
            <w:proofErr w:type="spellStart"/>
            <w:r>
              <w:t>ner</w:t>
            </w:r>
            <w:proofErr w:type="spellEnd"/>
            <w:r>
              <w:t>-service</w:t>
            </w:r>
          </w:p>
        </w:tc>
        <w:tc>
          <w:tcPr>
            <w:tcW w:w="4675" w:type="dxa"/>
          </w:tcPr>
          <w:p w14:paraId="5152FDF9" w14:textId="2871B707" w:rsidR="002361CE" w:rsidRDefault="00A31A16" w:rsidP="002361CE">
            <w:r>
              <w:t xml:space="preserve">Go to flask </w:t>
            </w:r>
            <w:proofErr w:type="spellStart"/>
            <w:r>
              <w:t>ner</w:t>
            </w:r>
            <w:proofErr w:type="spellEnd"/>
            <w:r>
              <w:t xml:space="preserve"> </w:t>
            </w:r>
            <w:proofErr w:type="spellStart"/>
            <w:r>
              <w:t>dir</w:t>
            </w:r>
            <w:proofErr w:type="spellEnd"/>
          </w:p>
        </w:tc>
      </w:tr>
      <w:tr w:rsidR="002361CE" w14:paraId="61E7DC31" w14:textId="77777777" w:rsidTr="002361CE">
        <w:tc>
          <w:tcPr>
            <w:tcW w:w="4675" w:type="dxa"/>
          </w:tcPr>
          <w:p w14:paraId="4EBEB075" w14:textId="7F9F4E21" w:rsidR="002361CE" w:rsidRDefault="00A31A16" w:rsidP="002361CE">
            <w:r>
              <w:t>source {$</w:t>
            </w:r>
            <w:proofErr w:type="spellStart"/>
            <w:r>
              <w:t>venvFolderName</w:t>
            </w:r>
            <w:proofErr w:type="spellEnd"/>
            <w:r>
              <w:t>}/bin/activate</w:t>
            </w:r>
          </w:p>
        </w:tc>
        <w:tc>
          <w:tcPr>
            <w:tcW w:w="4675" w:type="dxa"/>
          </w:tcPr>
          <w:p w14:paraId="048448C2" w14:textId="3454E4E9" w:rsidR="002361CE" w:rsidRDefault="00A31A16" w:rsidP="002361CE">
            <w:r>
              <w:t xml:space="preserve">Activate </w:t>
            </w:r>
            <w:proofErr w:type="spellStart"/>
            <w:r>
              <w:t>venv</w:t>
            </w:r>
            <w:proofErr w:type="spellEnd"/>
          </w:p>
        </w:tc>
      </w:tr>
      <w:tr w:rsidR="002361CE" w14:paraId="7411414F" w14:textId="77777777" w:rsidTr="002361CE">
        <w:tc>
          <w:tcPr>
            <w:tcW w:w="4675" w:type="dxa"/>
          </w:tcPr>
          <w:p w14:paraId="16F739F7" w14:textId="20C882FD" w:rsidR="002361CE" w:rsidRDefault="00A31A16" w:rsidP="002361CE">
            <w:r>
              <w:t>pip install -r requirements.txt</w:t>
            </w:r>
          </w:p>
        </w:tc>
        <w:tc>
          <w:tcPr>
            <w:tcW w:w="4675" w:type="dxa"/>
          </w:tcPr>
          <w:p w14:paraId="25777D5E" w14:textId="47C787C6" w:rsidR="002361CE" w:rsidRDefault="00A31A16" w:rsidP="002361CE">
            <w:r>
              <w:t>Install dependencies</w:t>
            </w:r>
          </w:p>
        </w:tc>
      </w:tr>
      <w:tr w:rsidR="002361CE" w14:paraId="4A636035" w14:textId="77777777" w:rsidTr="002361CE">
        <w:tc>
          <w:tcPr>
            <w:tcW w:w="4675" w:type="dxa"/>
          </w:tcPr>
          <w:p w14:paraId="55035C73" w14:textId="737024C3" w:rsidR="002361CE" w:rsidRDefault="00A31A16" w:rsidP="002361CE">
            <w:r>
              <w:t>Python ner.py</w:t>
            </w:r>
          </w:p>
        </w:tc>
        <w:tc>
          <w:tcPr>
            <w:tcW w:w="4675" w:type="dxa"/>
          </w:tcPr>
          <w:p w14:paraId="7CFE7F37" w14:textId="28AC26B6" w:rsidR="002361CE" w:rsidRDefault="00A31A16" w:rsidP="002361CE">
            <w:r>
              <w:t>Run microservice</w:t>
            </w:r>
          </w:p>
        </w:tc>
      </w:tr>
    </w:tbl>
    <w:p w14:paraId="65E65E06" w14:textId="51B1F42E" w:rsidR="002361CE" w:rsidRDefault="002361CE" w:rsidP="002361CE"/>
    <w:p w14:paraId="103F5259" w14:textId="1F42472B" w:rsidR="002361CE" w:rsidRDefault="002361CE" w:rsidP="002361CE">
      <w:r>
        <w:t xml:space="preserve">To contain the dependencies for the microservice, we will be using a virtual environment. Create a virtual environment with `python3 -m </w:t>
      </w:r>
      <w:proofErr w:type="spellStart"/>
      <w:r>
        <w:t>venv</w:t>
      </w:r>
      <w:proofErr w:type="spellEnd"/>
      <w:r>
        <w:t xml:space="preserve"> ${</w:t>
      </w:r>
      <w:proofErr w:type="spellStart"/>
      <w:r>
        <w:t>nameOfVenv</w:t>
      </w:r>
      <w:proofErr w:type="spellEnd"/>
      <w:r>
        <w:t>}`. Activate the virtual environment, essentially running it. `source {$</w:t>
      </w:r>
      <w:proofErr w:type="spellStart"/>
      <w:r>
        <w:t>nameOfVenv</w:t>
      </w:r>
      <w:proofErr w:type="spellEnd"/>
      <w:r>
        <w:t>}/bin/activate`. Install dependencies listed in “requirements.txt”. Steps shown as images below.</w:t>
      </w:r>
    </w:p>
    <w:p w14:paraId="10F5572B" w14:textId="380BA1A0" w:rsidR="00F9637D" w:rsidRDefault="00A31A16" w:rsidP="00A31A16">
      <w:pPr>
        <w:spacing w:before="100" w:after="100"/>
        <w:rPr>
          <w:u w:val="single"/>
        </w:rPr>
      </w:pPr>
      <w:r>
        <w:rPr>
          <w:u w:val="single"/>
        </w:rPr>
        <w:t xml:space="preserve">Create virtual environment, activate </w:t>
      </w:r>
      <w:proofErr w:type="gramStart"/>
      <w:r>
        <w:rPr>
          <w:u w:val="single"/>
        </w:rPr>
        <w:t>it</w:t>
      </w:r>
      <w:proofErr w:type="gramEnd"/>
      <w:r>
        <w:rPr>
          <w:u w:val="single"/>
        </w:rPr>
        <w:t xml:space="preserve"> and install dep</w:t>
      </w:r>
    </w:p>
    <w:p w14:paraId="31445B3B" w14:textId="565275CA" w:rsidR="00A31A16" w:rsidRDefault="00A31A16" w:rsidP="00A31A16">
      <w:pPr>
        <w:spacing w:before="100" w:after="100"/>
        <w:rPr>
          <w:u w:val="single"/>
        </w:rPr>
      </w:pPr>
      <w:r w:rsidRPr="00A31A16">
        <w:drawing>
          <wp:inline distT="0" distB="0" distL="0" distR="0" wp14:anchorId="3009F26A" wp14:editId="0E9DC9C6">
            <wp:extent cx="5943600" cy="61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1505"/>
                    </a:xfrm>
                    <a:prstGeom prst="rect">
                      <a:avLst/>
                    </a:prstGeom>
                  </pic:spPr>
                </pic:pic>
              </a:graphicData>
            </a:graphic>
          </wp:inline>
        </w:drawing>
      </w:r>
    </w:p>
    <w:p w14:paraId="347D9D73" w14:textId="24DE0AD0" w:rsidR="00A31A16" w:rsidRDefault="00A31A16" w:rsidP="00A31A16">
      <w:pPr>
        <w:spacing w:before="100" w:after="100"/>
        <w:rPr>
          <w:u w:val="single"/>
        </w:rPr>
      </w:pPr>
      <w:r w:rsidRPr="00A31A16">
        <w:rPr>
          <w:u w:val="single"/>
        </w:rPr>
        <w:t xml:space="preserve">Run </w:t>
      </w:r>
      <w:r>
        <w:rPr>
          <w:u w:val="single"/>
        </w:rPr>
        <w:t>web microservice</w:t>
      </w:r>
    </w:p>
    <w:p w14:paraId="7551A3CD" w14:textId="39730CF4" w:rsidR="00A31A16" w:rsidRPr="00A31A16" w:rsidRDefault="00A31A16" w:rsidP="00A31A16">
      <w:pPr>
        <w:spacing w:before="100" w:after="100"/>
      </w:pPr>
      <w:r w:rsidRPr="00A31A16">
        <w:drawing>
          <wp:inline distT="0" distB="0" distL="0" distR="0" wp14:anchorId="0DC4C2D0" wp14:editId="59EC9D09">
            <wp:extent cx="5943600" cy="1132840"/>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15"/>
                    <a:stretch>
                      <a:fillRect/>
                    </a:stretch>
                  </pic:blipFill>
                  <pic:spPr>
                    <a:xfrm>
                      <a:off x="0" y="0"/>
                      <a:ext cx="5943600" cy="1132840"/>
                    </a:xfrm>
                    <a:prstGeom prst="rect">
                      <a:avLst/>
                    </a:prstGeom>
                  </pic:spPr>
                </pic:pic>
              </a:graphicData>
            </a:graphic>
          </wp:inline>
        </w:drawing>
      </w:r>
    </w:p>
    <w:p w14:paraId="0A8C064E" w14:textId="77777777" w:rsidR="00A31A16" w:rsidRPr="00A31A16" w:rsidRDefault="00A31A16" w:rsidP="00A31A16">
      <w:pPr>
        <w:spacing w:before="100" w:after="100"/>
        <w:rPr>
          <w:u w:val="single"/>
        </w:rPr>
      </w:pPr>
    </w:p>
    <w:sectPr w:rsidR="00A31A16" w:rsidRPr="00A31A1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F1EA0" w14:textId="77777777" w:rsidR="00681EF9" w:rsidRDefault="00681EF9">
      <w:pPr>
        <w:spacing w:line="240" w:lineRule="auto"/>
      </w:pPr>
      <w:r>
        <w:separator/>
      </w:r>
    </w:p>
  </w:endnote>
  <w:endnote w:type="continuationSeparator" w:id="0">
    <w:p w14:paraId="22D516D2" w14:textId="77777777" w:rsidR="00681EF9" w:rsidRDefault="00681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1977" w14:textId="77777777" w:rsidR="00590207" w:rsidRDefault="00590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4E9B" w14:textId="77777777" w:rsidR="00F9637D" w:rsidRDefault="00F9637D"/>
  <w:p w14:paraId="08E36235" w14:textId="77777777" w:rsidR="00F9637D" w:rsidRDefault="00000000">
    <w:pPr>
      <w:ind w:left="-90" w:right="-90"/>
    </w:pPr>
    <w:r>
      <w:pict w14:anchorId="556CA031">
        <v:rect id="_x0000_i1177" style="width:0;height:1.5pt" o:hralign="center" o:hrstd="t" o:hr="t" fillcolor="#a0a0a0" stroked="f"/>
      </w:pic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750"/>
      <w:gridCol w:w="2610"/>
    </w:tblGrid>
    <w:tr w:rsidR="00F9637D" w14:paraId="1544C8DA" w14:textId="77777777">
      <w:tc>
        <w:tcPr>
          <w:tcW w:w="6750" w:type="dxa"/>
          <w:shd w:val="clear" w:color="auto" w:fill="auto"/>
          <w:tcMar>
            <w:top w:w="100" w:type="dxa"/>
            <w:left w:w="100" w:type="dxa"/>
            <w:bottom w:w="100" w:type="dxa"/>
            <w:right w:w="100" w:type="dxa"/>
          </w:tcMar>
        </w:tcPr>
        <w:p w14:paraId="163B5330" w14:textId="77777777" w:rsidR="00F9637D" w:rsidRDefault="00000000">
          <w:pPr>
            <w:widowControl w:val="0"/>
            <w:pBdr>
              <w:top w:val="nil"/>
              <w:left w:val="nil"/>
              <w:bottom w:val="nil"/>
              <w:right w:val="nil"/>
              <w:between w:val="nil"/>
            </w:pBdr>
            <w:spacing w:line="240" w:lineRule="auto"/>
          </w:pPr>
          <w:r>
            <w:rPr>
              <w:rFonts w:ascii="Arial Unicode MS" w:eastAsia="Arial Unicode MS" w:hAnsi="Arial Unicode MS" w:cs="Arial Unicode MS"/>
            </w:rPr>
            <w:t>Ⓒ Copyright 2022 ICT2108_Group3-1. All Rights Reserved</w:t>
          </w:r>
        </w:p>
      </w:tc>
      <w:tc>
        <w:tcPr>
          <w:tcW w:w="2610" w:type="dxa"/>
          <w:shd w:val="clear" w:color="auto" w:fill="auto"/>
          <w:tcMar>
            <w:top w:w="100" w:type="dxa"/>
            <w:left w:w="100" w:type="dxa"/>
            <w:bottom w:w="100" w:type="dxa"/>
            <w:right w:w="100" w:type="dxa"/>
          </w:tcMar>
        </w:tcPr>
        <w:p w14:paraId="7CF31A4C" w14:textId="77777777" w:rsidR="00F9637D" w:rsidRDefault="00000000">
          <w:pPr>
            <w:widowControl w:val="0"/>
            <w:pBdr>
              <w:top w:val="nil"/>
              <w:left w:val="nil"/>
              <w:bottom w:val="nil"/>
              <w:right w:val="nil"/>
              <w:between w:val="nil"/>
            </w:pBdr>
            <w:spacing w:line="240" w:lineRule="auto"/>
            <w:jc w:val="right"/>
          </w:pPr>
          <w:r>
            <w:fldChar w:fldCharType="begin"/>
          </w:r>
          <w:r>
            <w:instrText>PAGE</w:instrText>
          </w:r>
          <w:r>
            <w:fldChar w:fldCharType="separate"/>
          </w:r>
          <w:r w:rsidR="00590207">
            <w:rPr>
              <w:noProof/>
            </w:rPr>
            <w:t>2</w:t>
          </w:r>
          <w:r>
            <w:fldChar w:fldCharType="end"/>
          </w:r>
        </w:p>
      </w:tc>
    </w:tr>
  </w:tbl>
  <w:p w14:paraId="0ADA14C3" w14:textId="77777777" w:rsidR="00F9637D" w:rsidRDefault="00F9637D">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3FE5C" w14:textId="77777777" w:rsidR="00F9637D" w:rsidRDefault="00F9637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5B51" w14:textId="77777777" w:rsidR="00681EF9" w:rsidRDefault="00681EF9">
      <w:pPr>
        <w:spacing w:line="240" w:lineRule="auto"/>
      </w:pPr>
      <w:r>
        <w:separator/>
      </w:r>
    </w:p>
  </w:footnote>
  <w:footnote w:type="continuationSeparator" w:id="0">
    <w:p w14:paraId="4619F089" w14:textId="77777777" w:rsidR="00681EF9" w:rsidRDefault="00681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3A5B" w14:textId="77777777" w:rsidR="00590207" w:rsidRDefault="005902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19EC" w14:textId="77777777" w:rsidR="00F9637D" w:rsidRDefault="00F9637D">
    <w:pPr>
      <w:rPr>
        <w:sz w:val="2"/>
        <w:szCs w:val="2"/>
      </w:rPr>
    </w:pPr>
  </w:p>
  <w:tbl>
    <w:tblPr>
      <w:tblStyle w:val="a"/>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F9637D" w14:paraId="0D5C7C96" w14:textId="77777777">
      <w:trPr>
        <w:jc w:val="right"/>
      </w:trPr>
      <w:tc>
        <w:tcPr>
          <w:tcW w:w="4680" w:type="dxa"/>
          <w:shd w:val="clear" w:color="auto" w:fill="auto"/>
          <w:tcMar>
            <w:top w:w="100" w:type="dxa"/>
            <w:left w:w="100" w:type="dxa"/>
            <w:bottom w:w="100" w:type="dxa"/>
            <w:right w:w="100" w:type="dxa"/>
          </w:tcMar>
        </w:tcPr>
        <w:p w14:paraId="55513532" w14:textId="77777777" w:rsidR="00F9637D" w:rsidRDefault="00F9637D">
          <w:pPr>
            <w:widowControl w:val="0"/>
            <w:spacing w:line="240" w:lineRule="auto"/>
          </w:pPr>
        </w:p>
        <w:p w14:paraId="27729D6D" w14:textId="77777777" w:rsidR="00F9637D" w:rsidRDefault="00F9637D">
          <w:pPr>
            <w:widowControl w:val="0"/>
            <w:spacing w:line="240" w:lineRule="auto"/>
          </w:pPr>
        </w:p>
        <w:p w14:paraId="730E2567" w14:textId="5CDE7A44" w:rsidR="00F9637D" w:rsidRDefault="00590207">
          <w:pPr>
            <w:widowControl w:val="0"/>
            <w:spacing w:line="240" w:lineRule="auto"/>
          </w:pPr>
          <w:r>
            <w:t>NER Web Tool</w:t>
          </w:r>
          <w:r w:rsidR="00000000">
            <w:t xml:space="preserve"> User Manual V1.0</w:t>
          </w:r>
        </w:p>
      </w:tc>
      <w:tc>
        <w:tcPr>
          <w:tcW w:w="4680" w:type="dxa"/>
          <w:shd w:val="clear" w:color="auto" w:fill="auto"/>
          <w:tcMar>
            <w:top w:w="100" w:type="dxa"/>
            <w:left w:w="100" w:type="dxa"/>
            <w:bottom w:w="100" w:type="dxa"/>
            <w:right w:w="100" w:type="dxa"/>
          </w:tcMar>
        </w:tcPr>
        <w:p w14:paraId="00BDD336" w14:textId="512E6B8B" w:rsidR="00F9637D" w:rsidRDefault="00590207">
          <w:pPr>
            <w:widowControl w:val="0"/>
            <w:spacing w:line="240" w:lineRule="auto"/>
            <w:jc w:val="right"/>
          </w:pPr>
          <w:r w:rsidRPr="00590207">
            <w:drawing>
              <wp:inline distT="0" distB="0" distL="0" distR="0" wp14:anchorId="7CE099EB" wp14:editId="3534712A">
                <wp:extent cx="487316" cy="466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1185" cy="470431"/>
                        </a:xfrm>
                        <a:prstGeom prst="rect">
                          <a:avLst/>
                        </a:prstGeom>
                      </pic:spPr>
                    </pic:pic>
                  </a:graphicData>
                </a:graphic>
              </wp:inline>
            </w:drawing>
          </w:r>
        </w:p>
      </w:tc>
    </w:tr>
  </w:tbl>
  <w:p w14:paraId="3024424A" w14:textId="77777777" w:rsidR="00F9637D" w:rsidRDefault="00F9637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895E" w14:textId="77777777" w:rsidR="00F9637D" w:rsidRDefault="00F963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E61"/>
    <w:multiLevelType w:val="multilevel"/>
    <w:tmpl w:val="D87CA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870D2"/>
    <w:multiLevelType w:val="hybridMultilevel"/>
    <w:tmpl w:val="0FFC8A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F0C7EFB"/>
    <w:multiLevelType w:val="multilevel"/>
    <w:tmpl w:val="86D2C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771B7D"/>
    <w:multiLevelType w:val="multilevel"/>
    <w:tmpl w:val="A3768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C941DC"/>
    <w:multiLevelType w:val="hybridMultilevel"/>
    <w:tmpl w:val="D09475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AFF6469"/>
    <w:multiLevelType w:val="multilevel"/>
    <w:tmpl w:val="B804F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7A1AFE"/>
    <w:multiLevelType w:val="multilevel"/>
    <w:tmpl w:val="58BA7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C3143B"/>
    <w:multiLevelType w:val="multilevel"/>
    <w:tmpl w:val="A4E09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D00E70"/>
    <w:multiLevelType w:val="multilevel"/>
    <w:tmpl w:val="1E4A3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0C19EB"/>
    <w:multiLevelType w:val="multilevel"/>
    <w:tmpl w:val="15F6C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2D5475"/>
    <w:multiLevelType w:val="multilevel"/>
    <w:tmpl w:val="966AF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0A15A7"/>
    <w:multiLevelType w:val="multilevel"/>
    <w:tmpl w:val="B31CD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9560F81"/>
    <w:multiLevelType w:val="hybridMultilevel"/>
    <w:tmpl w:val="FD14B1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CB82006"/>
    <w:multiLevelType w:val="multilevel"/>
    <w:tmpl w:val="848EE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2F0258"/>
    <w:multiLevelType w:val="multilevel"/>
    <w:tmpl w:val="3A96D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654FEA"/>
    <w:multiLevelType w:val="multilevel"/>
    <w:tmpl w:val="15BC4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BD216D"/>
    <w:multiLevelType w:val="multilevel"/>
    <w:tmpl w:val="0B368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2470360">
    <w:abstractNumId w:val="15"/>
  </w:num>
  <w:num w:numId="2" w16cid:durableId="1929733592">
    <w:abstractNumId w:val="13"/>
  </w:num>
  <w:num w:numId="3" w16cid:durableId="1461026028">
    <w:abstractNumId w:val="8"/>
  </w:num>
  <w:num w:numId="4" w16cid:durableId="1317951715">
    <w:abstractNumId w:val="0"/>
  </w:num>
  <w:num w:numId="5" w16cid:durableId="1525747394">
    <w:abstractNumId w:val="11"/>
  </w:num>
  <w:num w:numId="6" w16cid:durableId="1292903427">
    <w:abstractNumId w:val="3"/>
  </w:num>
  <w:num w:numId="7" w16cid:durableId="98261398">
    <w:abstractNumId w:val="14"/>
  </w:num>
  <w:num w:numId="8" w16cid:durableId="1944267844">
    <w:abstractNumId w:val="2"/>
  </w:num>
  <w:num w:numId="9" w16cid:durableId="201982979">
    <w:abstractNumId w:val="9"/>
  </w:num>
  <w:num w:numId="10" w16cid:durableId="6519334">
    <w:abstractNumId w:val="6"/>
  </w:num>
  <w:num w:numId="11" w16cid:durableId="1901287433">
    <w:abstractNumId w:val="16"/>
  </w:num>
  <w:num w:numId="12" w16cid:durableId="1799489983">
    <w:abstractNumId w:val="7"/>
  </w:num>
  <w:num w:numId="13" w16cid:durableId="2108188320">
    <w:abstractNumId w:val="10"/>
  </w:num>
  <w:num w:numId="14" w16cid:durableId="550849187">
    <w:abstractNumId w:val="5"/>
  </w:num>
  <w:num w:numId="15" w16cid:durableId="1698431267">
    <w:abstractNumId w:val="12"/>
  </w:num>
  <w:num w:numId="16" w16cid:durableId="257372857">
    <w:abstractNumId w:val="4"/>
  </w:num>
  <w:num w:numId="17" w16cid:durableId="92800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7D"/>
    <w:rsid w:val="002361CE"/>
    <w:rsid w:val="00364FB7"/>
    <w:rsid w:val="003B4481"/>
    <w:rsid w:val="004721F5"/>
    <w:rsid w:val="00590207"/>
    <w:rsid w:val="005B7597"/>
    <w:rsid w:val="00681EF9"/>
    <w:rsid w:val="006B267A"/>
    <w:rsid w:val="006E50D7"/>
    <w:rsid w:val="00A31A16"/>
    <w:rsid w:val="00DF2FA5"/>
    <w:rsid w:val="00F11F27"/>
    <w:rsid w:val="00F57934"/>
    <w:rsid w:val="00F9637D"/>
    <w:rsid w:val="00FE5D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6BA8"/>
  <w15:docId w15:val="{975B32F4-62C1-4A87-A65F-3FC8F844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90207"/>
    <w:pPr>
      <w:tabs>
        <w:tab w:val="center" w:pos="4513"/>
        <w:tab w:val="right" w:pos="9026"/>
      </w:tabs>
      <w:spacing w:line="240" w:lineRule="auto"/>
    </w:pPr>
  </w:style>
  <w:style w:type="character" w:customStyle="1" w:styleId="HeaderChar">
    <w:name w:val="Header Char"/>
    <w:basedOn w:val="DefaultParagraphFont"/>
    <w:link w:val="Header"/>
    <w:uiPriority w:val="99"/>
    <w:rsid w:val="00590207"/>
  </w:style>
  <w:style w:type="paragraph" w:styleId="Footer">
    <w:name w:val="footer"/>
    <w:basedOn w:val="Normal"/>
    <w:link w:val="FooterChar"/>
    <w:uiPriority w:val="99"/>
    <w:unhideWhenUsed/>
    <w:rsid w:val="00590207"/>
    <w:pPr>
      <w:tabs>
        <w:tab w:val="center" w:pos="4513"/>
        <w:tab w:val="right" w:pos="9026"/>
      </w:tabs>
      <w:spacing w:line="240" w:lineRule="auto"/>
    </w:pPr>
  </w:style>
  <w:style w:type="character" w:customStyle="1" w:styleId="FooterChar">
    <w:name w:val="Footer Char"/>
    <w:basedOn w:val="DefaultParagraphFont"/>
    <w:link w:val="Footer"/>
    <w:uiPriority w:val="99"/>
    <w:rsid w:val="00590207"/>
  </w:style>
  <w:style w:type="table" w:styleId="TableGrid">
    <w:name w:val="Table Grid"/>
    <w:basedOn w:val="TableNormal"/>
    <w:uiPriority w:val="39"/>
    <w:rsid w:val="006E50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FA5"/>
    <w:pPr>
      <w:ind w:left="720"/>
      <w:contextualSpacing/>
    </w:pPr>
  </w:style>
  <w:style w:type="paragraph" w:styleId="TOC1">
    <w:name w:val="toc 1"/>
    <w:basedOn w:val="Normal"/>
    <w:next w:val="Normal"/>
    <w:autoRedefine/>
    <w:uiPriority w:val="39"/>
    <w:unhideWhenUsed/>
    <w:rsid w:val="00A31A16"/>
    <w:pPr>
      <w:spacing w:after="100"/>
    </w:pPr>
  </w:style>
  <w:style w:type="paragraph" w:styleId="TOC2">
    <w:name w:val="toc 2"/>
    <w:basedOn w:val="Normal"/>
    <w:next w:val="Normal"/>
    <w:autoRedefine/>
    <w:uiPriority w:val="39"/>
    <w:unhideWhenUsed/>
    <w:rsid w:val="00A31A16"/>
    <w:pPr>
      <w:spacing w:after="100"/>
      <w:ind w:left="220"/>
    </w:pPr>
  </w:style>
  <w:style w:type="character" w:styleId="Hyperlink">
    <w:name w:val="Hyperlink"/>
    <w:basedOn w:val="DefaultParagraphFont"/>
    <w:uiPriority w:val="99"/>
    <w:unhideWhenUsed/>
    <w:rsid w:val="00A31A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CHONG WEI WEN REUBEN</cp:lastModifiedBy>
  <cp:revision>2</cp:revision>
  <dcterms:created xsi:type="dcterms:W3CDTF">2022-08-02T01:20:00Z</dcterms:created>
  <dcterms:modified xsi:type="dcterms:W3CDTF">2022-08-02T03:22:00Z</dcterms:modified>
</cp:coreProperties>
</file>