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842" w14:textId="383E6752" w:rsidR="00653FF0" w:rsidRPr="00A63DC1" w:rsidRDefault="00653FF0" w:rsidP="00A63DC1">
      <w:pPr>
        <w:spacing w:after="0"/>
        <w:jc w:val="center"/>
        <w:rPr>
          <w:b/>
          <w:bCs/>
          <w:sz w:val="36"/>
          <w:szCs w:val="36"/>
        </w:rPr>
      </w:pPr>
      <w:r w:rsidRPr="00A63DC1">
        <w:rPr>
          <w:b/>
          <w:bCs/>
          <w:sz w:val="36"/>
          <w:szCs w:val="36"/>
        </w:rPr>
        <w:t>He</w:t>
      </w:r>
      <w:r w:rsidR="008C088A" w:rsidRPr="00A63DC1">
        <w:rPr>
          <w:b/>
          <w:bCs/>
          <w:sz w:val="36"/>
          <w:szCs w:val="36"/>
        </w:rPr>
        <w:t>alth Emergency Lifeline Program, Inc.</w:t>
      </w:r>
    </w:p>
    <w:p w14:paraId="4D0E8663" w14:textId="7E0987EB" w:rsidR="00A63DC1" w:rsidRPr="00A63DC1" w:rsidRDefault="00A63DC1" w:rsidP="00A63DC1">
      <w:pPr>
        <w:spacing w:after="0"/>
        <w:jc w:val="center"/>
        <w:rPr>
          <w:b/>
          <w:bCs/>
          <w:sz w:val="28"/>
          <w:szCs w:val="28"/>
        </w:rPr>
      </w:pPr>
      <w:r w:rsidRPr="00A63DC1">
        <w:rPr>
          <w:b/>
          <w:bCs/>
          <w:sz w:val="28"/>
          <w:szCs w:val="28"/>
        </w:rPr>
        <w:t>(Values and Program)</w:t>
      </w:r>
    </w:p>
    <w:p w14:paraId="4EB04A5E" w14:textId="77777777" w:rsidR="00A63DC1" w:rsidRPr="008C088A" w:rsidRDefault="00A63DC1" w:rsidP="00A63DC1">
      <w:pPr>
        <w:spacing w:after="0"/>
        <w:jc w:val="center"/>
        <w:rPr>
          <w:b/>
          <w:bCs/>
          <w:sz w:val="28"/>
          <w:szCs w:val="28"/>
        </w:rPr>
      </w:pPr>
    </w:p>
    <w:p w14:paraId="0EC8A581" w14:textId="4C777D78" w:rsidR="008C088A" w:rsidRDefault="0094004D">
      <w:r>
        <w:t>The local Health Emergency Lifeline Program</w:t>
      </w:r>
      <w:r w:rsidR="00403DAA">
        <w:t>, Inc.</w:t>
      </w:r>
      <w:r>
        <w:t xml:space="preserve"> (H</w:t>
      </w:r>
      <w:r w:rsidR="00403DAA">
        <w:t>.</w:t>
      </w:r>
      <w:r>
        <w:t>E</w:t>
      </w:r>
      <w:r w:rsidR="00403DAA">
        <w:t>.</w:t>
      </w:r>
      <w:r>
        <w:t>L</w:t>
      </w:r>
      <w:r w:rsidR="00403DAA">
        <w:t>.</w:t>
      </w:r>
      <w:r>
        <w:t>P</w:t>
      </w:r>
      <w:r w:rsidR="00403DAA">
        <w:t>.</w:t>
      </w:r>
      <w:r>
        <w:t xml:space="preserve">) is a Lifeline Program Partner with Philips Lifeline.  HELP buys and then </w:t>
      </w:r>
      <w:r w:rsidR="008C088A">
        <w:t xml:space="preserve">leases equipment to subscribers </w:t>
      </w:r>
      <w:r>
        <w:t xml:space="preserve">within Nodaway County </w:t>
      </w:r>
      <w:r w:rsidR="008C088A">
        <w:t xml:space="preserve">to use to signal when a medical emergency </w:t>
      </w:r>
      <w:r w:rsidR="00FC5836">
        <w:t xml:space="preserve">occurs.  Knowing that emergency assistance is available with the push of a button allows subscribers to remain in their own home and maintain an independent lifestyle. </w:t>
      </w:r>
    </w:p>
    <w:p w14:paraId="15F507BB" w14:textId="1EDA0646" w:rsidR="0026655A" w:rsidRDefault="0026655A"/>
    <w:p w14:paraId="2D2F60B5" w14:textId="700F1BCC" w:rsidR="00585FE5" w:rsidRPr="00585FE5" w:rsidRDefault="00585FE5" w:rsidP="00585FE5">
      <w:pPr>
        <w:spacing w:after="0"/>
        <w:rPr>
          <w:b/>
          <w:bCs/>
        </w:rPr>
      </w:pPr>
      <w:r w:rsidRPr="00585FE5">
        <w:rPr>
          <w:b/>
          <w:bCs/>
        </w:rPr>
        <w:t>Our Shared Purpose…</w:t>
      </w:r>
    </w:p>
    <w:p w14:paraId="5AC4398F" w14:textId="6139F4A8" w:rsidR="00585FE5" w:rsidRDefault="00585FE5" w:rsidP="00585FE5">
      <w:pPr>
        <w:spacing w:after="0"/>
        <w:ind w:left="720"/>
      </w:pPr>
      <w:r>
        <w:t xml:space="preserve">Health Emergency Lifeline Program, Inc. (HELP) is an all-volunteer organization providing </w:t>
      </w:r>
      <w:proofErr w:type="spellStart"/>
      <w:r>
        <w:t>Lifeline</w:t>
      </w:r>
      <w:r>
        <w:rPr>
          <w:vertAlign w:val="superscript"/>
        </w:rPr>
        <w:t>TM</w:t>
      </w:r>
      <w:proofErr w:type="spellEnd"/>
      <w:r>
        <w:t xml:space="preserve"> technology to community members living in Nodaway County and designated adjacent communities. </w:t>
      </w:r>
    </w:p>
    <w:p w14:paraId="076BC39A" w14:textId="77777777" w:rsidR="00585FE5" w:rsidRPr="00585FE5" w:rsidRDefault="00585FE5" w:rsidP="00585FE5">
      <w:pPr>
        <w:spacing w:after="0"/>
        <w:ind w:left="720"/>
      </w:pPr>
    </w:p>
    <w:p w14:paraId="76C94667" w14:textId="7755D980" w:rsidR="00585FE5" w:rsidRPr="00585FE5" w:rsidRDefault="00585FE5" w:rsidP="00585FE5">
      <w:pPr>
        <w:spacing w:after="0"/>
        <w:rPr>
          <w:b/>
          <w:bCs/>
        </w:rPr>
      </w:pPr>
      <w:r w:rsidRPr="00585FE5">
        <w:rPr>
          <w:b/>
          <w:bCs/>
        </w:rPr>
        <w:t>Vision Statement:</w:t>
      </w:r>
    </w:p>
    <w:p w14:paraId="3385F71E" w14:textId="63E92894" w:rsidR="00585FE5" w:rsidRDefault="00585FE5" w:rsidP="00585FE5">
      <w:pPr>
        <w:spacing w:after="0"/>
        <w:ind w:left="720"/>
      </w:pPr>
      <w:r>
        <w:t>HELP volunteers are dedicated to helping their neighbors in need.</w:t>
      </w:r>
    </w:p>
    <w:p w14:paraId="02C69AFF" w14:textId="77777777" w:rsidR="00F13FAF" w:rsidRDefault="00F13FAF" w:rsidP="00585FE5">
      <w:pPr>
        <w:spacing w:after="0"/>
        <w:ind w:left="720"/>
      </w:pPr>
    </w:p>
    <w:p w14:paraId="64523AA1" w14:textId="5DE27850" w:rsidR="0026655A" w:rsidRPr="0026655A" w:rsidRDefault="0026655A" w:rsidP="00585FE5">
      <w:pPr>
        <w:spacing w:after="0"/>
        <w:rPr>
          <w:b/>
          <w:bCs/>
        </w:rPr>
      </w:pPr>
      <w:r w:rsidRPr="0026655A">
        <w:rPr>
          <w:b/>
          <w:bCs/>
        </w:rPr>
        <w:t>Mission Statement:</w:t>
      </w:r>
    </w:p>
    <w:p w14:paraId="3895BA62" w14:textId="1834EB53" w:rsidR="0026655A" w:rsidRDefault="0026655A" w:rsidP="00585FE5">
      <w:pPr>
        <w:spacing w:after="0"/>
        <w:ind w:left="720"/>
      </w:pPr>
      <w:r w:rsidRPr="0026655A">
        <w:t>As volunteers we strive to provide dependable and reliable services linking subscribers to an emergency response center in case of a health emergency through appropriate technology at reasonable cost thereby allowing the subscriber to remain independently in the comfort and safety of their personal residence.</w:t>
      </w:r>
    </w:p>
    <w:p w14:paraId="41349BF5" w14:textId="77777777" w:rsidR="00F13FAF" w:rsidRPr="0026655A" w:rsidRDefault="00F13FAF" w:rsidP="00585FE5">
      <w:pPr>
        <w:spacing w:after="0"/>
        <w:ind w:left="720"/>
      </w:pPr>
    </w:p>
    <w:p w14:paraId="15856E89" w14:textId="4E80A4C8" w:rsidR="00585FE5" w:rsidRPr="0026655A" w:rsidRDefault="00A63DC1" w:rsidP="00585FE5">
      <w:pPr>
        <w:spacing w:after="0"/>
        <w:rPr>
          <w:b/>
          <w:bCs/>
        </w:rPr>
      </w:pPr>
      <w:r>
        <w:rPr>
          <w:b/>
          <w:bCs/>
        </w:rPr>
        <w:t xml:space="preserve">Caring Community </w:t>
      </w:r>
      <w:r w:rsidR="00585FE5" w:rsidRPr="0026655A">
        <w:rPr>
          <w:b/>
          <w:bCs/>
        </w:rPr>
        <w:t>Volunteers Provide Program Services:</w:t>
      </w:r>
    </w:p>
    <w:p w14:paraId="3AEE40D5" w14:textId="77777777" w:rsidR="00585FE5" w:rsidRDefault="00585FE5" w:rsidP="00585FE5">
      <w:pPr>
        <w:spacing w:after="0"/>
        <w:ind w:left="720"/>
      </w:pPr>
      <w:r>
        <w:t>As an all-volunteer organization, Lifeline services are provided by Nodaway County community members who find fulfillment in serving their neighbors in need.</w:t>
      </w:r>
    </w:p>
    <w:p w14:paraId="1073A2F7" w14:textId="77777777" w:rsidR="00585FE5" w:rsidRDefault="00585FE5" w:rsidP="00585FE5">
      <w:pPr>
        <w:spacing w:after="0"/>
        <w:rPr>
          <w:b/>
          <w:bCs/>
        </w:rPr>
      </w:pPr>
    </w:p>
    <w:p w14:paraId="424A30CF" w14:textId="15419812" w:rsidR="00C25F7E" w:rsidRPr="0026655A" w:rsidRDefault="00C25F7E" w:rsidP="00585FE5">
      <w:pPr>
        <w:spacing w:after="0"/>
        <w:rPr>
          <w:b/>
          <w:bCs/>
        </w:rPr>
      </w:pPr>
      <w:r w:rsidRPr="0026655A">
        <w:rPr>
          <w:b/>
          <w:bCs/>
        </w:rPr>
        <w:t>Emergency Response at the Touch of a Button:</w:t>
      </w:r>
    </w:p>
    <w:p w14:paraId="58257712" w14:textId="1A4FD774" w:rsidR="00C25F7E" w:rsidRDefault="00C25F7E" w:rsidP="00585FE5">
      <w:pPr>
        <w:spacing w:after="0"/>
        <w:ind w:left="720"/>
      </w:pPr>
      <w:r>
        <w:t>With the touch of a button, a Lifeline subscriber is connected to central monitoring staff that assess the emergency and quickly send the appropriate assistance</w:t>
      </w:r>
      <w:r w:rsidR="009C2527">
        <w:t>, 24 hours a day,7 days a week</w:t>
      </w:r>
      <w:r w:rsidR="0094004D">
        <w:t>, even on holidays</w:t>
      </w:r>
      <w:r w:rsidR="009C2527">
        <w:t>.  Lifeline subscribers remain at home, leading more comfortable and fulfilling lives.</w:t>
      </w:r>
    </w:p>
    <w:p w14:paraId="040941A1" w14:textId="77777777" w:rsidR="00F13FAF" w:rsidRDefault="00F13FAF" w:rsidP="00585FE5">
      <w:pPr>
        <w:spacing w:after="0"/>
        <w:ind w:left="720"/>
      </w:pPr>
    </w:p>
    <w:p w14:paraId="30AB70B9" w14:textId="40AE45A8" w:rsidR="008C088A" w:rsidRPr="0026655A" w:rsidRDefault="008C088A" w:rsidP="00585FE5">
      <w:pPr>
        <w:spacing w:after="0"/>
        <w:rPr>
          <w:b/>
          <w:bCs/>
        </w:rPr>
      </w:pPr>
      <w:r w:rsidRPr="0026655A">
        <w:rPr>
          <w:b/>
          <w:bCs/>
        </w:rPr>
        <w:t>AutoAlert Button Available – Includes Fall Protection:</w:t>
      </w:r>
    </w:p>
    <w:p w14:paraId="544B2FEF" w14:textId="722771B6" w:rsidR="008C088A" w:rsidRDefault="008C088A" w:rsidP="00585FE5">
      <w:pPr>
        <w:spacing w:after="0"/>
        <w:ind w:left="720"/>
      </w:pPr>
      <w:r>
        <w:t>The AutoAlert help button worn on the outside of the subscriber’s clothing, detects a fall by the velocity of the swing of this button during the fall.  Central Monitoring, following a fall, monitors for approximately 30 seconds.  If the subscriber is not able to get up, Central Monitoring sends a call for help.  Subscribers with the AutoAlert may select to have EMTs dispatched immediately or to have a family member or other personal responder come first.</w:t>
      </w:r>
    </w:p>
    <w:p w14:paraId="14544B93" w14:textId="77777777" w:rsidR="00A63DC1" w:rsidRDefault="00A63DC1" w:rsidP="00585FE5">
      <w:pPr>
        <w:spacing w:after="0"/>
        <w:ind w:left="720"/>
      </w:pPr>
    </w:p>
    <w:p w14:paraId="18F22526" w14:textId="0CE00F0F" w:rsidR="00653FF0" w:rsidRPr="0026655A" w:rsidRDefault="00653FF0" w:rsidP="00585FE5">
      <w:pPr>
        <w:spacing w:after="0"/>
        <w:rPr>
          <w:b/>
          <w:bCs/>
        </w:rPr>
      </w:pPr>
      <w:r w:rsidRPr="0026655A">
        <w:rPr>
          <w:b/>
          <w:bCs/>
        </w:rPr>
        <w:t>In-Home Emergency Assistance Provided by Responders Chosen by the Subscriber:</w:t>
      </w:r>
    </w:p>
    <w:p w14:paraId="2B701267" w14:textId="7F3BBCB6" w:rsidR="00653FF0" w:rsidRDefault="00653FF0" w:rsidP="00585FE5">
      <w:pPr>
        <w:spacing w:after="0"/>
        <w:ind w:left="720"/>
      </w:pPr>
      <w:r>
        <w:t>Lifeline subscribers select normally three individuals to serve as responders in case of an emergency.  That caring support comes from neighbors, family members or friends chosen by the subscriber.</w:t>
      </w:r>
    </w:p>
    <w:p w14:paraId="31C38A87" w14:textId="77777777" w:rsidR="00F13FAF" w:rsidRDefault="00F13FAF" w:rsidP="00585FE5">
      <w:pPr>
        <w:spacing w:after="0"/>
        <w:ind w:left="720"/>
      </w:pPr>
    </w:p>
    <w:p w14:paraId="0B43C636" w14:textId="775A4E5B" w:rsidR="00653FF0" w:rsidRPr="0026655A" w:rsidRDefault="00653FF0" w:rsidP="00585FE5">
      <w:pPr>
        <w:spacing w:after="0"/>
        <w:rPr>
          <w:b/>
          <w:bCs/>
        </w:rPr>
      </w:pPr>
      <w:r w:rsidRPr="0026655A">
        <w:rPr>
          <w:b/>
          <w:bCs/>
        </w:rPr>
        <w:t>Affordable Monthly Subscriber Fee:</w:t>
      </w:r>
    </w:p>
    <w:p w14:paraId="5E7CF178" w14:textId="3E85DDBB" w:rsidR="00653FF0" w:rsidRDefault="00653FF0" w:rsidP="00585FE5">
      <w:pPr>
        <w:spacing w:after="0"/>
        <w:ind w:left="720"/>
      </w:pPr>
      <w:r>
        <w:t>Program equipment is purchased from Philips Lifeline</w:t>
      </w:r>
      <w:r w:rsidR="00A23A0D">
        <w:t xml:space="preserve"> by HELP</w:t>
      </w:r>
      <w:r>
        <w:t>.</w:t>
      </w:r>
      <w:r w:rsidR="00A23A0D">
        <w:t xml:space="preserve">  HELP leases the equipment to subscribers.</w:t>
      </w:r>
      <w:r>
        <w:t xml:space="preserve">  Installation </w:t>
      </w:r>
      <w:r w:rsidR="00A23A0D">
        <w:t>and service calls are</w:t>
      </w:r>
      <w:r>
        <w:t xml:space="preserve"> free.  </w:t>
      </w:r>
      <w:r w:rsidR="00A23A0D" w:rsidRPr="00A23A0D">
        <w:t>The monthly lease cost to subscribers is reasonable and considerably less than similar programs operated throug</w:t>
      </w:r>
      <w:bookmarkStart w:id="0" w:name="_GoBack"/>
      <w:bookmarkEnd w:id="0"/>
      <w:r w:rsidR="00A23A0D" w:rsidRPr="00A23A0D">
        <w:t>h the United States.</w:t>
      </w:r>
      <w:r w:rsidR="00A23A0D">
        <w:t xml:space="preserve">  </w:t>
      </w:r>
      <w:r>
        <w:t xml:space="preserve">Enrolled subscribers </w:t>
      </w:r>
      <w:r>
        <w:lastRenderedPageBreak/>
        <w:t>pay a reasonable monthly fee which covers the cost of Central Monitoring fees</w:t>
      </w:r>
      <w:r w:rsidR="00A23A0D">
        <w:t xml:space="preserve"> and minimal administrative costs</w:t>
      </w:r>
      <w:r>
        <w:t xml:space="preserve">.  </w:t>
      </w:r>
      <w:r w:rsidR="00A23A0D" w:rsidRPr="00A23A0D">
        <w:t>Keeping costs low is an important feature of the HELP program</w:t>
      </w:r>
      <w:r w:rsidR="00A23A0D">
        <w:t xml:space="preserve">.  </w:t>
      </w:r>
      <w:r>
        <w:t>Automatic bank payment is preferred.</w:t>
      </w:r>
      <w:r w:rsidR="000A38CF">
        <w:t xml:space="preserve">  For specific fees, see </w:t>
      </w:r>
      <w:r w:rsidR="00B52003">
        <w:t>“Contact Info/Fees” elsewhere in this website.</w:t>
      </w:r>
    </w:p>
    <w:p w14:paraId="5F79879D" w14:textId="4B926CEE" w:rsidR="00A23A0D" w:rsidRDefault="00A23A0D" w:rsidP="00585FE5">
      <w:pPr>
        <w:spacing w:after="0"/>
        <w:ind w:left="720"/>
      </w:pPr>
      <w:r w:rsidRPr="00A23A0D">
        <w:t>HELP has consistently received funding from the local United Way, Nodaway County Senior Tax Board, and various service groups throughout the county to provide units to subscribers with modest means.  HELP has also been assisted by The Gladys Rickard Trust with funds to purchase the communication units and accessories.</w:t>
      </w:r>
    </w:p>
    <w:p w14:paraId="7140442B" w14:textId="4F4B38E7" w:rsidR="00C25F7E" w:rsidRDefault="00C25F7E" w:rsidP="00585FE5">
      <w:pPr>
        <w:spacing w:after="0"/>
        <w:rPr>
          <w:rFonts w:ascii="Arial" w:eastAsia="Times New Roman" w:hAnsi="Arial" w:cs="Arial"/>
          <w:color w:val="000000"/>
          <w:sz w:val="24"/>
          <w:szCs w:val="24"/>
        </w:rPr>
      </w:pPr>
    </w:p>
    <w:p w14:paraId="71D60471" w14:textId="3F159B41" w:rsidR="000D4A46" w:rsidRPr="0026655A" w:rsidRDefault="000D4A46" w:rsidP="00585FE5">
      <w:pPr>
        <w:shd w:val="clear" w:color="auto" w:fill="FFFFFF"/>
        <w:spacing w:after="0" w:line="240" w:lineRule="auto"/>
        <w:rPr>
          <w:b/>
          <w:bCs/>
        </w:rPr>
      </w:pPr>
      <w:r w:rsidRPr="0026655A">
        <w:rPr>
          <w:b/>
          <w:bCs/>
        </w:rPr>
        <w:t>Statement of Non-Discrimination:</w:t>
      </w:r>
    </w:p>
    <w:p w14:paraId="3A754AAD" w14:textId="77777777" w:rsidR="000D4A46" w:rsidRPr="000D4A46" w:rsidRDefault="000D4A46" w:rsidP="00F13FAF">
      <w:pPr>
        <w:shd w:val="clear" w:color="auto" w:fill="FFFFFF"/>
        <w:spacing w:after="0" w:line="240" w:lineRule="auto"/>
        <w:ind w:left="720"/>
      </w:pPr>
      <w:r w:rsidRPr="000D4A46">
        <w:t xml:space="preserve">The Health Emergency Lifeline Program does not discriminate </w:t>
      </w:r>
      <w:proofErr w:type="gramStart"/>
      <w:r w:rsidRPr="000D4A46">
        <w:t>on the basis of</w:t>
      </w:r>
      <w:proofErr w:type="gramEnd"/>
      <w:r w:rsidRPr="000D4A46">
        <w:t xml:space="preserve"> race, color, creed, religion, national origin, sex, age, or handicap in its program.  Any person having inquiries concerning Health Emergency Lifeline Program’s compliance is directed to contact the HELP President, Harold ‘Bud’ VanSickle, Maryville, Missouri 64468, (660) 582-8261.</w:t>
      </w:r>
    </w:p>
    <w:p w14:paraId="13D2C951" w14:textId="77777777" w:rsidR="00A23A0D" w:rsidRDefault="00A23A0D" w:rsidP="00585FE5">
      <w:pPr>
        <w:spacing w:after="0"/>
      </w:pPr>
    </w:p>
    <w:p w14:paraId="434C5AC3" w14:textId="213D1D53" w:rsidR="00403DAA" w:rsidRPr="0026655A" w:rsidRDefault="00403DAA" w:rsidP="00585FE5">
      <w:pPr>
        <w:shd w:val="clear" w:color="auto" w:fill="FFFFFF"/>
        <w:spacing w:after="0" w:line="240" w:lineRule="auto"/>
        <w:rPr>
          <w:b/>
          <w:bCs/>
        </w:rPr>
      </w:pPr>
      <w:r w:rsidRPr="0026655A">
        <w:rPr>
          <w:b/>
          <w:bCs/>
        </w:rPr>
        <w:t>LOCAL PARTNERS:</w:t>
      </w:r>
    </w:p>
    <w:p w14:paraId="123587C2" w14:textId="1B0A24C0" w:rsidR="00403DAA" w:rsidRPr="00403DAA" w:rsidRDefault="00403DAA" w:rsidP="00F13FAF">
      <w:pPr>
        <w:shd w:val="clear" w:color="auto" w:fill="FFFFFF"/>
        <w:spacing w:after="0" w:line="240" w:lineRule="auto"/>
        <w:ind w:left="720"/>
      </w:pPr>
      <w:r w:rsidRPr="00403DAA">
        <w:t>M</w:t>
      </w:r>
      <w:r w:rsidR="00FF19ED">
        <w:t>osaic</w:t>
      </w:r>
      <w:r w:rsidRPr="00403DAA">
        <w:t xml:space="preserve"> </w:t>
      </w:r>
      <w:r w:rsidR="00641F0F">
        <w:t>Medical Center</w:t>
      </w:r>
      <w:r w:rsidR="00FF19ED">
        <w:t xml:space="preserve"> - Maryville</w:t>
      </w:r>
    </w:p>
    <w:p w14:paraId="2AA5DE11" w14:textId="77777777" w:rsidR="00403DAA" w:rsidRPr="00403DAA" w:rsidRDefault="00403DAA" w:rsidP="00F13FAF">
      <w:pPr>
        <w:shd w:val="clear" w:color="auto" w:fill="FFFFFF"/>
        <w:spacing w:after="0" w:line="240" w:lineRule="auto"/>
        <w:ind w:left="720"/>
      </w:pPr>
      <w:r w:rsidRPr="00403DAA">
        <w:t>South Hills Medical Building</w:t>
      </w:r>
    </w:p>
    <w:p w14:paraId="3844FBAE" w14:textId="332F55CA" w:rsidR="00403DAA" w:rsidRPr="00403DAA" w:rsidRDefault="00403DAA" w:rsidP="00F13FAF">
      <w:pPr>
        <w:shd w:val="clear" w:color="auto" w:fill="FFFFFF"/>
        <w:spacing w:after="0" w:line="240" w:lineRule="auto"/>
        <w:ind w:left="720"/>
      </w:pPr>
      <w:r w:rsidRPr="00403DAA">
        <w:t xml:space="preserve">Senior </w:t>
      </w:r>
      <w:r w:rsidR="00C95191">
        <w:t>Citizens</w:t>
      </w:r>
      <w:r w:rsidRPr="00403DAA">
        <w:t xml:space="preserve"> Tax Board</w:t>
      </w:r>
    </w:p>
    <w:p w14:paraId="49782351" w14:textId="112AC4AF" w:rsidR="00403DAA" w:rsidRPr="00403DAA" w:rsidRDefault="00403DAA" w:rsidP="00F13FAF">
      <w:pPr>
        <w:shd w:val="clear" w:color="auto" w:fill="FFFFFF"/>
        <w:spacing w:after="0" w:line="240" w:lineRule="auto"/>
        <w:ind w:left="720"/>
      </w:pPr>
      <w:r w:rsidRPr="00403DAA">
        <w:t>United Way</w:t>
      </w:r>
      <w:r w:rsidR="00FF19ED">
        <w:t xml:space="preserve"> of Nodaway County</w:t>
      </w:r>
    </w:p>
    <w:p w14:paraId="20EFC3DA" w14:textId="77777777" w:rsidR="00403DAA" w:rsidRPr="00403DAA" w:rsidRDefault="00403DAA" w:rsidP="00F13FAF">
      <w:pPr>
        <w:shd w:val="clear" w:color="auto" w:fill="FFFFFF"/>
        <w:spacing w:after="0" w:line="240" w:lineRule="auto"/>
        <w:ind w:left="720"/>
      </w:pPr>
      <w:r w:rsidRPr="00403DAA">
        <w:t>Gladys Rickard Trust</w:t>
      </w:r>
    </w:p>
    <w:p w14:paraId="399D33AB" w14:textId="46BCFF7A" w:rsidR="00F13FAF" w:rsidRDefault="00F13FAF" w:rsidP="00585FE5">
      <w:pPr>
        <w:shd w:val="clear" w:color="auto" w:fill="FFFFFF"/>
        <w:spacing w:after="0" w:line="240" w:lineRule="auto"/>
        <w:ind w:left="1170"/>
      </w:pPr>
    </w:p>
    <w:p w14:paraId="5BA1D664" w14:textId="6AAAA9D2" w:rsidR="00051A72" w:rsidRDefault="00051A72" w:rsidP="00585FE5">
      <w:pPr>
        <w:shd w:val="clear" w:color="auto" w:fill="FFFFFF"/>
        <w:spacing w:after="0" w:line="240" w:lineRule="auto"/>
        <w:ind w:left="1170"/>
      </w:pPr>
    </w:p>
    <w:p w14:paraId="3041C1EB" w14:textId="77777777" w:rsidR="00051A72" w:rsidRDefault="00051A72" w:rsidP="00585FE5">
      <w:pPr>
        <w:shd w:val="clear" w:color="auto" w:fill="FFFFFF"/>
        <w:spacing w:after="0" w:line="240" w:lineRule="auto"/>
        <w:ind w:left="1170"/>
      </w:pPr>
    </w:p>
    <w:p w14:paraId="06526DC0" w14:textId="3E774D18" w:rsidR="00F13FAF" w:rsidRDefault="00051A72" w:rsidP="00051A72">
      <w:pPr>
        <w:shd w:val="clear" w:color="auto" w:fill="FFFFFF"/>
        <w:spacing w:after="0" w:line="240" w:lineRule="auto"/>
        <w:ind w:left="720"/>
      </w:pPr>
      <w:r>
        <w:t>10/25/19</w:t>
      </w:r>
    </w:p>
    <w:p w14:paraId="44CE926F" w14:textId="546F77F0" w:rsidR="00F13FAF" w:rsidRDefault="00F13FAF" w:rsidP="00F13FAF">
      <w:pPr>
        <w:shd w:val="clear" w:color="auto" w:fill="FFFFFF"/>
        <w:spacing w:after="0" w:line="240" w:lineRule="auto"/>
        <w:ind w:left="720"/>
      </w:pPr>
      <w:r>
        <w:t>R. Schuster</w:t>
      </w:r>
    </w:p>
    <w:p w14:paraId="1BC9F168" w14:textId="5DDEC874" w:rsidR="00653FF0" w:rsidRDefault="00653FF0" w:rsidP="00051A72">
      <w:pPr>
        <w:spacing w:after="0"/>
      </w:pPr>
    </w:p>
    <w:sectPr w:rsidR="00653FF0" w:rsidSect="00A63DC1">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F0"/>
    <w:rsid w:val="00051A72"/>
    <w:rsid w:val="000A38CF"/>
    <w:rsid w:val="000D4A46"/>
    <w:rsid w:val="0026655A"/>
    <w:rsid w:val="00403DAA"/>
    <w:rsid w:val="00585FE5"/>
    <w:rsid w:val="00641F0F"/>
    <w:rsid w:val="00653FF0"/>
    <w:rsid w:val="00713C8A"/>
    <w:rsid w:val="008B0409"/>
    <w:rsid w:val="008C088A"/>
    <w:rsid w:val="0094004D"/>
    <w:rsid w:val="009C2527"/>
    <w:rsid w:val="00A23A0D"/>
    <w:rsid w:val="00A63DC1"/>
    <w:rsid w:val="00B52003"/>
    <w:rsid w:val="00C25F7E"/>
    <w:rsid w:val="00C95191"/>
    <w:rsid w:val="00F13FAF"/>
    <w:rsid w:val="00FC5836"/>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9B8"/>
  <w15:chartTrackingRefBased/>
  <w15:docId w15:val="{9AE8B83F-4C60-4AE4-BD2B-AA482B0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A0D"/>
  </w:style>
  <w:style w:type="paragraph" w:customStyle="1" w:styleId="listparagraph">
    <w:name w:val="listparagraph"/>
    <w:basedOn w:val="Normal"/>
    <w:rsid w:val="00403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6655A"/>
    <w:pPr>
      <w:widowControl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17</cp:revision>
  <dcterms:created xsi:type="dcterms:W3CDTF">2019-10-19T20:29:00Z</dcterms:created>
  <dcterms:modified xsi:type="dcterms:W3CDTF">2019-10-25T21:24:00Z</dcterms:modified>
</cp:coreProperties>
</file>