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2CFC9" w14:textId="77777777" w:rsidR="00AB5CD7" w:rsidRPr="004248F1" w:rsidRDefault="00AB5CD7"/>
    <w:p w14:paraId="3F6A19A7" w14:textId="77777777" w:rsidR="00AB5CD7" w:rsidRDefault="00AB5CD7"/>
    <w:p w14:paraId="6466E805" w14:textId="77777777" w:rsidR="00AB5CD7" w:rsidRDefault="00AB5CD7"/>
    <w:p w14:paraId="5ADFE52D" w14:textId="77777777" w:rsidR="00AB5CD7" w:rsidRDefault="00AB5CD7"/>
    <w:p w14:paraId="5A67D5A0" w14:textId="77777777" w:rsidR="00AB5CD7" w:rsidRDefault="00AB5CD7"/>
    <w:p w14:paraId="5C7B32A4" w14:textId="77777777" w:rsidR="00AB5CD7" w:rsidRDefault="00AB5CD7"/>
    <w:p w14:paraId="7D529D68" w14:textId="77777777" w:rsidR="00AB5CD7" w:rsidRDefault="00AB5CD7"/>
    <w:p w14:paraId="656DAB32" w14:textId="77777777" w:rsidR="00AB5CD7" w:rsidRDefault="00AB5CD7"/>
    <w:p w14:paraId="3B4D864A" w14:textId="77777777" w:rsidR="00AB5CD7" w:rsidRDefault="00AB5CD7"/>
    <w:p w14:paraId="282598A8" w14:textId="77777777" w:rsidR="00AB5CD7" w:rsidRDefault="00AB5CD7"/>
    <w:p w14:paraId="455E1B5B" w14:textId="77777777" w:rsidR="00AB5CD7" w:rsidRDefault="00AB5CD7"/>
    <w:p w14:paraId="464C3FFC" w14:textId="77777777" w:rsidR="00AB5CD7" w:rsidRDefault="00AB5CD7"/>
    <w:p w14:paraId="763F7CC9"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1B229701" w14:textId="77777777">
        <w:trPr>
          <w:trHeight w:hRule="exact" w:val="2160"/>
        </w:trPr>
        <w:tc>
          <w:tcPr>
            <w:tcW w:w="7036" w:type="dxa"/>
          </w:tcPr>
          <w:p w14:paraId="7CA32DD7" w14:textId="41DD6E4D" w:rsidR="00AB5CD7" w:rsidRPr="00084B8C" w:rsidRDefault="0065263E">
            <w:pPr>
              <w:rPr>
                <w:rStyle w:val="Huisstijl-Sjabloonnaam"/>
              </w:rPr>
            </w:pPr>
            <w:bookmarkStart w:id="0" w:name="bmTitel1" w:colFirst="0" w:colLast="0"/>
            <w:r>
              <w:rPr>
                <w:rStyle w:val="Huisstijl-Sjabloonnaam"/>
                <w:b/>
              </w:rPr>
              <w:t>Storingsanalyse MAVA Q2</w:t>
            </w:r>
            <w:r w:rsidR="00084B8C" w:rsidRPr="00084B8C">
              <w:rPr>
                <w:rStyle w:val="Huisstijl-Sjabloonnaam"/>
                <w:b/>
              </w:rPr>
              <w:t xml:space="preserve"> 201</w:t>
            </w:r>
            <w:r w:rsidR="00CC6BB8">
              <w:rPr>
                <w:rStyle w:val="Huisstijl-Sjabloonnaam"/>
                <w:b/>
              </w:rPr>
              <w:t>9</w:t>
            </w:r>
          </w:p>
        </w:tc>
      </w:tr>
      <w:tr w:rsidR="00AB5CD7" w14:paraId="406B0372" w14:textId="77777777">
        <w:trPr>
          <w:trHeight w:val="480"/>
        </w:trPr>
        <w:tc>
          <w:tcPr>
            <w:tcW w:w="7036" w:type="dxa"/>
          </w:tcPr>
          <w:p w14:paraId="1907CB9F" w14:textId="77777777" w:rsidR="00084B8C" w:rsidRPr="00084B8C" w:rsidRDefault="00084B8C">
            <w:pPr>
              <w:rPr>
                <w:rStyle w:val="Huisstijl-Kopje"/>
              </w:rPr>
            </w:pPr>
            <w:bookmarkStart w:id="1" w:name="bmAuteur1" w:colFirst="0" w:colLast="0"/>
            <w:bookmarkEnd w:id="0"/>
            <w:r w:rsidRPr="00084B8C">
              <w:rPr>
                <w:rStyle w:val="Huisstijl-Kopje"/>
              </w:rPr>
              <w:t>Auteur(s)</w:t>
            </w:r>
          </w:p>
          <w:p w14:paraId="5B1B4676" w14:textId="77777777" w:rsidR="00AB5CD7" w:rsidRPr="00084B8C" w:rsidRDefault="008A6D74">
            <w:pPr>
              <w:rPr>
                <w:rStyle w:val="Huisstijl-Gegeven"/>
              </w:rPr>
            </w:pPr>
            <w:r>
              <w:rPr>
                <w:rStyle w:val="Huisstijl-Gegeven"/>
              </w:rPr>
              <w:t>R. (Robert) Nieuwenhuijse</w:t>
            </w:r>
          </w:p>
        </w:tc>
      </w:tr>
      <w:bookmarkEnd w:id="1"/>
    </w:tbl>
    <w:p w14:paraId="646FF970" w14:textId="77777777" w:rsidR="00175807" w:rsidRDefault="00175807"/>
    <w:p w14:paraId="36C13367" w14:textId="77777777" w:rsidR="00AB5CD7" w:rsidRDefault="00AB5CD7"/>
    <w:p w14:paraId="2CDDB79B" w14:textId="77777777" w:rsidR="00AB5CD7" w:rsidRDefault="00AB5CD7"/>
    <w:p w14:paraId="50D99032" w14:textId="77777777" w:rsidR="00AB5CD7" w:rsidRDefault="00AB5CD7">
      <w:pPr>
        <w:sectPr w:rsidR="00AB5CD7" w:rsidSect="00084B8C">
          <w:headerReference w:type="even" r:id="rId8"/>
          <w:headerReference w:type="default" r:id="rId9"/>
          <w:footerReference w:type="even" r:id="rId10"/>
          <w:footerReference w:type="default" r:id="rId11"/>
          <w:headerReference w:type="first" r:id="rId12"/>
          <w:footerReference w:type="first" r:id="rId13"/>
          <w:pgSz w:w="11907" w:h="16839" w:code="9"/>
          <w:pgMar w:top="2720" w:right="3328" w:bottom="840" w:left="1500" w:header="240" w:footer="240" w:gutter="0"/>
          <w:cols w:space="720"/>
          <w:titlePg/>
          <w:docGrid w:linePitch="360"/>
        </w:sectPr>
      </w:pPr>
    </w:p>
    <w:p w14:paraId="457DB4AA" w14:textId="77777777" w:rsidR="00724788" w:rsidRDefault="00724788">
      <w:r>
        <w:br w:type="page"/>
      </w:r>
    </w:p>
    <w:p w14:paraId="0288CA2F" w14:textId="77777777" w:rsidR="00724788" w:rsidRDefault="00724788"/>
    <w:p w14:paraId="54C11A2E" w14:textId="77777777" w:rsidR="00724788" w:rsidRDefault="00724788"/>
    <w:p w14:paraId="0F163DE5" w14:textId="77777777" w:rsidR="00724788" w:rsidRDefault="00724788"/>
    <w:p w14:paraId="635122E0" w14:textId="77777777" w:rsidR="00724788" w:rsidRDefault="00724788"/>
    <w:p w14:paraId="3AB3DD6B" w14:textId="77777777" w:rsidR="00724788" w:rsidRDefault="00724788"/>
    <w:p w14:paraId="214216E2" w14:textId="77777777" w:rsidR="00724788" w:rsidRDefault="00724788"/>
    <w:p w14:paraId="7F749ABD" w14:textId="77777777" w:rsidR="00724788" w:rsidRDefault="00724788"/>
    <w:p w14:paraId="37613F2B" w14:textId="77777777" w:rsidR="00724788" w:rsidRDefault="00724788"/>
    <w:p w14:paraId="28C12DDD" w14:textId="77777777" w:rsidR="00724788" w:rsidRDefault="00724788"/>
    <w:p w14:paraId="16093794" w14:textId="77777777" w:rsidR="00724788" w:rsidRDefault="00724788"/>
    <w:p w14:paraId="7AA5D665" w14:textId="77777777" w:rsidR="00724788" w:rsidRDefault="00724788"/>
    <w:p w14:paraId="471ED248" w14:textId="77777777" w:rsidR="00724788" w:rsidRDefault="00724788"/>
    <w:p w14:paraId="0475FC16" w14:textId="77777777" w:rsidR="00724788" w:rsidRDefault="00724788"/>
    <w:p w14:paraId="3D5488FF" w14:textId="77777777" w:rsidR="00724788" w:rsidRDefault="00724788"/>
    <w:p w14:paraId="6F187088" w14:textId="77777777" w:rsidR="00724788" w:rsidRDefault="00724788"/>
    <w:p w14:paraId="17A1FFB4" w14:textId="24AF34F6" w:rsidR="00724788" w:rsidRDefault="005331B7" w:rsidP="005331B7">
      <w:pPr>
        <w:tabs>
          <w:tab w:val="left" w:pos="4782"/>
        </w:tabs>
      </w:pPr>
      <w:r>
        <w:tab/>
      </w:r>
    </w:p>
    <w:p w14:paraId="3CDB5E41" w14:textId="77777777" w:rsidR="00724788" w:rsidRDefault="00724788"/>
    <w:p w14:paraId="46BBB07D" w14:textId="77777777" w:rsidR="00724788" w:rsidRDefault="00724788"/>
    <w:p w14:paraId="296E9330" w14:textId="77777777" w:rsidR="00724788" w:rsidRDefault="00724788"/>
    <w:p w14:paraId="121161DF" w14:textId="77777777" w:rsidR="00724788" w:rsidRDefault="00724788"/>
    <w:p w14:paraId="3FE45BCA" w14:textId="77777777" w:rsidR="00724788" w:rsidRDefault="00724788"/>
    <w:p w14:paraId="36A21B91" w14:textId="77777777" w:rsidR="00724788" w:rsidRDefault="00724788"/>
    <w:p w14:paraId="04085296" w14:textId="77777777" w:rsidR="00724788" w:rsidRDefault="00724788"/>
    <w:p w14:paraId="4E54EDDA" w14:textId="77777777" w:rsidR="00724788" w:rsidRDefault="00724788"/>
    <w:p w14:paraId="2B35A83A" w14:textId="77777777" w:rsidR="00724788" w:rsidRDefault="00724788"/>
    <w:p w14:paraId="44837F5A" w14:textId="77777777" w:rsidR="00724788" w:rsidRDefault="00724788"/>
    <w:p w14:paraId="03B98813" w14:textId="77777777" w:rsidR="00724788" w:rsidRDefault="00724788"/>
    <w:p w14:paraId="7FA5F559" w14:textId="77777777" w:rsidR="00724788" w:rsidRDefault="00724788"/>
    <w:p w14:paraId="1CC25D3B" w14:textId="77777777" w:rsidR="00724788" w:rsidRDefault="00724788"/>
    <w:p w14:paraId="677F6AAF" w14:textId="77777777" w:rsidR="00724788" w:rsidRDefault="00724788"/>
    <w:p w14:paraId="1E2CBC01" w14:textId="77777777" w:rsidR="00724788" w:rsidRDefault="00724788"/>
    <w:p w14:paraId="35353294" w14:textId="77777777" w:rsidR="00724788" w:rsidRDefault="00724788"/>
    <w:p w14:paraId="54E224CA" w14:textId="77777777" w:rsidR="00724788" w:rsidRDefault="00724788"/>
    <w:p w14:paraId="02AA4F19" w14:textId="77777777" w:rsidR="00724788" w:rsidRDefault="00724788"/>
    <w:p w14:paraId="5AA93345" w14:textId="77777777" w:rsidR="00724788" w:rsidRDefault="00724788"/>
    <w:p w14:paraId="2820B8F5" w14:textId="77777777" w:rsidR="00724788" w:rsidRDefault="00724788"/>
    <w:p w14:paraId="0A646626" w14:textId="77777777" w:rsidR="00724788" w:rsidRDefault="00724788"/>
    <w:p w14:paraId="48AF7CCC" w14:textId="77777777" w:rsidR="00724788" w:rsidRDefault="00724788"/>
    <w:p w14:paraId="0F537268" w14:textId="77777777" w:rsidR="00724788" w:rsidRDefault="00724788"/>
    <w:p w14:paraId="0F58C086" w14:textId="77777777" w:rsidR="00724788" w:rsidRDefault="00724788"/>
    <w:p w14:paraId="5ADE85C2" w14:textId="77777777" w:rsidR="0014761F" w:rsidRPr="00647D22" w:rsidRDefault="0014761F" w:rsidP="0014761F">
      <w:pPr>
        <w:rPr>
          <w:rStyle w:val="Huisstijl-Kopje"/>
        </w:rPr>
      </w:pPr>
      <w:r w:rsidRPr="00647D22">
        <w:rPr>
          <w:rStyle w:val="Huisstijl-Kopje"/>
        </w:rPr>
        <w:t>Autorisatie</w:t>
      </w:r>
    </w:p>
    <w:p w14:paraId="25BE3C58" w14:textId="77777777" w:rsidR="0014761F" w:rsidRPr="00647D22" w:rsidRDefault="0014761F" w:rsidP="0014761F"/>
    <w:tbl>
      <w:tblPr>
        <w:tblW w:w="9781" w:type="dxa"/>
        <w:tblLayout w:type="fixed"/>
        <w:tblCellMar>
          <w:left w:w="0" w:type="dxa"/>
          <w:right w:w="0" w:type="dxa"/>
        </w:tblCellMar>
        <w:tblLook w:val="0000" w:firstRow="0" w:lastRow="0" w:firstColumn="0" w:lastColumn="0" w:noHBand="0" w:noVBand="0"/>
      </w:tblPr>
      <w:tblGrid>
        <w:gridCol w:w="2086"/>
        <w:gridCol w:w="118"/>
        <w:gridCol w:w="2310"/>
        <w:gridCol w:w="25"/>
        <w:gridCol w:w="1700"/>
        <w:gridCol w:w="142"/>
        <w:gridCol w:w="1892"/>
        <w:gridCol w:w="117"/>
        <w:gridCol w:w="1391"/>
      </w:tblGrid>
      <w:tr w:rsidR="0014761F" w:rsidRPr="00647D22" w14:paraId="3D608EB9" w14:textId="77777777" w:rsidTr="00FE12E8">
        <w:tc>
          <w:tcPr>
            <w:tcW w:w="2086" w:type="dxa"/>
          </w:tcPr>
          <w:p w14:paraId="0E1DBFC8" w14:textId="77777777" w:rsidR="0014761F" w:rsidRPr="00647D22" w:rsidRDefault="0014761F" w:rsidP="00FE12E8">
            <w:pPr>
              <w:tabs>
                <w:tab w:val="right" w:pos="9842"/>
              </w:tabs>
              <w:ind w:right="-2880"/>
              <w:rPr>
                <w:rStyle w:val="Huisstijl-Kopje"/>
              </w:rPr>
            </w:pPr>
            <w:r w:rsidRPr="00647D22">
              <w:rPr>
                <w:rStyle w:val="Huisstijl-Kopje"/>
              </w:rPr>
              <w:t>Naam</w:t>
            </w:r>
          </w:p>
        </w:tc>
        <w:tc>
          <w:tcPr>
            <w:tcW w:w="118" w:type="dxa"/>
          </w:tcPr>
          <w:p w14:paraId="26531DE5" w14:textId="77777777" w:rsidR="0014761F" w:rsidRPr="00647D22" w:rsidRDefault="0014761F" w:rsidP="00FE12E8">
            <w:pPr>
              <w:tabs>
                <w:tab w:val="right" w:pos="9842"/>
              </w:tabs>
              <w:ind w:right="-2880"/>
              <w:rPr>
                <w:rStyle w:val="Huisstijl-Kopje"/>
              </w:rPr>
            </w:pPr>
          </w:p>
        </w:tc>
        <w:tc>
          <w:tcPr>
            <w:tcW w:w="2310" w:type="dxa"/>
          </w:tcPr>
          <w:p w14:paraId="5DAEA38B" w14:textId="77777777" w:rsidR="0014761F" w:rsidRPr="00647D22" w:rsidRDefault="0014761F" w:rsidP="00FE12E8">
            <w:pPr>
              <w:tabs>
                <w:tab w:val="right" w:pos="9842"/>
              </w:tabs>
              <w:ind w:right="-2880"/>
              <w:rPr>
                <w:rStyle w:val="Huisstijl-Kopje"/>
              </w:rPr>
            </w:pPr>
            <w:r w:rsidRPr="00647D22">
              <w:rPr>
                <w:rStyle w:val="Huisstijl-Kopje"/>
              </w:rPr>
              <w:t>Functie</w:t>
            </w:r>
          </w:p>
        </w:tc>
        <w:tc>
          <w:tcPr>
            <w:tcW w:w="25" w:type="dxa"/>
          </w:tcPr>
          <w:p w14:paraId="0FC50508" w14:textId="77777777" w:rsidR="0014761F" w:rsidRPr="00647D22" w:rsidRDefault="0014761F" w:rsidP="00FE12E8">
            <w:pPr>
              <w:tabs>
                <w:tab w:val="right" w:pos="9842"/>
              </w:tabs>
              <w:ind w:right="-2880"/>
              <w:rPr>
                <w:rStyle w:val="Huisstijl-Kopje"/>
              </w:rPr>
            </w:pPr>
          </w:p>
        </w:tc>
        <w:tc>
          <w:tcPr>
            <w:tcW w:w="1700" w:type="dxa"/>
          </w:tcPr>
          <w:p w14:paraId="145ECF36" w14:textId="77777777" w:rsidR="0014761F" w:rsidRPr="00647D22" w:rsidRDefault="0014761F" w:rsidP="00FE12E8">
            <w:pPr>
              <w:tabs>
                <w:tab w:val="right" w:pos="9842"/>
              </w:tabs>
              <w:ind w:right="-2880"/>
              <w:rPr>
                <w:rStyle w:val="Huisstijl-Kopje"/>
              </w:rPr>
            </w:pPr>
            <w:r w:rsidRPr="00647D22">
              <w:rPr>
                <w:rStyle w:val="Huisstijl-Kopje"/>
              </w:rPr>
              <w:t>Afdeling</w:t>
            </w:r>
          </w:p>
        </w:tc>
        <w:tc>
          <w:tcPr>
            <w:tcW w:w="142" w:type="dxa"/>
          </w:tcPr>
          <w:p w14:paraId="14401327" w14:textId="77777777" w:rsidR="0014761F" w:rsidRPr="00647D22" w:rsidRDefault="0014761F" w:rsidP="00FE12E8">
            <w:pPr>
              <w:tabs>
                <w:tab w:val="right" w:pos="9842"/>
              </w:tabs>
              <w:ind w:right="-2880"/>
              <w:rPr>
                <w:rStyle w:val="Huisstijl-Kopje"/>
              </w:rPr>
            </w:pPr>
          </w:p>
        </w:tc>
        <w:tc>
          <w:tcPr>
            <w:tcW w:w="1892" w:type="dxa"/>
          </w:tcPr>
          <w:p w14:paraId="792B6C0C" w14:textId="77777777" w:rsidR="0014761F" w:rsidRPr="00647D22" w:rsidRDefault="0014761F" w:rsidP="00FE12E8">
            <w:pPr>
              <w:tabs>
                <w:tab w:val="right" w:pos="9842"/>
              </w:tabs>
              <w:ind w:right="-2880"/>
              <w:rPr>
                <w:rStyle w:val="Huisstijl-Kopje"/>
              </w:rPr>
            </w:pPr>
            <w:r w:rsidRPr="00647D22">
              <w:rPr>
                <w:rStyle w:val="Huisstijl-Kopje"/>
              </w:rPr>
              <w:t>Handtekening</w:t>
            </w:r>
          </w:p>
        </w:tc>
        <w:tc>
          <w:tcPr>
            <w:tcW w:w="117" w:type="dxa"/>
          </w:tcPr>
          <w:p w14:paraId="11DD00FF" w14:textId="77777777" w:rsidR="0014761F" w:rsidRPr="00647D22" w:rsidRDefault="0014761F" w:rsidP="00FE12E8">
            <w:pPr>
              <w:tabs>
                <w:tab w:val="right" w:pos="9842"/>
              </w:tabs>
              <w:ind w:right="-2880"/>
              <w:rPr>
                <w:rStyle w:val="Huisstijl-Kopje"/>
              </w:rPr>
            </w:pPr>
          </w:p>
        </w:tc>
        <w:tc>
          <w:tcPr>
            <w:tcW w:w="1391" w:type="dxa"/>
          </w:tcPr>
          <w:p w14:paraId="667BFB32" w14:textId="77777777" w:rsidR="0014761F" w:rsidRPr="00647D22" w:rsidRDefault="0014761F" w:rsidP="00FE12E8">
            <w:pPr>
              <w:tabs>
                <w:tab w:val="right" w:pos="9842"/>
              </w:tabs>
              <w:ind w:right="-2880"/>
              <w:rPr>
                <w:rStyle w:val="Huisstijl-Kopje"/>
              </w:rPr>
            </w:pPr>
            <w:r w:rsidRPr="00647D22">
              <w:rPr>
                <w:rStyle w:val="Huisstijl-Kopje"/>
              </w:rPr>
              <w:t>Datum</w:t>
            </w:r>
          </w:p>
        </w:tc>
      </w:tr>
      <w:tr w:rsidR="0014761F" w:rsidRPr="00647D22" w14:paraId="4EA16CE1" w14:textId="77777777" w:rsidTr="00FE12E8">
        <w:trPr>
          <w:trHeight w:hRule="exact" w:val="40"/>
        </w:trPr>
        <w:tc>
          <w:tcPr>
            <w:tcW w:w="2086" w:type="dxa"/>
            <w:tcBorders>
              <w:bottom w:val="single" w:sz="8" w:space="0" w:color="auto"/>
            </w:tcBorders>
          </w:tcPr>
          <w:p w14:paraId="3C5015B7" w14:textId="77777777" w:rsidR="0014761F" w:rsidRPr="00647D22" w:rsidRDefault="0014761F" w:rsidP="00FE12E8">
            <w:pPr>
              <w:tabs>
                <w:tab w:val="right" w:pos="9842"/>
              </w:tabs>
              <w:ind w:right="-2880"/>
              <w:rPr>
                <w:noProof/>
              </w:rPr>
            </w:pPr>
          </w:p>
        </w:tc>
        <w:tc>
          <w:tcPr>
            <w:tcW w:w="118" w:type="dxa"/>
          </w:tcPr>
          <w:p w14:paraId="675DE465" w14:textId="77777777" w:rsidR="0014761F" w:rsidRPr="00647D22" w:rsidRDefault="0014761F" w:rsidP="00FE12E8">
            <w:pPr>
              <w:tabs>
                <w:tab w:val="right" w:pos="9842"/>
              </w:tabs>
              <w:ind w:right="-2880"/>
              <w:rPr>
                <w:noProof/>
              </w:rPr>
            </w:pPr>
          </w:p>
        </w:tc>
        <w:tc>
          <w:tcPr>
            <w:tcW w:w="2310" w:type="dxa"/>
            <w:tcBorders>
              <w:bottom w:val="single" w:sz="8" w:space="0" w:color="auto"/>
            </w:tcBorders>
          </w:tcPr>
          <w:p w14:paraId="180FEB82" w14:textId="77777777" w:rsidR="0014761F" w:rsidRPr="00647D22" w:rsidRDefault="0014761F" w:rsidP="00FE12E8">
            <w:pPr>
              <w:tabs>
                <w:tab w:val="right" w:pos="9842"/>
              </w:tabs>
              <w:ind w:right="-2880"/>
              <w:rPr>
                <w:noProof/>
              </w:rPr>
            </w:pPr>
          </w:p>
        </w:tc>
        <w:tc>
          <w:tcPr>
            <w:tcW w:w="25" w:type="dxa"/>
          </w:tcPr>
          <w:p w14:paraId="35CA9486" w14:textId="77777777" w:rsidR="0014761F" w:rsidRPr="00647D22" w:rsidRDefault="0014761F" w:rsidP="00FE12E8">
            <w:pPr>
              <w:tabs>
                <w:tab w:val="right" w:pos="9842"/>
              </w:tabs>
              <w:ind w:right="-2880"/>
              <w:rPr>
                <w:noProof/>
              </w:rPr>
            </w:pPr>
          </w:p>
        </w:tc>
        <w:tc>
          <w:tcPr>
            <w:tcW w:w="1700" w:type="dxa"/>
            <w:tcBorders>
              <w:bottom w:val="single" w:sz="8" w:space="0" w:color="auto"/>
            </w:tcBorders>
          </w:tcPr>
          <w:p w14:paraId="37B0984B" w14:textId="77777777" w:rsidR="0014761F" w:rsidRPr="00647D22" w:rsidRDefault="0014761F" w:rsidP="00FE12E8">
            <w:pPr>
              <w:tabs>
                <w:tab w:val="right" w:pos="9842"/>
              </w:tabs>
              <w:ind w:right="-2880"/>
              <w:rPr>
                <w:noProof/>
              </w:rPr>
            </w:pPr>
          </w:p>
        </w:tc>
        <w:tc>
          <w:tcPr>
            <w:tcW w:w="142" w:type="dxa"/>
          </w:tcPr>
          <w:p w14:paraId="0CCF5741" w14:textId="77777777" w:rsidR="0014761F" w:rsidRPr="00647D22" w:rsidRDefault="0014761F" w:rsidP="00FE12E8">
            <w:pPr>
              <w:tabs>
                <w:tab w:val="right" w:pos="9842"/>
              </w:tabs>
              <w:ind w:right="-2880"/>
              <w:rPr>
                <w:noProof/>
              </w:rPr>
            </w:pPr>
          </w:p>
        </w:tc>
        <w:tc>
          <w:tcPr>
            <w:tcW w:w="1892" w:type="dxa"/>
            <w:tcBorders>
              <w:bottom w:val="single" w:sz="8" w:space="0" w:color="auto"/>
            </w:tcBorders>
          </w:tcPr>
          <w:p w14:paraId="09532292" w14:textId="77777777" w:rsidR="0014761F" w:rsidRPr="00647D22" w:rsidRDefault="0014761F" w:rsidP="00FE12E8">
            <w:pPr>
              <w:tabs>
                <w:tab w:val="right" w:pos="9842"/>
              </w:tabs>
              <w:ind w:right="-2880"/>
              <w:rPr>
                <w:noProof/>
              </w:rPr>
            </w:pPr>
          </w:p>
        </w:tc>
        <w:tc>
          <w:tcPr>
            <w:tcW w:w="117" w:type="dxa"/>
          </w:tcPr>
          <w:p w14:paraId="5561F93B" w14:textId="77777777" w:rsidR="0014761F" w:rsidRPr="00647D22" w:rsidRDefault="0014761F" w:rsidP="00FE12E8">
            <w:pPr>
              <w:tabs>
                <w:tab w:val="right" w:pos="9842"/>
              </w:tabs>
              <w:ind w:right="-2880"/>
              <w:rPr>
                <w:noProof/>
              </w:rPr>
            </w:pPr>
          </w:p>
        </w:tc>
        <w:tc>
          <w:tcPr>
            <w:tcW w:w="1391" w:type="dxa"/>
            <w:tcBorders>
              <w:bottom w:val="single" w:sz="8" w:space="0" w:color="auto"/>
            </w:tcBorders>
          </w:tcPr>
          <w:p w14:paraId="2AA31D22" w14:textId="77777777" w:rsidR="0014761F" w:rsidRPr="00647D22" w:rsidRDefault="0014761F" w:rsidP="00FE12E8">
            <w:pPr>
              <w:tabs>
                <w:tab w:val="right" w:pos="9842"/>
              </w:tabs>
              <w:ind w:right="-2880"/>
              <w:rPr>
                <w:noProof/>
              </w:rPr>
            </w:pPr>
          </w:p>
        </w:tc>
      </w:tr>
      <w:tr w:rsidR="0014761F" w:rsidRPr="00647D22" w14:paraId="5837C421" w14:textId="77777777" w:rsidTr="00FE12E8">
        <w:trPr>
          <w:trHeight w:hRule="exact" w:val="120"/>
        </w:trPr>
        <w:tc>
          <w:tcPr>
            <w:tcW w:w="2086" w:type="dxa"/>
            <w:tcBorders>
              <w:top w:val="single" w:sz="8" w:space="0" w:color="auto"/>
            </w:tcBorders>
          </w:tcPr>
          <w:p w14:paraId="21DAD12D" w14:textId="77777777" w:rsidR="0014761F" w:rsidRPr="00647D22" w:rsidRDefault="0014761F" w:rsidP="00FE12E8">
            <w:pPr>
              <w:tabs>
                <w:tab w:val="right" w:pos="9842"/>
              </w:tabs>
              <w:ind w:right="-2880"/>
              <w:rPr>
                <w:noProof/>
              </w:rPr>
            </w:pPr>
          </w:p>
        </w:tc>
        <w:tc>
          <w:tcPr>
            <w:tcW w:w="118" w:type="dxa"/>
          </w:tcPr>
          <w:p w14:paraId="6297723A" w14:textId="77777777" w:rsidR="0014761F" w:rsidRPr="00647D22" w:rsidRDefault="0014761F" w:rsidP="00FE12E8">
            <w:pPr>
              <w:tabs>
                <w:tab w:val="right" w:pos="9842"/>
              </w:tabs>
              <w:ind w:right="-2880"/>
              <w:rPr>
                <w:noProof/>
              </w:rPr>
            </w:pPr>
          </w:p>
        </w:tc>
        <w:tc>
          <w:tcPr>
            <w:tcW w:w="2310" w:type="dxa"/>
            <w:tcBorders>
              <w:top w:val="single" w:sz="8" w:space="0" w:color="auto"/>
            </w:tcBorders>
          </w:tcPr>
          <w:p w14:paraId="670614D4" w14:textId="77777777" w:rsidR="0014761F" w:rsidRPr="00647D22" w:rsidRDefault="0014761F" w:rsidP="00FE12E8">
            <w:pPr>
              <w:tabs>
                <w:tab w:val="right" w:pos="9842"/>
              </w:tabs>
              <w:ind w:right="-2880"/>
              <w:rPr>
                <w:noProof/>
              </w:rPr>
            </w:pPr>
          </w:p>
        </w:tc>
        <w:tc>
          <w:tcPr>
            <w:tcW w:w="25" w:type="dxa"/>
          </w:tcPr>
          <w:p w14:paraId="6F59E939" w14:textId="77777777" w:rsidR="0014761F" w:rsidRPr="00647D22" w:rsidRDefault="0014761F" w:rsidP="00FE12E8">
            <w:pPr>
              <w:tabs>
                <w:tab w:val="right" w:pos="9842"/>
              </w:tabs>
              <w:ind w:right="-2880"/>
              <w:rPr>
                <w:noProof/>
              </w:rPr>
            </w:pPr>
          </w:p>
        </w:tc>
        <w:tc>
          <w:tcPr>
            <w:tcW w:w="1700" w:type="dxa"/>
            <w:tcBorders>
              <w:top w:val="single" w:sz="8" w:space="0" w:color="auto"/>
            </w:tcBorders>
          </w:tcPr>
          <w:p w14:paraId="6755123C" w14:textId="77777777" w:rsidR="0014761F" w:rsidRPr="00647D22" w:rsidRDefault="0014761F" w:rsidP="00FE12E8">
            <w:pPr>
              <w:tabs>
                <w:tab w:val="right" w:pos="9842"/>
              </w:tabs>
              <w:ind w:right="-2880"/>
              <w:rPr>
                <w:noProof/>
              </w:rPr>
            </w:pPr>
          </w:p>
        </w:tc>
        <w:tc>
          <w:tcPr>
            <w:tcW w:w="142" w:type="dxa"/>
          </w:tcPr>
          <w:p w14:paraId="45A9829B" w14:textId="77777777" w:rsidR="0014761F" w:rsidRPr="00647D22" w:rsidRDefault="0014761F" w:rsidP="00FE12E8">
            <w:pPr>
              <w:tabs>
                <w:tab w:val="right" w:pos="9842"/>
              </w:tabs>
              <w:ind w:right="-2880"/>
              <w:rPr>
                <w:noProof/>
              </w:rPr>
            </w:pPr>
          </w:p>
        </w:tc>
        <w:tc>
          <w:tcPr>
            <w:tcW w:w="1892" w:type="dxa"/>
            <w:tcBorders>
              <w:top w:val="single" w:sz="8" w:space="0" w:color="auto"/>
            </w:tcBorders>
          </w:tcPr>
          <w:p w14:paraId="130442FD" w14:textId="77777777" w:rsidR="0014761F" w:rsidRPr="00647D22" w:rsidRDefault="0014761F" w:rsidP="00FE12E8">
            <w:pPr>
              <w:tabs>
                <w:tab w:val="right" w:pos="9842"/>
              </w:tabs>
              <w:ind w:right="-2880"/>
              <w:rPr>
                <w:noProof/>
              </w:rPr>
            </w:pPr>
          </w:p>
        </w:tc>
        <w:tc>
          <w:tcPr>
            <w:tcW w:w="117" w:type="dxa"/>
          </w:tcPr>
          <w:p w14:paraId="258A8CBF" w14:textId="77777777" w:rsidR="0014761F" w:rsidRPr="00647D22" w:rsidRDefault="0014761F" w:rsidP="00FE12E8">
            <w:pPr>
              <w:tabs>
                <w:tab w:val="right" w:pos="9842"/>
              </w:tabs>
              <w:ind w:right="-2880"/>
              <w:rPr>
                <w:noProof/>
              </w:rPr>
            </w:pPr>
          </w:p>
        </w:tc>
        <w:tc>
          <w:tcPr>
            <w:tcW w:w="1391" w:type="dxa"/>
            <w:tcBorders>
              <w:top w:val="single" w:sz="8" w:space="0" w:color="auto"/>
            </w:tcBorders>
          </w:tcPr>
          <w:p w14:paraId="4F465500" w14:textId="77777777" w:rsidR="0014761F" w:rsidRPr="00647D22" w:rsidRDefault="0014761F" w:rsidP="00FE12E8">
            <w:pPr>
              <w:tabs>
                <w:tab w:val="right" w:pos="9842"/>
              </w:tabs>
              <w:ind w:right="-2880"/>
              <w:rPr>
                <w:noProof/>
              </w:rPr>
            </w:pPr>
          </w:p>
        </w:tc>
      </w:tr>
      <w:tr w:rsidR="0014761F" w:rsidRPr="00647D22" w14:paraId="5A6FCBB5" w14:textId="77777777" w:rsidTr="00FE12E8">
        <w:trPr>
          <w:trHeight w:hRule="exact" w:val="80"/>
        </w:trPr>
        <w:tc>
          <w:tcPr>
            <w:tcW w:w="2086" w:type="dxa"/>
            <w:tcBorders>
              <w:right w:val="single" w:sz="2" w:space="0" w:color="auto"/>
            </w:tcBorders>
          </w:tcPr>
          <w:p w14:paraId="6E6C0BBD" w14:textId="77777777" w:rsidR="0014761F" w:rsidRPr="00647D22" w:rsidRDefault="0014761F" w:rsidP="00FE12E8">
            <w:pPr>
              <w:tabs>
                <w:tab w:val="right" w:pos="9842"/>
              </w:tabs>
              <w:ind w:right="-2880"/>
              <w:rPr>
                <w:noProof/>
              </w:rPr>
            </w:pPr>
          </w:p>
        </w:tc>
        <w:tc>
          <w:tcPr>
            <w:tcW w:w="118" w:type="dxa"/>
            <w:tcBorders>
              <w:left w:val="single" w:sz="2" w:space="0" w:color="auto"/>
            </w:tcBorders>
          </w:tcPr>
          <w:p w14:paraId="420B4520" w14:textId="77777777" w:rsidR="0014761F" w:rsidRPr="00647D22" w:rsidRDefault="0014761F" w:rsidP="00FE12E8">
            <w:pPr>
              <w:tabs>
                <w:tab w:val="right" w:pos="9842"/>
              </w:tabs>
              <w:ind w:right="-2880"/>
              <w:rPr>
                <w:noProof/>
              </w:rPr>
            </w:pPr>
          </w:p>
        </w:tc>
        <w:tc>
          <w:tcPr>
            <w:tcW w:w="2310" w:type="dxa"/>
            <w:tcBorders>
              <w:right w:val="single" w:sz="2" w:space="0" w:color="auto"/>
            </w:tcBorders>
          </w:tcPr>
          <w:p w14:paraId="4567B304" w14:textId="77777777" w:rsidR="0014761F" w:rsidRPr="00647D22" w:rsidRDefault="0014761F" w:rsidP="00FE12E8">
            <w:pPr>
              <w:tabs>
                <w:tab w:val="right" w:pos="9842"/>
              </w:tabs>
              <w:ind w:right="-2880"/>
              <w:rPr>
                <w:noProof/>
              </w:rPr>
            </w:pPr>
          </w:p>
        </w:tc>
        <w:tc>
          <w:tcPr>
            <w:tcW w:w="25" w:type="dxa"/>
            <w:tcBorders>
              <w:left w:val="single" w:sz="2" w:space="0" w:color="auto"/>
            </w:tcBorders>
          </w:tcPr>
          <w:p w14:paraId="364B8ADA" w14:textId="77777777" w:rsidR="0014761F" w:rsidRPr="00647D22" w:rsidRDefault="0014761F" w:rsidP="00FE12E8">
            <w:pPr>
              <w:tabs>
                <w:tab w:val="right" w:pos="9842"/>
              </w:tabs>
              <w:ind w:right="-2880"/>
              <w:rPr>
                <w:noProof/>
              </w:rPr>
            </w:pPr>
          </w:p>
        </w:tc>
        <w:tc>
          <w:tcPr>
            <w:tcW w:w="1700" w:type="dxa"/>
            <w:tcBorders>
              <w:right w:val="single" w:sz="2" w:space="0" w:color="auto"/>
            </w:tcBorders>
          </w:tcPr>
          <w:p w14:paraId="0B1AA457" w14:textId="77777777" w:rsidR="0014761F" w:rsidRPr="00647D22" w:rsidRDefault="0014761F" w:rsidP="00FE12E8">
            <w:pPr>
              <w:tabs>
                <w:tab w:val="right" w:pos="9842"/>
              </w:tabs>
              <w:ind w:right="-2880"/>
              <w:rPr>
                <w:noProof/>
              </w:rPr>
            </w:pPr>
          </w:p>
        </w:tc>
        <w:tc>
          <w:tcPr>
            <w:tcW w:w="142" w:type="dxa"/>
            <w:tcBorders>
              <w:left w:val="single" w:sz="2" w:space="0" w:color="auto"/>
            </w:tcBorders>
          </w:tcPr>
          <w:p w14:paraId="181F5A9A" w14:textId="77777777" w:rsidR="0014761F" w:rsidRPr="00647D22" w:rsidRDefault="0014761F" w:rsidP="00FE12E8">
            <w:pPr>
              <w:tabs>
                <w:tab w:val="right" w:pos="9842"/>
              </w:tabs>
              <w:ind w:right="-2880"/>
              <w:rPr>
                <w:noProof/>
              </w:rPr>
            </w:pPr>
          </w:p>
        </w:tc>
        <w:tc>
          <w:tcPr>
            <w:tcW w:w="1892" w:type="dxa"/>
            <w:tcBorders>
              <w:right w:val="single" w:sz="2" w:space="0" w:color="auto"/>
            </w:tcBorders>
          </w:tcPr>
          <w:p w14:paraId="05E373E1" w14:textId="77777777" w:rsidR="0014761F" w:rsidRPr="00647D22" w:rsidRDefault="0014761F" w:rsidP="00FE12E8">
            <w:pPr>
              <w:tabs>
                <w:tab w:val="right" w:pos="9842"/>
              </w:tabs>
              <w:ind w:right="-2880"/>
              <w:rPr>
                <w:noProof/>
              </w:rPr>
            </w:pPr>
          </w:p>
        </w:tc>
        <w:tc>
          <w:tcPr>
            <w:tcW w:w="117" w:type="dxa"/>
            <w:tcBorders>
              <w:left w:val="single" w:sz="2" w:space="0" w:color="auto"/>
            </w:tcBorders>
          </w:tcPr>
          <w:p w14:paraId="01E13F7B" w14:textId="77777777" w:rsidR="0014761F" w:rsidRPr="00647D22" w:rsidRDefault="0014761F" w:rsidP="00FE12E8">
            <w:pPr>
              <w:tabs>
                <w:tab w:val="right" w:pos="9842"/>
              </w:tabs>
              <w:ind w:right="-2880"/>
              <w:rPr>
                <w:noProof/>
              </w:rPr>
            </w:pPr>
          </w:p>
        </w:tc>
        <w:tc>
          <w:tcPr>
            <w:tcW w:w="1391" w:type="dxa"/>
            <w:tcBorders>
              <w:right w:val="single" w:sz="2" w:space="0" w:color="auto"/>
            </w:tcBorders>
          </w:tcPr>
          <w:p w14:paraId="394D02C3" w14:textId="77777777" w:rsidR="0014761F" w:rsidRPr="00647D22" w:rsidRDefault="0014761F" w:rsidP="00FE12E8">
            <w:pPr>
              <w:tabs>
                <w:tab w:val="right" w:pos="9842"/>
              </w:tabs>
              <w:ind w:right="-2880"/>
              <w:rPr>
                <w:noProof/>
              </w:rPr>
            </w:pPr>
          </w:p>
        </w:tc>
      </w:tr>
      <w:tr w:rsidR="0014761F" w:rsidRPr="00647D22" w14:paraId="00121914" w14:textId="77777777" w:rsidTr="00FE12E8">
        <w:tc>
          <w:tcPr>
            <w:tcW w:w="2086" w:type="dxa"/>
            <w:tcBorders>
              <w:right w:val="single" w:sz="2" w:space="0" w:color="auto"/>
            </w:tcBorders>
          </w:tcPr>
          <w:p w14:paraId="0DE6B992" w14:textId="77777777" w:rsidR="0014761F" w:rsidRPr="00647D22" w:rsidRDefault="008A6D74" w:rsidP="00FE12E8">
            <w:pPr>
              <w:tabs>
                <w:tab w:val="right" w:pos="9842"/>
              </w:tabs>
              <w:spacing w:line="200" w:lineRule="exact"/>
              <w:ind w:right="-2880"/>
              <w:rPr>
                <w:noProof/>
              </w:rPr>
            </w:pPr>
            <w:r>
              <w:rPr>
                <w:noProof/>
              </w:rPr>
              <w:t>Robert Nieuwenhuijse</w:t>
            </w:r>
          </w:p>
        </w:tc>
        <w:tc>
          <w:tcPr>
            <w:tcW w:w="118" w:type="dxa"/>
            <w:tcBorders>
              <w:left w:val="single" w:sz="2" w:space="0" w:color="auto"/>
            </w:tcBorders>
          </w:tcPr>
          <w:p w14:paraId="6769CF35" w14:textId="77777777"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14:paraId="613F14CB" w14:textId="77777777" w:rsidR="0014761F" w:rsidRPr="00647D22" w:rsidRDefault="0014761F" w:rsidP="00FE12E8">
            <w:pPr>
              <w:tabs>
                <w:tab w:val="right" w:pos="9842"/>
              </w:tabs>
              <w:spacing w:line="200" w:lineRule="exact"/>
              <w:ind w:right="-2880"/>
              <w:rPr>
                <w:noProof/>
              </w:rPr>
            </w:pPr>
            <w:r w:rsidRPr="00647D22">
              <w:rPr>
                <w:noProof/>
              </w:rPr>
              <w:t>Auteur</w:t>
            </w:r>
          </w:p>
        </w:tc>
        <w:tc>
          <w:tcPr>
            <w:tcW w:w="25" w:type="dxa"/>
            <w:tcBorders>
              <w:left w:val="single" w:sz="2" w:space="0" w:color="auto"/>
            </w:tcBorders>
          </w:tcPr>
          <w:p w14:paraId="4C0DA934" w14:textId="77777777"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14:paraId="43211A97" w14:textId="77777777"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14:paraId="6805DF81" w14:textId="77777777"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14:paraId="445C5119" w14:textId="40107008" w:rsidR="0014761F" w:rsidRPr="00647D22" w:rsidRDefault="00B234ED" w:rsidP="00FE12E8">
            <w:pPr>
              <w:tabs>
                <w:tab w:val="right" w:pos="9842"/>
              </w:tabs>
              <w:spacing w:line="200" w:lineRule="exact"/>
              <w:ind w:right="-2880"/>
              <w:rPr>
                <w:noProof/>
              </w:rPr>
            </w:pPr>
            <w:r>
              <w:rPr>
                <w:noProof/>
              </w:rPr>
              <w:t>RN</w:t>
            </w:r>
          </w:p>
        </w:tc>
        <w:tc>
          <w:tcPr>
            <w:tcW w:w="117" w:type="dxa"/>
            <w:tcBorders>
              <w:left w:val="single" w:sz="2" w:space="0" w:color="auto"/>
            </w:tcBorders>
          </w:tcPr>
          <w:p w14:paraId="24A001E0" w14:textId="77777777"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14:paraId="2974C764" w14:textId="401700B0" w:rsidR="0014761F" w:rsidRPr="00647D22" w:rsidRDefault="00AC6307" w:rsidP="00FE12E8">
            <w:pPr>
              <w:tabs>
                <w:tab w:val="right" w:pos="9842"/>
              </w:tabs>
              <w:spacing w:line="200" w:lineRule="exact"/>
              <w:ind w:right="-2880"/>
              <w:rPr>
                <w:noProof/>
              </w:rPr>
            </w:pPr>
            <w:r>
              <w:rPr>
                <w:noProof/>
              </w:rPr>
              <w:t>4-9-</w:t>
            </w:r>
            <w:r w:rsidR="00022894">
              <w:rPr>
                <w:noProof/>
              </w:rPr>
              <w:t>2019</w:t>
            </w:r>
          </w:p>
        </w:tc>
      </w:tr>
      <w:tr w:rsidR="0014761F" w:rsidRPr="00647D22" w14:paraId="2A993418" w14:textId="77777777" w:rsidTr="00FE12E8">
        <w:trPr>
          <w:trHeight w:hRule="exact" w:val="40"/>
        </w:trPr>
        <w:tc>
          <w:tcPr>
            <w:tcW w:w="2086" w:type="dxa"/>
            <w:tcBorders>
              <w:bottom w:val="single" w:sz="4" w:space="0" w:color="auto"/>
              <w:right w:val="single" w:sz="4" w:space="0" w:color="auto"/>
            </w:tcBorders>
          </w:tcPr>
          <w:p w14:paraId="5158CE42" w14:textId="77777777"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14:paraId="56EDAA72" w14:textId="77777777"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14:paraId="76B0B12D" w14:textId="77777777"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14:paraId="7389FC69" w14:textId="77777777"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14:paraId="0FA54C19" w14:textId="77777777"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14:paraId="5365099D" w14:textId="77777777"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14:paraId="662E9E28" w14:textId="77777777"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14:paraId="2576415F" w14:textId="77777777"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14:paraId="44B68F03" w14:textId="77777777" w:rsidR="0014761F" w:rsidRPr="00647D22" w:rsidRDefault="0014761F" w:rsidP="00FE12E8">
            <w:pPr>
              <w:tabs>
                <w:tab w:val="right" w:pos="9842"/>
              </w:tabs>
              <w:spacing w:line="200" w:lineRule="exact"/>
              <w:ind w:right="-2880"/>
              <w:rPr>
                <w:noProof/>
              </w:rPr>
            </w:pPr>
          </w:p>
        </w:tc>
      </w:tr>
      <w:tr w:rsidR="0014761F" w:rsidRPr="00647D22" w14:paraId="32CC7E7C" w14:textId="77777777" w:rsidTr="00FE12E8">
        <w:trPr>
          <w:trHeight w:hRule="exact" w:val="120"/>
        </w:trPr>
        <w:tc>
          <w:tcPr>
            <w:tcW w:w="2086" w:type="dxa"/>
            <w:tcBorders>
              <w:top w:val="single" w:sz="4" w:space="0" w:color="auto"/>
            </w:tcBorders>
          </w:tcPr>
          <w:p w14:paraId="52703391" w14:textId="77777777" w:rsidR="0014761F" w:rsidRPr="00647D22" w:rsidRDefault="0014761F" w:rsidP="00FE12E8">
            <w:pPr>
              <w:tabs>
                <w:tab w:val="right" w:pos="9842"/>
              </w:tabs>
              <w:spacing w:line="200" w:lineRule="exact"/>
              <w:ind w:right="-2880"/>
              <w:rPr>
                <w:noProof/>
              </w:rPr>
            </w:pPr>
          </w:p>
        </w:tc>
        <w:tc>
          <w:tcPr>
            <w:tcW w:w="118" w:type="dxa"/>
          </w:tcPr>
          <w:p w14:paraId="35771A04" w14:textId="77777777" w:rsidR="0014761F" w:rsidRPr="00647D22" w:rsidRDefault="0014761F" w:rsidP="00FE12E8">
            <w:pPr>
              <w:tabs>
                <w:tab w:val="right" w:pos="9842"/>
              </w:tabs>
              <w:spacing w:line="200" w:lineRule="exact"/>
              <w:ind w:right="-2880"/>
              <w:rPr>
                <w:noProof/>
              </w:rPr>
            </w:pPr>
          </w:p>
        </w:tc>
        <w:tc>
          <w:tcPr>
            <w:tcW w:w="2310" w:type="dxa"/>
            <w:tcBorders>
              <w:top w:val="single" w:sz="4" w:space="0" w:color="auto"/>
            </w:tcBorders>
          </w:tcPr>
          <w:p w14:paraId="352DEB36" w14:textId="77777777" w:rsidR="0014761F" w:rsidRPr="00647D22" w:rsidRDefault="0014761F" w:rsidP="00FE12E8">
            <w:pPr>
              <w:tabs>
                <w:tab w:val="right" w:pos="9842"/>
              </w:tabs>
              <w:spacing w:line="200" w:lineRule="exact"/>
              <w:ind w:right="-2880"/>
              <w:rPr>
                <w:noProof/>
              </w:rPr>
            </w:pPr>
          </w:p>
        </w:tc>
        <w:tc>
          <w:tcPr>
            <w:tcW w:w="25" w:type="dxa"/>
          </w:tcPr>
          <w:p w14:paraId="3DA555B4" w14:textId="77777777" w:rsidR="0014761F" w:rsidRPr="00647D22" w:rsidRDefault="0014761F" w:rsidP="00FE12E8">
            <w:pPr>
              <w:tabs>
                <w:tab w:val="right" w:pos="9842"/>
              </w:tabs>
              <w:spacing w:line="200" w:lineRule="exact"/>
              <w:ind w:right="-2880"/>
              <w:rPr>
                <w:noProof/>
              </w:rPr>
            </w:pPr>
          </w:p>
        </w:tc>
        <w:tc>
          <w:tcPr>
            <w:tcW w:w="1700" w:type="dxa"/>
            <w:tcBorders>
              <w:top w:val="single" w:sz="2" w:space="0" w:color="auto"/>
            </w:tcBorders>
          </w:tcPr>
          <w:p w14:paraId="0AD5A120" w14:textId="77777777" w:rsidR="0014761F" w:rsidRPr="00647D22" w:rsidRDefault="0014761F" w:rsidP="00FE12E8">
            <w:pPr>
              <w:tabs>
                <w:tab w:val="right" w:pos="9842"/>
              </w:tabs>
              <w:spacing w:line="200" w:lineRule="exact"/>
              <w:ind w:right="-2880"/>
              <w:rPr>
                <w:noProof/>
              </w:rPr>
            </w:pPr>
          </w:p>
        </w:tc>
        <w:tc>
          <w:tcPr>
            <w:tcW w:w="142" w:type="dxa"/>
          </w:tcPr>
          <w:p w14:paraId="40930E15" w14:textId="77777777" w:rsidR="0014761F" w:rsidRPr="00647D22" w:rsidRDefault="0014761F" w:rsidP="00FE12E8">
            <w:pPr>
              <w:tabs>
                <w:tab w:val="right" w:pos="9842"/>
              </w:tabs>
              <w:spacing w:line="200" w:lineRule="exact"/>
              <w:ind w:right="-2880"/>
              <w:rPr>
                <w:noProof/>
              </w:rPr>
            </w:pPr>
          </w:p>
        </w:tc>
        <w:tc>
          <w:tcPr>
            <w:tcW w:w="1892" w:type="dxa"/>
            <w:tcBorders>
              <w:top w:val="single" w:sz="2" w:space="0" w:color="auto"/>
            </w:tcBorders>
          </w:tcPr>
          <w:p w14:paraId="64902414" w14:textId="77777777" w:rsidR="0014761F" w:rsidRPr="00647D22" w:rsidRDefault="0014761F" w:rsidP="00FE12E8">
            <w:pPr>
              <w:tabs>
                <w:tab w:val="right" w:pos="9842"/>
              </w:tabs>
              <w:spacing w:line="200" w:lineRule="exact"/>
              <w:ind w:right="-2880"/>
              <w:rPr>
                <w:noProof/>
              </w:rPr>
            </w:pPr>
          </w:p>
        </w:tc>
        <w:tc>
          <w:tcPr>
            <w:tcW w:w="117" w:type="dxa"/>
          </w:tcPr>
          <w:p w14:paraId="08C4F50D" w14:textId="77777777" w:rsidR="0014761F" w:rsidRPr="00647D22" w:rsidRDefault="0014761F" w:rsidP="00FE12E8">
            <w:pPr>
              <w:tabs>
                <w:tab w:val="right" w:pos="9842"/>
              </w:tabs>
              <w:spacing w:line="200" w:lineRule="exact"/>
              <w:ind w:right="-2880"/>
              <w:rPr>
                <w:noProof/>
              </w:rPr>
            </w:pPr>
          </w:p>
        </w:tc>
        <w:tc>
          <w:tcPr>
            <w:tcW w:w="1391" w:type="dxa"/>
            <w:tcBorders>
              <w:top w:val="single" w:sz="2" w:space="0" w:color="auto"/>
            </w:tcBorders>
          </w:tcPr>
          <w:p w14:paraId="06F9A8C7" w14:textId="77777777" w:rsidR="0014761F" w:rsidRPr="00647D22" w:rsidRDefault="0014761F" w:rsidP="00FE12E8">
            <w:pPr>
              <w:tabs>
                <w:tab w:val="right" w:pos="9842"/>
              </w:tabs>
              <w:spacing w:line="200" w:lineRule="exact"/>
              <w:ind w:right="-2880"/>
              <w:rPr>
                <w:noProof/>
              </w:rPr>
            </w:pPr>
          </w:p>
        </w:tc>
      </w:tr>
      <w:tr w:rsidR="0014761F" w:rsidRPr="00647D22" w14:paraId="20288263" w14:textId="77777777" w:rsidTr="00FE12E8">
        <w:trPr>
          <w:trHeight w:hRule="exact" w:val="80"/>
        </w:trPr>
        <w:tc>
          <w:tcPr>
            <w:tcW w:w="2086" w:type="dxa"/>
            <w:tcBorders>
              <w:right w:val="single" w:sz="2" w:space="0" w:color="auto"/>
            </w:tcBorders>
          </w:tcPr>
          <w:p w14:paraId="6A1D2A9E" w14:textId="77777777" w:rsidR="0014761F" w:rsidRPr="00647D22" w:rsidRDefault="0014761F" w:rsidP="00FE12E8">
            <w:pPr>
              <w:tabs>
                <w:tab w:val="right" w:pos="9842"/>
              </w:tabs>
              <w:ind w:right="-2880"/>
              <w:rPr>
                <w:noProof/>
              </w:rPr>
            </w:pPr>
          </w:p>
        </w:tc>
        <w:tc>
          <w:tcPr>
            <w:tcW w:w="118" w:type="dxa"/>
            <w:tcBorders>
              <w:left w:val="single" w:sz="2" w:space="0" w:color="auto"/>
            </w:tcBorders>
          </w:tcPr>
          <w:p w14:paraId="7BF8EBDA" w14:textId="77777777" w:rsidR="0014761F" w:rsidRPr="00647D22" w:rsidRDefault="0014761F" w:rsidP="00FE12E8">
            <w:pPr>
              <w:tabs>
                <w:tab w:val="right" w:pos="9842"/>
              </w:tabs>
              <w:ind w:right="-2880"/>
              <w:rPr>
                <w:noProof/>
              </w:rPr>
            </w:pPr>
          </w:p>
        </w:tc>
        <w:tc>
          <w:tcPr>
            <w:tcW w:w="2310" w:type="dxa"/>
            <w:tcBorders>
              <w:right w:val="single" w:sz="2" w:space="0" w:color="auto"/>
            </w:tcBorders>
          </w:tcPr>
          <w:p w14:paraId="177CFF16" w14:textId="77777777" w:rsidR="0014761F" w:rsidRPr="00647D22" w:rsidRDefault="0014761F" w:rsidP="00FE12E8">
            <w:pPr>
              <w:tabs>
                <w:tab w:val="right" w:pos="9842"/>
              </w:tabs>
              <w:ind w:right="-2880"/>
              <w:rPr>
                <w:noProof/>
              </w:rPr>
            </w:pPr>
          </w:p>
        </w:tc>
        <w:tc>
          <w:tcPr>
            <w:tcW w:w="25" w:type="dxa"/>
            <w:tcBorders>
              <w:left w:val="single" w:sz="2" w:space="0" w:color="auto"/>
            </w:tcBorders>
          </w:tcPr>
          <w:p w14:paraId="3152B042" w14:textId="77777777" w:rsidR="0014761F" w:rsidRPr="00647D22" w:rsidRDefault="0014761F" w:rsidP="00FE12E8">
            <w:pPr>
              <w:tabs>
                <w:tab w:val="right" w:pos="9842"/>
              </w:tabs>
              <w:ind w:right="-2880"/>
              <w:rPr>
                <w:noProof/>
              </w:rPr>
            </w:pPr>
          </w:p>
        </w:tc>
        <w:tc>
          <w:tcPr>
            <w:tcW w:w="1700" w:type="dxa"/>
            <w:tcBorders>
              <w:right w:val="single" w:sz="2" w:space="0" w:color="auto"/>
            </w:tcBorders>
          </w:tcPr>
          <w:p w14:paraId="4C408F78" w14:textId="77777777" w:rsidR="0014761F" w:rsidRPr="00647D22" w:rsidRDefault="0014761F" w:rsidP="00FE12E8">
            <w:pPr>
              <w:tabs>
                <w:tab w:val="right" w:pos="9842"/>
              </w:tabs>
              <w:ind w:right="-2880"/>
              <w:rPr>
                <w:noProof/>
              </w:rPr>
            </w:pPr>
          </w:p>
        </w:tc>
        <w:tc>
          <w:tcPr>
            <w:tcW w:w="142" w:type="dxa"/>
            <w:tcBorders>
              <w:left w:val="single" w:sz="2" w:space="0" w:color="auto"/>
            </w:tcBorders>
          </w:tcPr>
          <w:p w14:paraId="63CCD0F9" w14:textId="77777777" w:rsidR="0014761F" w:rsidRPr="00647D22" w:rsidRDefault="0014761F" w:rsidP="00FE12E8">
            <w:pPr>
              <w:tabs>
                <w:tab w:val="right" w:pos="9842"/>
              </w:tabs>
              <w:ind w:right="-2880"/>
              <w:rPr>
                <w:noProof/>
              </w:rPr>
            </w:pPr>
          </w:p>
        </w:tc>
        <w:tc>
          <w:tcPr>
            <w:tcW w:w="1892" w:type="dxa"/>
            <w:tcBorders>
              <w:right w:val="single" w:sz="2" w:space="0" w:color="auto"/>
            </w:tcBorders>
          </w:tcPr>
          <w:p w14:paraId="4379CD41" w14:textId="77777777" w:rsidR="0014761F" w:rsidRPr="00647D22" w:rsidRDefault="0014761F" w:rsidP="00FE12E8">
            <w:pPr>
              <w:tabs>
                <w:tab w:val="right" w:pos="9842"/>
              </w:tabs>
              <w:ind w:right="-2880"/>
              <w:rPr>
                <w:noProof/>
              </w:rPr>
            </w:pPr>
          </w:p>
        </w:tc>
        <w:tc>
          <w:tcPr>
            <w:tcW w:w="117" w:type="dxa"/>
            <w:tcBorders>
              <w:left w:val="single" w:sz="2" w:space="0" w:color="auto"/>
            </w:tcBorders>
          </w:tcPr>
          <w:p w14:paraId="32C40690" w14:textId="77777777" w:rsidR="0014761F" w:rsidRPr="00647D22" w:rsidRDefault="0014761F" w:rsidP="00FE12E8">
            <w:pPr>
              <w:tabs>
                <w:tab w:val="right" w:pos="9842"/>
              </w:tabs>
              <w:ind w:right="-2880"/>
              <w:rPr>
                <w:noProof/>
              </w:rPr>
            </w:pPr>
          </w:p>
        </w:tc>
        <w:tc>
          <w:tcPr>
            <w:tcW w:w="1391" w:type="dxa"/>
            <w:tcBorders>
              <w:right w:val="single" w:sz="2" w:space="0" w:color="auto"/>
            </w:tcBorders>
          </w:tcPr>
          <w:p w14:paraId="253C94E3" w14:textId="77777777" w:rsidR="0014761F" w:rsidRPr="00647D22" w:rsidRDefault="0014761F" w:rsidP="00FE12E8">
            <w:pPr>
              <w:tabs>
                <w:tab w:val="right" w:pos="9842"/>
              </w:tabs>
              <w:ind w:right="-2880"/>
              <w:rPr>
                <w:noProof/>
              </w:rPr>
            </w:pPr>
          </w:p>
        </w:tc>
      </w:tr>
      <w:tr w:rsidR="0014761F" w:rsidRPr="00647D22" w14:paraId="60C89DFE" w14:textId="77777777" w:rsidTr="00FE12E8">
        <w:tc>
          <w:tcPr>
            <w:tcW w:w="2086" w:type="dxa"/>
            <w:tcBorders>
              <w:right w:val="single" w:sz="2" w:space="0" w:color="auto"/>
            </w:tcBorders>
          </w:tcPr>
          <w:p w14:paraId="4D1ED31A" w14:textId="77777777" w:rsidR="0014761F" w:rsidRPr="00647D22" w:rsidRDefault="00CF4B4F" w:rsidP="00FE12E8">
            <w:pPr>
              <w:tabs>
                <w:tab w:val="right" w:pos="9842"/>
              </w:tabs>
              <w:spacing w:line="200" w:lineRule="exact"/>
              <w:ind w:right="-2880"/>
              <w:rPr>
                <w:noProof/>
              </w:rPr>
            </w:pPr>
            <w:r>
              <w:rPr>
                <w:noProof/>
              </w:rPr>
              <w:t>Ronald Schaap</w:t>
            </w:r>
          </w:p>
        </w:tc>
        <w:tc>
          <w:tcPr>
            <w:tcW w:w="118" w:type="dxa"/>
            <w:tcBorders>
              <w:left w:val="single" w:sz="2" w:space="0" w:color="auto"/>
            </w:tcBorders>
          </w:tcPr>
          <w:p w14:paraId="32955CB2" w14:textId="77777777"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14:paraId="2711E0BF" w14:textId="77777777" w:rsidR="0014761F" w:rsidRPr="00647D22" w:rsidRDefault="0014761F" w:rsidP="00CF4B4F">
            <w:pPr>
              <w:tabs>
                <w:tab w:val="right" w:pos="9842"/>
              </w:tabs>
              <w:spacing w:line="200" w:lineRule="exact"/>
              <w:ind w:right="-2880"/>
              <w:rPr>
                <w:noProof/>
              </w:rPr>
            </w:pPr>
            <w:r w:rsidRPr="00647D22">
              <w:rPr>
                <w:noProof/>
              </w:rPr>
              <w:t>Project</w:t>
            </w:r>
            <w:r w:rsidR="00CF4B4F">
              <w:rPr>
                <w:noProof/>
              </w:rPr>
              <w:t>leider</w:t>
            </w:r>
          </w:p>
        </w:tc>
        <w:tc>
          <w:tcPr>
            <w:tcW w:w="25" w:type="dxa"/>
            <w:tcBorders>
              <w:left w:val="single" w:sz="2" w:space="0" w:color="auto"/>
            </w:tcBorders>
          </w:tcPr>
          <w:p w14:paraId="73E7CF2F" w14:textId="77777777"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14:paraId="1F042913" w14:textId="77777777" w:rsidR="0014761F" w:rsidRPr="00647D22" w:rsidRDefault="00CF4B4F" w:rsidP="00FE12E8">
            <w:pPr>
              <w:tabs>
                <w:tab w:val="right" w:pos="9842"/>
              </w:tabs>
              <w:spacing w:line="200" w:lineRule="exact"/>
              <w:ind w:right="-2880"/>
              <w:rPr>
                <w:noProof/>
              </w:rPr>
            </w:pPr>
            <w:r>
              <w:rPr>
                <w:noProof/>
              </w:rPr>
              <w:t>Maintenance</w:t>
            </w:r>
          </w:p>
        </w:tc>
        <w:tc>
          <w:tcPr>
            <w:tcW w:w="142" w:type="dxa"/>
            <w:tcBorders>
              <w:left w:val="single" w:sz="2" w:space="0" w:color="auto"/>
            </w:tcBorders>
          </w:tcPr>
          <w:p w14:paraId="7DA88010" w14:textId="77777777"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14:paraId="4445CE90" w14:textId="77777777" w:rsidR="0014761F" w:rsidRPr="00647D22" w:rsidRDefault="00DC11E3" w:rsidP="00FE12E8">
            <w:pPr>
              <w:tabs>
                <w:tab w:val="right" w:pos="9842"/>
              </w:tabs>
              <w:spacing w:line="200" w:lineRule="exact"/>
              <w:ind w:right="-2880"/>
              <w:rPr>
                <w:noProof/>
              </w:rPr>
            </w:pPr>
            <w:r>
              <w:rPr>
                <w:noProof/>
              </w:rPr>
              <w:t>RS</w:t>
            </w:r>
          </w:p>
        </w:tc>
        <w:tc>
          <w:tcPr>
            <w:tcW w:w="117" w:type="dxa"/>
            <w:tcBorders>
              <w:left w:val="single" w:sz="2" w:space="0" w:color="auto"/>
            </w:tcBorders>
          </w:tcPr>
          <w:p w14:paraId="451241C1" w14:textId="77777777"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14:paraId="687161FA" w14:textId="46490723" w:rsidR="0014761F" w:rsidRPr="00647D22" w:rsidRDefault="00AC6307" w:rsidP="00FE12E8">
            <w:pPr>
              <w:tabs>
                <w:tab w:val="right" w:pos="9842"/>
              </w:tabs>
              <w:spacing w:line="200" w:lineRule="exact"/>
              <w:ind w:right="-2880"/>
              <w:rPr>
                <w:noProof/>
              </w:rPr>
            </w:pPr>
            <w:r>
              <w:rPr>
                <w:noProof/>
              </w:rPr>
              <w:t>4-9</w:t>
            </w:r>
            <w:r w:rsidR="00022894">
              <w:rPr>
                <w:noProof/>
              </w:rPr>
              <w:t>-2019</w:t>
            </w:r>
          </w:p>
        </w:tc>
      </w:tr>
      <w:tr w:rsidR="0014761F" w:rsidRPr="00647D22" w14:paraId="3A717B70" w14:textId="77777777" w:rsidTr="00FE12E8">
        <w:trPr>
          <w:trHeight w:hRule="exact" w:val="40"/>
        </w:trPr>
        <w:tc>
          <w:tcPr>
            <w:tcW w:w="2086" w:type="dxa"/>
            <w:tcBorders>
              <w:bottom w:val="single" w:sz="4" w:space="0" w:color="auto"/>
              <w:right w:val="single" w:sz="4" w:space="0" w:color="auto"/>
            </w:tcBorders>
          </w:tcPr>
          <w:p w14:paraId="0B6201E0" w14:textId="77777777"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14:paraId="49EEB7BB" w14:textId="77777777"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14:paraId="660B541A" w14:textId="77777777"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14:paraId="5BA65B1C" w14:textId="77777777"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14:paraId="18023012" w14:textId="77777777"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14:paraId="26FACF6C" w14:textId="77777777"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14:paraId="7EF43481" w14:textId="77777777"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14:paraId="798F23A2" w14:textId="77777777"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14:paraId="0356F7EA" w14:textId="77777777" w:rsidR="0014761F" w:rsidRPr="00647D22" w:rsidRDefault="0014761F" w:rsidP="00FE12E8">
            <w:pPr>
              <w:tabs>
                <w:tab w:val="right" w:pos="9842"/>
              </w:tabs>
              <w:spacing w:line="200" w:lineRule="exact"/>
              <w:ind w:right="-2880"/>
              <w:rPr>
                <w:noProof/>
              </w:rPr>
            </w:pPr>
          </w:p>
        </w:tc>
      </w:tr>
    </w:tbl>
    <w:p w14:paraId="2E9950B4" w14:textId="77777777" w:rsidR="00724788" w:rsidRPr="002E2F2D" w:rsidRDefault="0014761F" w:rsidP="00CA6CDC">
      <w:r w:rsidRPr="00647D22">
        <w:br w:type="page"/>
      </w:r>
      <w:bookmarkStart w:id="35" w:name="bmBegin"/>
      <w:bookmarkEnd w:id="35"/>
    </w:p>
    <w:tbl>
      <w:tblPr>
        <w:tblW w:w="0" w:type="auto"/>
        <w:tblCellMar>
          <w:left w:w="0" w:type="dxa"/>
          <w:right w:w="0" w:type="dxa"/>
        </w:tblCellMar>
        <w:tblLook w:val="0000" w:firstRow="0" w:lastRow="0" w:firstColumn="0" w:lastColumn="0" w:noHBand="0" w:noVBand="0"/>
      </w:tblPr>
      <w:tblGrid>
        <w:gridCol w:w="7079"/>
      </w:tblGrid>
      <w:tr w:rsidR="00724788" w14:paraId="5718AE12" w14:textId="77777777">
        <w:tc>
          <w:tcPr>
            <w:tcW w:w="7219" w:type="dxa"/>
          </w:tcPr>
          <w:p w14:paraId="4AB9DB23" w14:textId="77777777" w:rsidR="00724788" w:rsidRDefault="00724788">
            <w:pPr>
              <w:keepNext/>
              <w:rPr>
                <w:rStyle w:val="Huisstijl-Sjabloonnaam"/>
              </w:rPr>
            </w:pPr>
            <w:r w:rsidRPr="007F5A39">
              <w:rPr>
                <w:rStyle w:val="Huisstijl-Sjabloonnaam"/>
              </w:rPr>
              <w:lastRenderedPageBreak/>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D32B97"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D32B97"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D32B97" w:rsidRPr="007F5A39">
              <w:rPr>
                <w:rStyle w:val="Huisstijl-Sjabloonnaam"/>
              </w:rPr>
              <w:t>Inhoud</w:t>
            </w:r>
            <w:r w:rsidRPr="007F5A39">
              <w:rPr>
                <w:rStyle w:val="Huisstijl-Sjabloonnaam"/>
              </w:rPr>
              <w:fldChar w:fldCharType="end"/>
            </w:r>
          </w:p>
        </w:tc>
      </w:tr>
    </w:tbl>
    <w:p w14:paraId="68DAD901" w14:textId="77777777" w:rsidR="00724788" w:rsidRDefault="00724788">
      <w:pPr>
        <w:keepNext/>
      </w:pPr>
    </w:p>
    <w:p w14:paraId="1DE13D33" w14:textId="77777777" w:rsidR="00127B74" w:rsidRDefault="00724788">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127B74">
        <w:t>1</w:t>
      </w:r>
      <w:r w:rsidR="00127B74">
        <w:tab/>
        <w:t>Inleiding</w:t>
      </w:r>
      <w:r w:rsidR="00127B74">
        <w:rPr>
          <w:webHidden/>
        </w:rPr>
        <w:tab/>
      </w:r>
      <w:r w:rsidR="00127B74">
        <w:rPr>
          <w:webHidden/>
        </w:rPr>
        <w:fldChar w:fldCharType="begin"/>
      </w:r>
      <w:r w:rsidR="00127B74">
        <w:rPr>
          <w:webHidden/>
        </w:rPr>
        <w:instrText xml:space="preserve"> PAGEREF _Toc18060658 \h </w:instrText>
      </w:r>
      <w:r w:rsidR="00127B74">
        <w:rPr>
          <w:webHidden/>
        </w:rPr>
      </w:r>
      <w:r w:rsidR="00127B74">
        <w:rPr>
          <w:webHidden/>
        </w:rPr>
        <w:fldChar w:fldCharType="separate"/>
      </w:r>
      <w:r w:rsidR="00927D40">
        <w:rPr>
          <w:webHidden/>
        </w:rPr>
        <w:t>4</w:t>
      </w:r>
      <w:r w:rsidR="00127B74">
        <w:rPr>
          <w:webHidden/>
        </w:rPr>
        <w:fldChar w:fldCharType="end"/>
      </w:r>
    </w:p>
    <w:p w14:paraId="64F5881F" w14:textId="77777777" w:rsidR="00127B74" w:rsidRDefault="00127B74">
      <w:pPr>
        <w:pStyle w:val="TOC1"/>
        <w:rPr>
          <w:rFonts w:asciiTheme="minorHAnsi" w:eastAsiaTheme="minorEastAsia" w:hAnsiTheme="minorHAnsi" w:cstheme="minorBidi"/>
          <w:sz w:val="22"/>
          <w:szCs w:val="22"/>
        </w:rPr>
      </w:pPr>
      <w:r>
        <w:t>2</w:t>
      </w:r>
      <w:r>
        <w:tab/>
        <w:t>Ontwikkeling meldingen Q2 2019</w:t>
      </w:r>
      <w:r>
        <w:rPr>
          <w:webHidden/>
        </w:rPr>
        <w:tab/>
      </w:r>
      <w:r>
        <w:rPr>
          <w:webHidden/>
        </w:rPr>
        <w:fldChar w:fldCharType="begin"/>
      </w:r>
      <w:r>
        <w:rPr>
          <w:webHidden/>
        </w:rPr>
        <w:instrText xml:space="preserve"> PAGEREF _Toc18060659 \h </w:instrText>
      </w:r>
      <w:r>
        <w:rPr>
          <w:webHidden/>
        </w:rPr>
      </w:r>
      <w:r>
        <w:rPr>
          <w:webHidden/>
        </w:rPr>
        <w:fldChar w:fldCharType="separate"/>
      </w:r>
      <w:r w:rsidR="00927D40">
        <w:rPr>
          <w:webHidden/>
        </w:rPr>
        <w:t>5</w:t>
      </w:r>
      <w:r>
        <w:rPr>
          <w:webHidden/>
        </w:rPr>
        <w:fldChar w:fldCharType="end"/>
      </w:r>
    </w:p>
    <w:p w14:paraId="3A73E8C0" w14:textId="77777777" w:rsidR="00127B74" w:rsidRDefault="00127B74">
      <w:pPr>
        <w:pStyle w:val="TOC2"/>
        <w:rPr>
          <w:rFonts w:asciiTheme="minorHAnsi" w:eastAsiaTheme="minorEastAsia" w:hAnsiTheme="minorHAnsi" w:cstheme="minorBidi"/>
          <w:sz w:val="22"/>
          <w:szCs w:val="22"/>
        </w:rPr>
      </w:pPr>
      <w:r>
        <w:t>2.1</w:t>
      </w:r>
      <w:r>
        <w:tab/>
        <w:t>Verdeling soorten schade, storingen en incidenten meldingen</w:t>
      </w:r>
      <w:r>
        <w:rPr>
          <w:webHidden/>
        </w:rPr>
        <w:tab/>
      </w:r>
      <w:r>
        <w:rPr>
          <w:webHidden/>
        </w:rPr>
        <w:fldChar w:fldCharType="begin"/>
      </w:r>
      <w:r>
        <w:rPr>
          <w:webHidden/>
        </w:rPr>
        <w:instrText xml:space="preserve"> PAGEREF _Toc18060660 \h </w:instrText>
      </w:r>
      <w:r>
        <w:rPr>
          <w:webHidden/>
        </w:rPr>
      </w:r>
      <w:r>
        <w:rPr>
          <w:webHidden/>
        </w:rPr>
        <w:fldChar w:fldCharType="separate"/>
      </w:r>
      <w:r w:rsidR="00927D40">
        <w:rPr>
          <w:webHidden/>
        </w:rPr>
        <w:t>8</w:t>
      </w:r>
      <w:r>
        <w:rPr>
          <w:webHidden/>
        </w:rPr>
        <w:fldChar w:fldCharType="end"/>
      </w:r>
    </w:p>
    <w:p w14:paraId="0BB4DF47" w14:textId="77777777" w:rsidR="00127B74" w:rsidRDefault="00127B74">
      <w:pPr>
        <w:pStyle w:val="TOC3"/>
        <w:rPr>
          <w:rFonts w:asciiTheme="minorHAnsi" w:eastAsiaTheme="minorEastAsia" w:hAnsiTheme="minorHAnsi" w:cstheme="minorBidi"/>
          <w:sz w:val="22"/>
          <w:szCs w:val="22"/>
        </w:rPr>
      </w:pPr>
      <w:r>
        <w:t>2.1.1</w:t>
      </w:r>
      <w:r>
        <w:tab/>
        <w:t>Verdeling meldingen</w:t>
      </w:r>
      <w:r>
        <w:rPr>
          <w:webHidden/>
        </w:rPr>
        <w:tab/>
      </w:r>
      <w:r>
        <w:rPr>
          <w:webHidden/>
        </w:rPr>
        <w:fldChar w:fldCharType="begin"/>
      </w:r>
      <w:r>
        <w:rPr>
          <w:webHidden/>
        </w:rPr>
        <w:instrText xml:space="preserve"> PAGEREF _Toc18060661 \h </w:instrText>
      </w:r>
      <w:r>
        <w:rPr>
          <w:webHidden/>
        </w:rPr>
      </w:r>
      <w:r>
        <w:rPr>
          <w:webHidden/>
        </w:rPr>
        <w:fldChar w:fldCharType="separate"/>
      </w:r>
      <w:r w:rsidR="00927D40">
        <w:rPr>
          <w:webHidden/>
        </w:rPr>
        <w:t>8</w:t>
      </w:r>
      <w:r>
        <w:rPr>
          <w:webHidden/>
        </w:rPr>
        <w:fldChar w:fldCharType="end"/>
      </w:r>
    </w:p>
    <w:p w14:paraId="34E64BE2" w14:textId="77777777" w:rsidR="00127B74" w:rsidRDefault="00127B74">
      <w:pPr>
        <w:pStyle w:val="TOC3"/>
        <w:rPr>
          <w:rFonts w:asciiTheme="minorHAnsi" w:eastAsiaTheme="minorEastAsia" w:hAnsiTheme="minorHAnsi" w:cstheme="minorBidi"/>
          <w:sz w:val="22"/>
          <w:szCs w:val="22"/>
        </w:rPr>
      </w:pPr>
      <w:r>
        <w:t>2.1.2</w:t>
      </w:r>
      <w:r>
        <w:tab/>
        <w:t>Onterechte meldingen</w:t>
      </w:r>
      <w:r>
        <w:rPr>
          <w:webHidden/>
        </w:rPr>
        <w:tab/>
      </w:r>
      <w:r>
        <w:rPr>
          <w:webHidden/>
        </w:rPr>
        <w:fldChar w:fldCharType="begin"/>
      </w:r>
      <w:r>
        <w:rPr>
          <w:webHidden/>
        </w:rPr>
        <w:instrText xml:space="preserve"> PAGEREF _Toc18060662 \h </w:instrText>
      </w:r>
      <w:r>
        <w:rPr>
          <w:webHidden/>
        </w:rPr>
      </w:r>
      <w:r>
        <w:rPr>
          <w:webHidden/>
        </w:rPr>
        <w:fldChar w:fldCharType="separate"/>
      </w:r>
      <w:r w:rsidR="00927D40">
        <w:rPr>
          <w:webHidden/>
        </w:rPr>
        <w:t>9</w:t>
      </w:r>
      <w:r>
        <w:rPr>
          <w:webHidden/>
        </w:rPr>
        <w:fldChar w:fldCharType="end"/>
      </w:r>
    </w:p>
    <w:p w14:paraId="01F9F393" w14:textId="77777777" w:rsidR="00127B74" w:rsidRDefault="00127B74">
      <w:pPr>
        <w:pStyle w:val="TOC3"/>
        <w:rPr>
          <w:rFonts w:asciiTheme="minorHAnsi" w:eastAsiaTheme="minorEastAsia" w:hAnsiTheme="minorHAnsi" w:cstheme="minorBidi"/>
          <w:sz w:val="22"/>
          <w:szCs w:val="22"/>
        </w:rPr>
      </w:pPr>
      <w:r>
        <w:t>2.1.3</w:t>
      </w:r>
      <w:r>
        <w:tab/>
        <w:t>Incidenten</w:t>
      </w:r>
      <w:r>
        <w:rPr>
          <w:webHidden/>
        </w:rPr>
        <w:tab/>
      </w:r>
      <w:r>
        <w:rPr>
          <w:webHidden/>
        </w:rPr>
        <w:fldChar w:fldCharType="begin"/>
      </w:r>
      <w:r>
        <w:rPr>
          <w:webHidden/>
        </w:rPr>
        <w:instrText xml:space="preserve"> PAGEREF _Toc18060663 \h </w:instrText>
      </w:r>
      <w:r>
        <w:rPr>
          <w:webHidden/>
        </w:rPr>
      </w:r>
      <w:r>
        <w:rPr>
          <w:webHidden/>
        </w:rPr>
        <w:fldChar w:fldCharType="separate"/>
      </w:r>
      <w:r w:rsidR="00927D40">
        <w:rPr>
          <w:webHidden/>
        </w:rPr>
        <w:t>10</w:t>
      </w:r>
      <w:r>
        <w:rPr>
          <w:webHidden/>
        </w:rPr>
        <w:fldChar w:fldCharType="end"/>
      </w:r>
    </w:p>
    <w:p w14:paraId="6D01F30A" w14:textId="77777777" w:rsidR="00127B74" w:rsidRDefault="00127B74">
      <w:pPr>
        <w:pStyle w:val="TOC3"/>
        <w:rPr>
          <w:rFonts w:asciiTheme="minorHAnsi" w:eastAsiaTheme="minorEastAsia" w:hAnsiTheme="minorHAnsi" w:cstheme="minorBidi"/>
          <w:sz w:val="22"/>
          <w:szCs w:val="22"/>
        </w:rPr>
      </w:pPr>
      <w:r>
        <w:t>2.1.4</w:t>
      </w:r>
      <w:r>
        <w:tab/>
        <w:t>Geval van vergoeding</w:t>
      </w:r>
      <w:r>
        <w:rPr>
          <w:webHidden/>
        </w:rPr>
        <w:tab/>
      </w:r>
      <w:r>
        <w:rPr>
          <w:webHidden/>
        </w:rPr>
        <w:fldChar w:fldCharType="begin"/>
      </w:r>
      <w:r>
        <w:rPr>
          <w:webHidden/>
        </w:rPr>
        <w:instrText xml:space="preserve"> PAGEREF _Toc18060664 \h </w:instrText>
      </w:r>
      <w:r>
        <w:rPr>
          <w:webHidden/>
        </w:rPr>
      </w:r>
      <w:r>
        <w:rPr>
          <w:webHidden/>
        </w:rPr>
        <w:fldChar w:fldCharType="separate"/>
      </w:r>
      <w:r w:rsidR="00927D40">
        <w:rPr>
          <w:webHidden/>
        </w:rPr>
        <w:t>11</w:t>
      </w:r>
      <w:r>
        <w:rPr>
          <w:webHidden/>
        </w:rPr>
        <w:fldChar w:fldCharType="end"/>
      </w:r>
    </w:p>
    <w:p w14:paraId="7ED5C004" w14:textId="77777777" w:rsidR="00127B74" w:rsidRDefault="00127B74">
      <w:pPr>
        <w:pStyle w:val="TOC1"/>
        <w:rPr>
          <w:rFonts w:asciiTheme="minorHAnsi" w:eastAsiaTheme="minorEastAsia" w:hAnsiTheme="minorHAnsi" w:cstheme="minorBidi"/>
          <w:sz w:val="22"/>
          <w:szCs w:val="22"/>
        </w:rPr>
      </w:pPr>
      <w:r>
        <w:t>3</w:t>
      </w:r>
      <w:r>
        <w:tab/>
        <w:t>Schade, storingen en incidenten meldingen Verkeers technische installaties (VTI)</w:t>
      </w:r>
      <w:r>
        <w:rPr>
          <w:webHidden/>
        </w:rPr>
        <w:tab/>
      </w:r>
      <w:r>
        <w:rPr>
          <w:webHidden/>
        </w:rPr>
        <w:fldChar w:fldCharType="begin"/>
      </w:r>
      <w:r>
        <w:rPr>
          <w:webHidden/>
        </w:rPr>
        <w:instrText xml:space="preserve"> PAGEREF _Toc18060665 \h </w:instrText>
      </w:r>
      <w:r>
        <w:rPr>
          <w:webHidden/>
        </w:rPr>
      </w:r>
      <w:r>
        <w:rPr>
          <w:webHidden/>
        </w:rPr>
        <w:fldChar w:fldCharType="separate"/>
      </w:r>
      <w:r w:rsidR="00927D40">
        <w:rPr>
          <w:webHidden/>
        </w:rPr>
        <w:t>13</w:t>
      </w:r>
      <w:r>
        <w:rPr>
          <w:webHidden/>
        </w:rPr>
        <w:fldChar w:fldCharType="end"/>
      </w:r>
    </w:p>
    <w:p w14:paraId="69345442" w14:textId="77777777" w:rsidR="00127B74" w:rsidRDefault="00127B74">
      <w:pPr>
        <w:pStyle w:val="TOC2"/>
        <w:rPr>
          <w:rFonts w:asciiTheme="minorHAnsi" w:eastAsiaTheme="minorEastAsia" w:hAnsiTheme="minorHAnsi" w:cstheme="minorBidi"/>
          <w:sz w:val="22"/>
          <w:szCs w:val="22"/>
        </w:rPr>
      </w:pPr>
      <w:r>
        <w:t>3.1</w:t>
      </w:r>
      <w:r>
        <w:tab/>
        <w:t>Verdeling meldingen per deelsysteem</w:t>
      </w:r>
      <w:r>
        <w:rPr>
          <w:webHidden/>
        </w:rPr>
        <w:tab/>
      </w:r>
      <w:r>
        <w:rPr>
          <w:webHidden/>
        </w:rPr>
        <w:fldChar w:fldCharType="begin"/>
      </w:r>
      <w:r>
        <w:rPr>
          <w:webHidden/>
        </w:rPr>
        <w:instrText xml:space="preserve"> PAGEREF _Toc18060666 \h </w:instrText>
      </w:r>
      <w:r>
        <w:rPr>
          <w:webHidden/>
        </w:rPr>
      </w:r>
      <w:r>
        <w:rPr>
          <w:webHidden/>
        </w:rPr>
        <w:fldChar w:fldCharType="separate"/>
      </w:r>
      <w:r w:rsidR="00927D40">
        <w:rPr>
          <w:webHidden/>
        </w:rPr>
        <w:t>13</w:t>
      </w:r>
      <w:r>
        <w:rPr>
          <w:webHidden/>
        </w:rPr>
        <w:fldChar w:fldCharType="end"/>
      </w:r>
    </w:p>
    <w:p w14:paraId="17915D18" w14:textId="77777777" w:rsidR="00127B74" w:rsidRDefault="00127B74">
      <w:pPr>
        <w:pStyle w:val="TOC2"/>
        <w:rPr>
          <w:rFonts w:asciiTheme="minorHAnsi" w:eastAsiaTheme="minorEastAsia" w:hAnsiTheme="minorHAnsi" w:cstheme="minorBidi"/>
          <w:sz w:val="22"/>
          <w:szCs w:val="22"/>
        </w:rPr>
      </w:pPr>
      <w:r>
        <w:t>3.2</w:t>
      </w:r>
      <w:r>
        <w:tab/>
        <w:t>Meldingen Rijstrooksignalering</w:t>
      </w:r>
      <w:r>
        <w:rPr>
          <w:webHidden/>
        </w:rPr>
        <w:tab/>
      </w:r>
      <w:r>
        <w:rPr>
          <w:webHidden/>
        </w:rPr>
        <w:fldChar w:fldCharType="begin"/>
      </w:r>
      <w:r>
        <w:rPr>
          <w:webHidden/>
        </w:rPr>
        <w:instrText xml:space="preserve"> PAGEREF _Toc18060667 \h </w:instrText>
      </w:r>
      <w:r>
        <w:rPr>
          <w:webHidden/>
        </w:rPr>
      </w:r>
      <w:r>
        <w:rPr>
          <w:webHidden/>
        </w:rPr>
        <w:fldChar w:fldCharType="separate"/>
      </w:r>
      <w:r w:rsidR="00927D40">
        <w:rPr>
          <w:webHidden/>
        </w:rPr>
        <w:t>14</w:t>
      </w:r>
      <w:r>
        <w:rPr>
          <w:webHidden/>
        </w:rPr>
        <w:fldChar w:fldCharType="end"/>
      </w:r>
    </w:p>
    <w:p w14:paraId="3EAD1186" w14:textId="77777777" w:rsidR="00127B74" w:rsidRDefault="00127B74">
      <w:pPr>
        <w:pStyle w:val="TOC2"/>
        <w:rPr>
          <w:rFonts w:asciiTheme="minorHAnsi" w:eastAsiaTheme="minorEastAsia" w:hAnsiTheme="minorHAnsi" w:cstheme="minorBidi"/>
          <w:sz w:val="22"/>
          <w:szCs w:val="22"/>
        </w:rPr>
      </w:pPr>
      <w:r>
        <w:t>3.3</w:t>
      </w:r>
      <w:r>
        <w:tab/>
        <w:t>Meldingen Video/CCTV installatie</w:t>
      </w:r>
      <w:r>
        <w:rPr>
          <w:webHidden/>
        </w:rPr>
        <w:tab/>
      </w:r>
      <w:r>
        <w:rPr>
          <w:webHidden/>
        </w:rPr>
        <w:fldChar w:fldCharType="begin"/>
      </w:r>
      <w:r>
        <w:rPr>
          <w:webHidden/>
        </w:rPr>
        <w:instrText xml:space="preserve"> PAGEREF _Toc18060668 \h </w:instrText>
      </w:r>
      <w:r>
        <w:rPr>
          <w:webHidden/>
        </w:rPr>
      </w:r>
      <w:r>
        <w:rPr>
          <w:webHidden/>
        </w:rPr>
        <w:fldChar w:fldCharType="separate"/>
      </w:r>
      <w:r w:rsidR="00927D40">
        <w:rPr>
          <w:webHidden/>
        </w:rPr>
        <w:t>15</w:t>
      </w:r>
      <w:r>
        <w:rPr>
          <w:webHidden/>
        </w:rPr>
        <w:fldChar w:fldCharType="end"/>
      </w:r>
    </w:p>
    <w:p w14:paraId="1086172D" w14:textId="77777777" w:rsidR="00127B74" w:rsidRDefault="00127B74">
      <w:pPr>
        <w:pStyle w:val="TOC2"/>
        <w:rPr>
          <w:rFonts w:asciiTheme="minorHAnsi" w:eastAsiaTheme="minorEastAsia" w:hAnsiTheme="minorHAnsi" w:cstheme="minorBidi"/>
          <w:sz w:val="22"/>
          <w:szCs w:val="22"/>
        </w:rPr>
      </w:pPr>
      <w:r>
        <w:t>3.4</w:t>
      </w:r>
      <w:r>
        <w:tab/>
        <w:t>Meldingen Cado Elektronisch bediend</w:t>
      </w:r>
      <w:r>
        <w:rPr>
          <w:webHidden/>
        </w:rPr>
        <w:tab/>
      </w:r>
      <w:r>
        <w:rPr>
          <w:webHidden/>
        </w:rPr>
        <w:fldChar w:fldCharType="begin"/>
      </w:r>
      <w:r>
        <w:rPr>
          <w:webHidden/>
        </w:rPr>
        <w:instrText xml:space="preserve"> PAGEREF _Toc18060669 \h </w:instrText>
      </w:r>
      <w:r>
        <w:rPr>
          <w:webHidden/>
        </w:rPr>
      </w:r>
      <w:r>
        <w:rPr>
          <w:webHidden/>
        </w:rPr>
        <w:fldChar w:fldCharType="separate"/>
      </w:r>
      <w:r w:rsidR="00927D40">
        <w:rPr>
          <w:webHidden/>
        </w:rPr>
        <w:t>16</w:t>
      </w:r>
      <w:r>
        <w:rPr>
          <w:webHidden/>
        </w:rPr>
        <w:fldChar w:fldCharType="end"/>
      </w:r>
    </w:p>
    <w:p w14:paraId="0333D67E" w14:textId="77777777" w:rsidR="00127B74" w:rsidRDefault="00127B74">
      <w:pPr>
        <w:pStyle w:val="TOC2"/>
        <w:rPr>
          <w:rFonts w:asciiTheme="minorHAnsi" w:eastAsiaTheme="minorEastAsia" w:hAnsiTheme="minorHAnsi" w:cstheme="minorBidi"/>
          <w:sz w:val="22"/>
          <w:szCs w:val="22"/>
        </w:rPr>
      </w:pPr>
      <w:r>
        <w:t>3.5</w:t>
      </w:r>
      <w:r>
        <w:tab/>
        <w:t>Meldingen Openbare verlichting</w:t>
      </w:r>
      <w:r>
        <w:rPr>
          <w:webHidden/>
        </w:rPr>
        <w:tab/>
      </w:r>
      <w:r>
        <w:rPr>
          <w:webHidden/>
        </w:rPr>
        <w:fldChar w:fldCharType="begin"/>
      </w:r>
      <w:r>
        <w:rPr>
          <w:webHidden/>
        </w:rPr>
        <w:instrText xml:space="preserve"> PAGEREF _Toc18060670 \h </w:instrText>
      </w:r>
      <w:r>
        <w:rPr>
          <w:webHidden/>
        </w:rPr>
      </w:r>
      <w:r>
        <w:rPr>
          <w:webHidden/>
        </w:rPr>
        <w:fldChar w:fldCharType="separate"/>
      </w:r>
      <w:r w:rsidR="00927D40">
        <w:rPr>
          <w:webHidden/>
        </w:rPr>
        <w:t>16</w:t>
      </w:r>
      <w:r>
        <w:rPr>
          <w:webHidden/>
        </w:rPr>
        <w:fldChar w:fldCharType="end"/>
      </w:r>
    </w:p>
    <w:p w14:paraId="76B85BA3" w14:textId="77777777" w:rsidR="00127B74" w:rsidRDefault="00127B74">
      <w:pPr>
        <w:pStyle w:val="TOC1"/>
        <w:rPr>
          <w:rFonts w:asciiTheme="minorHAnsi" w:eastAsiaTheme="minorEastAsia" w:hAnsiTheme="minorHAnsi" w:cstheme="minorBidi"/>
          <w:sz w:val="22"/>
          <w:szCs w:val="22"/>
        </w:rPr>
      </w:pPr>
      <w:r>
        <w:t>4</w:t>
      </w:r>
      <w:r>
        <w:tab/>
        <w:t>Schade, storing en incidenten meldingen tunnel technische installatie Botlektunnel</w:t>
      </w:r>
      <w:r>
        <w:rPr>
          <w:webHidden/>
        </w:rPr>
        <w:tab/>
      </w:r>
      <w:r>
        <w:rPr>
          <w:webHidden/>
        </w:rPr>
        <w:fldChar w:fldCharType="begin"/>
      </w:r>
      <w:r>
        <w:rPr>
          <w:webHidden/>
        </w:rPr>
        <w:instrText xml:space="preserve"> PAGEREF _Toc18060671 \h </w:instrText>
      </w:r>
      <w:r>
        <w:rPr>
          <w:webHidden/>
        </w:rPr>
      </w:r>
      <w:r>
        <w:rPr>
          <w:webHidden/>
        </w:rPr>
        <w:fldChar w:fldCharType="separate"/>
      </w:r>
      <w:r w:rsidR="00927D40">
        <w:rPr>
          <w:webHidden/>
        </w:rPr>
        <w:t>17</w:t>
      </w:r>
      <w:r>
        <w:rPr>
          <w:webHidden/>
        </w:rPr>
        <w:fldChar w:fldCharType="end"/>
      </w:r>
    </w:p>
    <w:p w14:paraId="19A08171" w14:textId="77777777" w:rsidR="00127B74" w:rsidRDefault="00127B74">
      <w:pPr>
        <w:pStyle w:val="TOC2"/>
        <w:rPr>
          <w:rFonts w:asciiTheme="minorHAnsi" w:eastAsiaTheme="minorEastAsia" w:hAnsiTheme="minorHAnsi" w:cstheme="minorBidi"/>
          <w:sz w:val="22"/>
          <w:szCs w:val="22"/>
        </w:rPr>
      </w:pPr>
      <w:r>
        <w:t>4.1</w:t>
      </w:r>
      <w:r>
        <w:tab/>
        <w:t>Verdeling meldingen per deelsysteem</w:t>
      </w:r>
      <w:r>
        <w:rPr>
          <w:webHidden/>
        </w:rPr>
        <w:tab/>
      </w:r>
      <w:r>
        <w:rPr>
          <w:webHidden/>
        </w:rPr>
        <w:fldChar w:fldCharType="begin"/>
      </w:r>
      <w:r>
        <w:rPr>
          <w:webHidden/>
        </w:rPr>
        <w:instrText xml:space="preserve"> PAGEREF _Toc18060672 \h </w:instrText>
      </w:r>
      <w:r>
        <w:rPr>
          <w:webHidden/>
        </w:rPr>
      </w:r>
      <w:r>
        <w:rPr>
          <w:webHidden/>
        </w:rPr>
        <w:fldChar w:fldCharType="separate"/>
      </w:r>
      <w:r w:rsidR="00927D40">
        <w:rPr>
          <w:webHidden/>
        </w:rPr>
        <w:t>17</w:t>
      </w:r>
      <w:r>
        <w:rPr>
          <w:webHidden/>
        </w:rPr>
        <w:fldChar w:fldCharType="end"/>
      </w:r>
    </w:p>
    <w:p w14:paraId="3D9294F5" w14:textId="77777777" w:rsidR="00127B74" w:rsidRDefault="00127B74">
      <w:pPr>
        <w:pStyle w:val="TOC2"/>
        <w:rPr>
          <w:rFonts w:asciiTheme="minorHAnsi" w:eastAsiaTheme="minorEastAsia" w:hAnsiTheme="minorHAnsi" w:cstheme="minorBidi"/>
          <w:sz w:val="22"/>
          <w:szCs w:val="22"/>
        </w:rPr>
      </w:pPr>
      <w:r>
        <w:t>4.2</w:t>
      </w:r>
      <w:r>
        <w:tab/>
        <w:t>Meldingen Hoogtedetectie</w:t>
      </w:r>
      <w:r>
        <w:rPr>
          <w:webHidden/>
        </w:rPr>
        <w:tab/>
      </w:r>
      <w:r>
        <w:rPr>
          <w:webHidden/>
        </w:rPr>
        <w:fldChar w:fldCharType="begin"/>
      </w:r>
      <w:r>
        <w:rPr>
          <w:webHidden/>
        </w:rPr>
        <w:instrText xml:space="preserve"> PAGEREF _Toc18060673 \h </w:instrText>
      </w:r>
      <w:r>
        <w:rPr>
          <w:webHidden/>
        </w:rPr>
      </w:r>
      <w:r>
        <w:rPr>
          <w:webHidden/>
        </w:rPr>
        <w:fldChar w:fldCharType="separate"/>
      </w:r>
      <w:r w:rsidR="00927D40">
        <w:rPr>
          <w:webHidden/>
        </w:rPr>
        <w:t>18</w:t>
      </w:r>
      <w:r>
        <w:rPr>
          <w:webHidden/>
        </w:rPr>
        <w:fldChar w:fldCharType="end"/>
      </w:r>
    </w:p>
    <w:p w14:paraId="3B694ABA" w14:textId="77777777" w:rsidR="00127B74" w:rsidRDefault="00127B74">
      <w:pPr>
        <w:pStyle w:val="TOC2"/>
        <w:rPr>
          <w:rFonts w:asciiTheme="minorHAnsi" w:eastAsiaTheme="minorEastAsia" w:hAnsiTheme="minorHAnsi" w:cstheme="minorBidi"/>
          <w:sz w:val="22"/>
          <w:szCs w:val="22"/>
        </w:rPr>
      </w:pPr>
      <w:r>
        <w:t>4.3</w:t>
      </w:r>
      <w:r>
        <w:tab/>
        <w:t>Meldingen Video / CCTV installatie</w:t>
      </w:r>
      <w:r>
        <w:rPr>
          <w:webHidden/>
        </w:rPr>
        <w:tab/>
      </w:r>
      <w:r>
        <w:rPr>
          <w:webHidden/>
        </w:rPr>
        <w:fldChar w:fldCharType="begin"/>
      </w:r>
      <w:r>
        <w:rPr>
          <w:webHidden/>
        </w:rPr>
        <w:instrText xml:space="preserve"> PAGEREF _Toc18060674 \h </w:instrText>
      </w:r>
      <w:r>
        <w:rPr>
          <w:webHidden/>
        </w:rPr>
      </w:r>
      <w:r>
        <w:rPr>
          <w:webHidden/>
        </w:rPr>
        <w:fldChar w:fldCharType="separate"/>
      </w:r>
      <w:r w:rsidR="00927D40">
        <w:rPr>
          <w:webHidden/>
        </w:rPr>
        <w:t>18</w:t>
      </w:r>
      <w:r>
        <w:rPr>
          <w:webHidden/>
        </w:rPr>
        <w:fldChar w:fldCharType="end"/>
      </w:r>
    </w:p>
    <w:p w14:paraId="5164A599" w14:textId="77777777" w:rsidR="00127B74" w:rsidRDefault="00127B74">
      <w:pPr>
        <w:pStyle w:val="TOC2"/>
        <w:rPr>
          <w:rFonts w:asciiTheme="minorHAnsi" w:eastAsiaTheme="minorEastAsia" w:hAnsiTheme="minorHAnsi" w:cstheme="minorBidi"/>
          <w:sz w:val="22"/>
          <w:szCs w:val="22"/>
        </w:rPr>
      </w:pPr>
      <w:r>
        <w:t>4.4</w:t>
      </w:r>
      <w:r>
        <w:tab/>
        <w:t>Meldingen Laagspanningsverdeelinrichting</w:t>
      </w:r>
      <w:r>
        <w:rPr>
          <w:webHidden/>
        </w:rPr>
        <w:tab/>
      </w:r>
      <w:r>
        <w:rPr>
          <w:webHidden/>
        </w:rPr>
        <w:fldChar w:fldCharType="begin"/>
      </w:r>
      <w:r>
        <w:rPr>
          <w:webHidden/>
        </w:rPr>
        <w:instrText xml:space="preserve"> PAGEREF _Toc18060675 \h </w:instrText>
      </w:r>
      <w:r>
        <w:rPr>
          <w:webHidden/>
        </w:rPr>
      </w:r>
      <w:r>
        <w:rPr>
          <w:webHidden/>
        </w:rPr>
        <w:fldChar w:fldCharType="separate"/>
      </w:r>
      <w:r w:rsidR="00927D40">
        <w:rPr>
          <w:webHidden/>
        </w:rPr>
        <w:t>18</w:t>
      </w:r>
      <w:r>
        <w:rPr>
          <w:webHidden/>
        </w:rPr>
        <w:fldChar w:fldCharType="end"/>
      </w:r>
    </w:p>
    <w:p w14:paraId="1D31CB3B" w14:textId="77777777" w:rsidR="00127B74" w:rsidRDefault="00127B74">
      <w:pPr>
        <w:pStyle w:val="TOC2"/>
        <w:rPr>
          <w:rFonts w:asciiTheme="minorHAnsi" w:eastAsiaTheme="minorEastAsia" w:hAnsiTheme="minorHAnsi" w:cstheme="minorBidi"/>
          <w:sz w:val="22"/>
          <w:szCs w:val="22"/>
        </w:rPr>
      </w:pPr>
      <w:r>
        <w:t>4.5</w:t>
      </w:r>
      <w:r>
        <w:tab/>
        <w:t>Meldingen Verlichting verkeerstunnels</w:t>
      </w:r>
      <w:r>
        <w:rPr>
          <w:webHidden/>
        </w:rPr>
        <w:tab/>
      </w:r>
      <w:r>
        <w:rPr>
          <w:webHidden/>
        </w:rPr>
        <w:fldChar w:fldCharType="begin"/>
      </w:r>
      <w:r>
        <w:rPr>
          <w:webHidden/>
        </w:rPr>
        <w:instrText xml:space="preserve"> PAGEREF _Toc18060676 \h </w:instrText>
      </w:r>
      <w:r>
        <w:rPr>
          <w:webHidden/>
        </w:rPr>
      </w:r>
      <w:r>
        <w:rPr>
          <w:webHidden/>
        </w:rPr>
        <w:fldChar w:fldCharType="separate"/>
      </w:r>
      <w:r w:rsidR="00927D40">
        <w:rPr>
          <w:webHidden/>
        </w:rPr>
        <w:t>18</w:t>
      </w:r>
      <w:r>
        <w:rPr>
          <w:webHidden/>
        </w:rPr>
        <w:fldChar w:fldCharType="end"/>
      </w:r>
    </w:p>
    <w:p w14:paraId="1A4E5873" w14:textId="77777777" w:rsidR="00127B74" w:rsidRDefault="00127B74">
      <w:pPr>
        <w:pStyle w:val="TOC2"/>
        <w:rPr>
          <w:rFonts w:asciiTheme="minorHAnsi" w:eastAsiaTheme="minorEastAsia" w:hAnsiTheme="minorHAnsi" w:cstheme="minorBidi"/>
          <w:sz w:val="22"/>
          <w:szCs w:val="22"/>
        </w:rPr>
      </w:pPr>
      <w:r>
        <w:t>4.6</w:t>
      </w:r>
      <w:r>
        <w:tab/>
        <w:t>Meldingen Luchtbehandeling; c.v.; overdrukinstallatie</w:t>
      </w:r>
      <w:r>
        <w:rPr>
          <w:webHidden/>
        </w:rPr>
        <w:tab/>
      </w:r>
      <w:r>
        <w:rPr>
          <w:webHidden/>
        </w:rPr>
        <w:fldChar w:fldCharType="begin"/>
      </w:r>
      <w:r>
        <w:rPr>
          <w:webHidden/>
        </w:rPr>
        <w:instrText xml:space="preserve"> PAGEREF _Toc18060677 \h </w:instrText>
      </w:r>
      <w:r>
        <w:rPr>
          <w:webHidden/>
        </w:rPr>
      </w:r>
      <w:r>
        <w:rPr>
          <w:webHidden/>
        </w:rPr>
        <w:fldChar w:fldCharType="separate"/>
      </w:r>
      <w:r w:rsidR="00927D40">
        <w:rPr>
          <w:webHidden/>
        </w:rPr>
        <w:t>19</w:t>
      </w:r>
      <w:r>
        <w:rPr>
          <w:webHidden/>
        </w:rPr>
        <w:fldChar w:fldCharType="end"/>
      </w:r>
    </w:p>
    <w:p w14:paraId="4AA3E83A" w14:textId="77777777" w:rsidR="00127B74" w:rsidRDefault="00127B74">
      <w:pPr>
        <w:pStyle w:val="TOC1"/>
        <w:rPr>
          <w:rFonts w:asciiTheme="minorHAnsi" w:eastAsiaTheme="minorEastAsia" w:hAnsiTheme="minorHAnsi" w:cstheme="minorBidi"/>
          <w:sz w:val="22"/>
          <w:szCs w:val="22"/>
        </w:rPr>
      </w:pPr>
      <w:r>
        <w:t>5</w:t>
      </w:r>
      <w:r>
        <w:tab/>
        <w:t>Schade, storing en incidenten meldingen tunnel technische installatie Thomassentunnel</w:t>
      </w:r>
      <w:r>
        <w:rPr>
          <w:webHidden/>
        </w:rPr>
        <w:tab/>
      </w:r>
      <w:r>
        <w:rPr>
          <w:webHidden/>
        </w:rPr>
        <w:fldChar w:fldCharType="begin"/>
      </w:r>
      <w:r>
        <w:rPr>
          <w:webHidden/>
        </w:rPr>
        <w:instrText xml:space="preserve"> PAGEREF _Toc18060678 \h </w:instrText>
      </w:r>
      <w:r>
        <w:rPr>
          <w:webHidden/>
        </w:rPr>
      </w:r>
      <w:r>
        <w:rPr>
          <w:webHidden/>
        </w:rPr>
        <w:fldChar w:fldCharType="separate"/>
      </w:r>
      <w:r w:rsidR="00927D40">
        <w:rPr>
          <w:webHidden/>
        </w:rPr>
        <w:t>20</w:t>
      </w:r>
      <w:r>
        <w:rPr>
          <w:webHidden/>
        </w:rPr>
        <w:fldChar w:fldCharType="end"/>
      </w:r>
    </w:p>
    <w:p w14:paraId="0D10D89B" w14:textId="77777777" w:rsidR="00127B74" w:rsidRDefault="00127B74">
      <w:pPr>
        <w:pStyle w:val="TOC2"/>
        <w:rPr>
          <w:rFonts w:asciiTheme="minorHAnsi" w:eastAsiaTheme="minorEastAsia" w:hAnsiTheme="minorHAnsi" w:cstheme="minorBidi"/>
          <w:sz w:val="22"/>
          <w:szCs w:val="22"/>
        </w:rPr>
      </w:pPr>
      <w:r>
        <w:t>5.1</w:t>
      </w:r>
      <w:r>
        <w:tab/>
        <w:t>Verdeling meldingen per deelsysteem</w:t>
      </w:r>
      <w:r>
        <w:rPr>
          <w:webHidden/>
        </w:rPr>
        <w:tab/>
      </w:r>
      <w:r>
        <w:rPr>
          <w:webHidden/>
        </w:rPr>
        <w:fldChar w:fldCharType="begin"/>
      </w:r>
      <w:r>
        <w:rPr>
          <w:webHidden/>
        </w:rPr>
        <w:instrText xml:space="preserve"> PAGEREF _Toc18060679 \h </w:instrText>
      </w:r>
      <w:r>
        <w:rPr>
          <w:webHidden/>
        </w:rPr>
      </w:r>
      <w:r>
        <w:rPr>
          <w:webHidden/>
        </w:rPr>
        <w:fldChar w:fldCharType="separate"/>
      </w:r>
      <w:r w:rsidR="00927D40">
        <w:rPr>
          <w:webHidden/>
        </w:rPr>
        <w:t>20</w:t>
      </w:r>
      <w:r>
        <w:rPr>
          <w:webHidden/>
        </w:rPr>
        <w:fldChar w:fldCharType="end"/>
      </w:r>
    </w:p>
    <w:p w14:paraId="5A527C7C" w14:textId="77777777" w:rsidR="00127B74" w:rsidRDefault="00127B74">
      <w:pPr>
        <w:pStyle w:val="TOC2"/>
        <w:rPr>
          <w:rFonts w:asciiTheme="minorHAnsi" w:eastAsiaTheme="minorEastAsia" w:hAnsiTheme="minorHAnsi" w:cstheme="minorBidi"/>
          <w:sz w:val="22"/>
          <w:szCs w:val="22"/>
        </w:rPr>
      </w:pPr>
      <w:r>
        <w:t>5.2</w:t>
      </w:r>
      <w:r>
        <w:tab/>
        <w:t xml:space="preserve">Meldingen </w:t>
      </w:r>
      <w:r w:rsidRPr="009C682F">
        <w:rPr>
          <w:rFonts w:cs="Arial"/>
          <w:color w:val="000000"/>
        </w:rPr>
        <w:t>Luidsprekerinstallatie</w:t>
      </w:r>
      <w:r>
        <w:rPr>
          <w:webHidden/>
        </w:rPr>
        <w:tab/>
      </w:r>
      <w:r>
        <w:rPr>
          <w:webHidden/>
        </w:rPr>
        <w:fldChar w:fldCharType="begin"/>
      </w:r>
      <w:r>
        <w:rPr>
          <w:webHidden/>
        </w:rPr>
        <w:instrText xml:space="preserve"> PAGEREF _Toc18060680 \h </w:instrText>
      </w:r>
      <w:r>
        <w:rPr>
          <w:webHidden/>
        </w:rPr>
      </w:r>
      <w:r>
        <w:rPr>
          <w:webHidden/>
        </w:rPr>
        <w:fldChar w:fldCharType="separate"/>
      </w:r>
      <w:r w:rsidR="00927D40">
        <w:rPr>
          <w:webHidden/>
        </w:rPr>
        <w:t>21</w:t>
      </w:r>
      <w:r>
        <w:rPr>
          <w:webHidden/>
        </w:rPr>
        <w:fldChar w:fldCharType="end"/>
      </w:r>
    </w:p>
    <w:p w14:paraId="297E9A82" w14:textId="77777777" w:rsidR="00127B74" w:rsidRDefault="00127B74">
      <w:pPr>
        <w:pStyle w:val="TOC2"/>
        <w:rPr>
          <w:rFonts w:asciiTheme="minorHAnsi" w:eastAsiaTheme="minorEastAsia" w:hAnsiTheme="minorHAnsi" w:cstheme="minorBidi"/>
          <w:sz w:val="22"/>
          <w:szCs w:val="22"/>
        </w:rPr>
      </w:pPr>
      <w:r>
        <w:t>5.3</w:t>
      </w:r>
      <w:r>
        <w:tab/>
        <w:t>Meldingen hoogtemelding</w:t>
      </w:r>
      <w:r>
        <w:rPr>
          <w:webHidden/>
        </w:rPr>
        <w:tab/>
      </w:r>
      <w:r>
        <w:rPr>
          <w:webHidden/>
        </w:rPr>
        <w:fldChar w:fldCharType="begin"/>
      </w:r>
      <w:r>
        <w:rPr>
          <w:webHidden/>
        </w:rPr>
        <w:instrText xml:space="preserve"> PAGEREF _Toc18060681 \h </w:instrText>
      </w:r>
      <w:r>
        <w:rPr>
          <w:webHidden/>
        </w:rPr>
      </w:r>
      <w:r>
        <w:rPr>
          <w:webHidden/>
        </w:rPr>
        <w:fldChar w:fldCharType="separate"/>
      </w:r>
      <w:r w:rsidR="00927D40">
        <w:rPr>
          <w:webHidden/>
        </w:rPr>
        <w:t>21</w:t>
      </w:r>
      <w:r>
        <w:rPr>
          <w:webHidden/>
        </w:rPr>
        <w:fldChar w:fldCharType="end"/>
      </w:r>
    </w:p>
    <w:p w14:paraId="78FA318F" w14:textId="77777777" w:rsidR="00127B74" w:rsidRDefault="00127B74">
      <w:pPr>
        <w:pStyle w:val="TOC2"/>
        <w:rPr>
          <w:rFonts w:asciiTheme="minorHAnsi" w:eastAsiaTheme="minorEastAsia" w:hAnsiTheme="minorHAnsi" w:cstheme="minorBidi"/>
          <w:sz w:val="22"/>
          <w:szCs w:val="22"/>
        </w:rPr>
      </w:pPr>
      <w:r>
        <w:t>5.4</w:t>
      </w:r>
      <w:r>
        <w:tab/>
        <w:t>Meldingen Brandmeldinstallaties</w:t>
      </w:r>
      <w:r>
        <w:rPr>
          <w:webHidden/>
        </w:rPr>
        <w:tab/>
      </w:r>
      <w:r>
        <w:rPr>
          <w:webHidden/>
        </w:rPr>
        <w:fldChar w:fldCharType="begin"/>
      </w:r>
      <w:r>
        <w:rPr>
          <w:webHidden/>
        </w:rPr>
        <w:instrText xml:space="preserve"> PAGEREF _Toc18060682 \h </w:instrText>
      </w:r>
      <w:r>
        <w:rPr>
          <w:webHidden/>
        </w:rPr>
      </w:r>
      <w:r>
        <w:rPr>
          <w:webHidden/>
        </w:rPr>
        <w:fldChar w:fldCharType="separate"/>
      </w:r>
      <w:r w:rsidR="00927D40">
        <w:rPr>
          <w:webHidden/>
        </w:rPr>
        <w:t>21</w:t>
      </w:r>
      <w:r>
        <w:rPr>
          <w:webHidden/>
        </w:rPr>
        <w:fldChar w:fldCharType="end"/>
      </w:r>
    </w:p>
    <w:p w14:paraId="314C2DF7" w14:textId="77777777" w:rsidR="00127B74" w:rsidRDefault="00127B74">
      <w:pPr>
        <w:pStyle w:val="TOC2"/>
        <w:rPr>
          <w:rFonts w:asciiTheme="minorHAnsi" w:eastAsiaTheme="minorEastAsia" w:hAnsiTheme="minorHAnsi" w:cstheme="minorBidi"/>
          <w:sz w:val="22"/>
          <w:szCs w:val="22"/>
        </w:rPr>
      </w:pPr>
      <w:r>
        <w:t>5.5</w:t>
      </w:r>
      <w:r>
        <w:tab/>
        <w:t>Meldingen Terreinverlichting</w:t>
      </w:r>
      <w:r>
        <w:rPr>
          <w:webHidden/>
        </w:rPr>
        <w:tab/>
      </w:r>
      <w:r>
        <w:rPr>
          <w:webHidden/>
        </w:rPr>
        <w:fldChar w:fldCharType="begin"/>
      </w:r>
      <w:r>
        <w:rPr>
          <w:webHidden/>
        </w:rPr>
        <w:instrText xml:space="preserve"> PAGEREF _Toc18060683 \h </w:instrText>
      </w:r>
      <w:r>
        <w:rPr>
          <w:webHidden/>
        </w:rPr>
      </w:r>
      <w:r>
        <w:rPr>
          <w:webHidden/>
        </w:rPr>
        <w:fldChar w:fldCharType="separate"/>
      </w:r>
      <w:r w:rsidR="00927D40">
        <w:rPr>
          <w:webHidden/>
        </w:rPr>
        <w:t>21</w:t>
      </w:r>
      <w:r>
        <w:rPr>
          <w:webHidden/>
        </w:rPr>
        <w:fldChar w:fldCharType="end"/>
      </w:r>
    </w:p>
    <w:p w14:paraId="528C2FAD" w14:textId="77777777" w:rsidR="00127B74" w:rsidRDefault="00127B74">
      <w:pPr>
        <w:pStyle w:val="TOC2"/>
        <w:rPr>
          <w:rFonts w:asciiTheme="minorHAnsi" w:eastAsiaTheme="minorEastAsia" w:hAnsiTheme="minorHAnsi" w:cstheme="minorBidi"/>
          <w:sz w:val="22"/>
          <w:szCs w:val="22"/>
        </w:rPr>
      </w:pPr>
      <w:r>
        <w:t>5.6</w:t>
      </w:r>
      <w:r>
        <w:tab/>
        <w:t>Verdeling meldingen brandblusinstallatie in de tunnel</w:t>
      </w:r>
      <w:r>
        <w:rPr>
          <w:webHidden/>
        </w:rPr>
        <w:tab/>
      </w:r>
      <w:r>
        <w:rPr>
          <w:webHidden/>
        </w:rPr>
        <w:fldChar w:fldCharType="begin"/>
      </w:r>
      <w:r>
        <w:rPr>
          <w:webHidden/>
        </w:rPr>
        <w:instrText xml:space="preserve"> PAGEREF _Toc18060684 \h </w:instrText>
      </w:r>
      <w:r>
        <w:rPr>
          <w:webHidden/>
        </w:rPr>
      </w:r>
      <w:r>
        <w:rPr>
          <w:webHidden/>
        </w:rPr>
        <w:fldChar w:fldCharType="separate"/>
      </w:r>
      <w:r w:rsidR="00927D40">
        <w:rPr>
          <w:webHidden/>
        </w:rPr>
        <w:t>22</w:t>
      </w:r>
      <w:r>
        <w:rPr>
          <w:webHidden/>
        </w:rPr>
        <w:fldChar w:fldCharType="end"/>
      </w:r>
    </w:p>
    <w:p w14:paraId="670DDC9B" w14:textId="77777777" w:rsidR="00127B74" w:rsidRDefault="00127B74">
      <w:pPr>
        <w:pStyle w:val="TOC1"/>
        <w:rPr>
          <w:rFonts w:asciiTheme="minorHAnsi" w:eastAsiaTheme="minorEastAsia" w:hAnsiTheme="minorHAnsi" w:cstheme="minorBidi"/>
          <w:sz w:val="22"/>
          <w:szCs w:val="22"/>
        </w:rPr>
      </w:pPr>
      <w:r>
        <w:t>6</w:t>
      </w:r>
      <w:r>
        <w:tab/>
        <w:t>Schade, storing en incidenten meldingen Botlekbrug technische installatie</w:t>
      </w:r>
      <w:r>
        <w:rPr>
          <w:webHidden/>
        </w:rPr>
        <w:tab/>
      </w:r>
      <w:r>
        <w:rPr>
          <w:webHidden/>
        </w:rPr>
        <w:fldChar w:fldCharType="begin"/>
      </w:r>
      <w:r>
        <w:rPr>
          <w:webHidden/>
        </w:rPr>
        <w:instrText xml:space="preserve"> PAGEREF _Toc18060685 \h </w:instrText>
      </w:r>
      <w:r>
        <w:rPr>
          <w:webHidden/>
        </w:rPr>
      </w:r>
      <w:r>
        <w:rPr>
          <w:webHidden/>
        </w:rPr>
        <w:fldChar w:fldCharType="separate"/>
      </w:r>
      <w:r w:rsidR="00927D40">
        <w:rPr>
          <w:webHidden/>
        </w:rPr>
        <w:t>23</w:t>
      </w:r>
      <w:r>
        <w:rPr>
          <w:webHidden/>
        </w:rPr>
        <w:fldChar w:fldCharType="end"/>
      </w:r>
    </w:p>
    <w:p w14:paraId="19D52191" w14:textId="77777777" w:rsidR="00127B74" w:rsidRDefault="00127B74">
      <w:pPr>
        <w:pStyle w:val="TOC2"/>
        <w:rPr>
          <w:rFonts w:asciiTheme="minorHAnsi" w:eastAsiaTheme="minorEastAsia" w:hAnsiTheme="minorHAnsi" w:cstheme="minorBidi"/>
          <w:sz w:val="22"/>
          <w:szCs w:val="22"/>
        </w:rPr>
      </w:pPr>
      <w:r>
        <w:t>6.1</w:t>
      </w:r>
      <w:r>
        <w:tab/>
        <w:t>Verdeling meldingen per deelsysteem</w:t>
      </w:r>
      <w:r>
        <w:rPr>
          <w:webHidden/>
        </w:rPr>
        <w:tab/>
      </w:r>
      <w:r>
        <w:rPr>
          <w:webHidden/>
        </w:rPr>
        <w:fldChar w:fldCharType="begin"/>
      </w:r>
      <w:r>
        <w:rPr>
          <w:webHidden/>
        </w:rPr>
        <w:instrText xml:space="preserve"> PAGEREF _Toc18060686 \h </w:instrText>
      </w:r>
      <w:r>
        <w:rPr>
          <w:webHidden/>
        </w:rPr>
      </w:r>
      <w:r>
        <w:rPr>
          <w:webHidden/>
        </w:rPr>
        <w:fldChar w:fldCharType="separate"/>
      </w:r>
      <w:r w:rsidR="00927D40">
        <w:rPr>
          <w:webHidden/>
        </w:rPr>
        <w:t>23</w:t>
      </w:r>
      <w:r>
        <w:rPr>
          <w:webHidden/>
        </w:rPr>
        <w:fldChar w:fldCharType="end"/>
      </w:r>
    </w:p>
    <w:p w14:paraId="207589CD" w14:textId="77777777" w:rsidR="00127B74" w:rsidRDefault="00127B74">
      <w:pPr>
        <w:pStyle w:val="TOC2"/>
        <w:rPr>
          <w:rFonts w:asciiTheme="minorHAnsi" w:eastAsiaTheme="minorEastAsia" w:hAnsiTheme="minorHAnsi" w:cstheme="minorBidi"/>
          <w:sz w:val="22"/>
          <w:szCs w:val="22"/>
        </w:rPr>
      </w:pPr>
      <w:r w:rsidRPr="009C682F">
        <w:rPr>
          <w:rFonts w:cs="Arial"/>
          <w:color w:val="000000"/>
        </w:rPr>
        <w:t>6.2</w:t>
      </w:r>
      <w:r>
        <w:tab/>
        <w:t>Meldingen</w:t>
      </w:r>
      <w:r w:rsidRPr="009C682F">
        <w:rPr>
          <w:rFonts w:cs="Arial"/>
          <w:color w:val="000000"/>
        </w:rPr>
        <w:t xml:space="preserve"> Camerasysteem</w:t>
      </w:r>
      <w:r>
        <w:rPr>
          <w:webHidden/>
        </w:rPr>
        <w:tab/>
      </w:r>
      <w:r>
        <w:rPr>
          <w:webHidden/>
        </w:rPr>
        <w:fldChar w:fldCharType="begin"/>
      </w:r>
      <w:r>
        <w:rPr>
          <w:webHidden/>
        </w:rPr>
        <w:instrText xml:space="preserve"> PAGEREF _Toc18060687 \h </w:instrText>
      </w:r>
      <w:r>
        <w:rPr>
          <w:webHidden/>
        </w:rPr>
      </w:r>
      <w:r>
        <w:rPr>
          <w:webHidden/>
        </w:rPr>
        <w:fldChar w:fldCharType="separate"/>
      </w:r>
      <w:r w:rsidR="00927D40">
        <w:rPr>
          <w:webHidden/>
        </w:rPr>
        <w:t>23</w:t>
      </w:r>
      <w:r>
        <w:rPr>
          <w:webHidden/>
        </w:rPr>
        <w:fldChar w:fldCharType="end"/>
      </w:r>
    </w:p>
    <w:p w14:paraId="583433F2" w14:textId="77777777" w:rsidR="00127B74" w:rsidRDefault="00127B74">
      <w:pPr>
        <w:pStyle w:val="TOC2"/>
        <w:rPr>
          <w:rFonts w:asciiTheme="minorHAnsi" w:eastAsiaTheme="minorEastAsia" w:hAnsiTheme="minorHAnsi" w:cstheme="minorBidi"/>
          <w:sz w:val="22"/>
          <w:szCs w:val="22"/>
        </w:rPr>
      </w:pPr>
      <w:r>
        <w:t>6.3</w:t>
      </w:r>
      <w:r>
        <w:tab/>
        <w:t>Meldingen Afsluitbomen tbv brug</w:t>
      </w:r>
      <w:r>
        <w:rPr>
          <w:webHidden/>
        </w:rPr>
        <w:tab/>
      </w:r>
      <w:r>
        <w:rPr>
          <w:webHidden/>
        </w:rPr>
        <w:fldChar w:fldCharType="begin"/>
      </w:r>
      <w:r>
        <w:rPr>
          <w:webHidden/>
        </w:rPr>
        <w:instrText xml:space="preserve"> PAGEREF _Toc18060688 \h </w:instrText>
      </w:r>
      <w:r>
        <w:rPr>
          <w:webHidden/>
        </w:rPr>
      </w:r>
      <w:r>
        <w:rPr>
          <w:webHidden/>
        </w:rPr>
        <w:fldChar w:fldCharType="separate"/>
      </w:r>
      <w:r w:rsidR="00927D40">
        <w:rPr>
          <w:webHidden/>
        </w:rPr>
        <w:t>24</w:t>
      </w:r>
      <w:r>
        <w:rPr>
          <w:webHidden/>
        </w:rPr>
        <w:fldChar w:fldCharType="end"/>
      </w:r>
    </w:p>
    <w:p w14:paraId="65B9A6C6" w14:textId="77777777" w:rsidR="00127B74" w:rsidRDefault="00127B74">
      <w:pPr>
        <w:pStyle w:val="TOC2"/>
        <w:rPr>
          <w:rFonts w:asciiTheme="minorHAnsi" w:eastAsiaTheme="minorEastAsia" w:hAnsiTheme="minorHAnsi" w:cstheme="minorBidi"/>
          <w:sz w:val="22"/>
          <w:szCs w:val="22"/>
        </w:rPr>
      </w:pPr>
      <w:r>
        <w:t>6.4</w:t>
      </w:r>
      <w:r>
        <w:tab/>
        <w:t>Meldingen Landverkeerseinen</w:t>
      </w:r>
      <w:r>
        <w:rPr>
          <w:webHidden/>
        </w:rPr>
        <w:tab/>
      </w:r>
      <w:r>
        <w:rPr>
          <w:webHidden/>
        </w:rPr>
        <w:fldChar w:fldCharType="begin"/>
      </w:r>
      <w:r>
        <w:rPr>
          <w:webHidden/>
        </w:rPr>
        <w:instrText xml:space="preserve"> PAGEREF _Toc18060689 \h </w:instrText>
      </w:r>
      <w:r>
        <w:rPr>
          <w:webHidden/>
        </w:rPr>
      </w:r>
      <w:r>
        <w:rPr>
          <w:webHidden/>
        </w:rPr>
        <w:fldChar w:fldCharType="separate"/>
      </w:r>
      <w:r w:rsidR="00927D40">
        <w:rPr>
          <w:webHidden/>
        </w:rPr>
        <w:t>24</w:t>
      </w:r>
      <w:r>
        <w:rPr>
          <w:webHidden/>
        </w:rPr>
        <w:fldChar w:fldCharType="end"/>
      </w:r>
    </w:p>
    <w:p w14:paraId="1E3FEE4C" w14:textId="77777777" w:rsidR="00127B74" w:rsidRDefault="00127B74">
      <w:pPr>
        <w:pStyle w:val="TOC2"/>
        <w:rPr>
          <w:rFonts w:asciiTheme="minorHAnsi" w:eastAsiaTheme="minorEastAsia" w:hAnsiTheme="minorHAnsi" w:cstheme="minorBidi"/>
          <w:sz w:val="22"/>
          <w:szCs w:val="22"/>
        </w:rPr>
      </w:pPr>
      <w:r>
        <w:t>6.5</w:t>
      </w:r>
      <w:r>
        <w:tab/>
        <w:t>Meldingen Aanstraalverlichting van bebording en remmingwerken</w:t>
      </w:r>
      <w:r>
        <w:rPr>
          <w:webHidden/>
        </w:rPr>
        <w:tab/>
      </w:r>
      <w:r>
        <w:rPr>
          <w:webHidden/>
        </w:rPr>
        <w:fldChar w:fldCharType="begin"/>
      </w:r>
      <w:r>
        <w:rPr>
          <w:webHidden/>
        </w:rPr>
        <w:instrText xml:space="preserve"> PAGEREF _Toc18060690 \h </w:instrText>
      </w:r>
      <w:r>
        <w:rPr>
          <w:webHidden/>
        </w:rPr>
      </w:r>
      <w:r>
        <w:rPr>
          <w:webHidden/>
        </w:rPr>
        <w:fldChar w:fldCharType="separate"/>
      </w:r>
      <w:r w:rsidR="00927D40">
        <w:rPr>
          <w:webHidden/>
        </w:rPr>
        <w:t>24</w:t>
      </w:r>
      <w:r>
        <w:rPr>
          <w:webHidden/>
        </w:rPr>
        <w:fldChar w:fldCharType="end"/>
      </w:r>
    </w:p>
    <w:p w14:paraId="15A59076" w14:textId="77777777" w:rsidR="00127B74" w:rsidRDefault="00127B74">
      <w:pPr>
        <w:pStyle w:val="TOC2"/>
        <w:rPr>
          <w:rFonts w:asciiTheme="minorHAnsi" w:eastAsiaTheme="minorEastAsia" w:hAnsiTheme="minorHAnsi" w:cstheme="minorBidi"/>
          <w:sz w:val="22"/>
          <w:szCs w:val="22"/>
        </w:rPr>
      </w:pPr>
      <w:r>
        <w:t>6.6</w:t>
      </w:r>
      <w:r>
        <w:tab/>
        <w:t>Meldingen Hoogfrequent installatie (marifoon)</w:t>
      </w:r>
      <w:r>
        <w:rPr>
          <w:webHidden/>
        </w:rPr>
        <w:tab/>
      </w:r>
      <w:r>
        <w:rPr>
          <w:webHidden/>
        </w:rPr>
        <w:fldChar w:fldCharType="begin"/>
      </w:r>
      <w:r>
        <w:rPr>
          <w:webHidden/>
        </w:rPr>
        <w:instrText xml:space="preserve"> PAGEREF _Toc18060691 \h </w:instrText>
      </w:r>
      <w:r>
        <w:rPr>
          <w:webHidden/>
        </w:rPr>
      </w:r>
      <w:r>
        <w:rPr>
          <w:webHidden/>
        </w:rPr>
        <w:fldChar w:fldCharType="separate"/>
      </w:r>
      <w:r w:rsidR="00927D40">
        <w:rPr>
          <w:webHidden/>
        </w:rPr>
        <w:t>24</w:t>
      </w:r>
      <w:r>
        <w:rPr>
          <w:webHidden/>
        </w:rPr>
        <w:fldChar w:fldCharType="end"/>
      </w:r>
    </w:p>
    <w:p w14:paraId="0BA3B0D9" w14:textId="77777777" w:rsidR="00127B74" w:rsidRDefault="00127B74">
      <w:pPr>
        <w:pStyle w:val="TOC1"/>
        <w:rPr>
          <w:rFonts w:asciiTheme="minorHAnsi" w:eastAsiaTheme="minorEastAsia" w:hAnsiTheme="minorHAnsi" w:cstheme="minorBidi"/>
          <w:sz w:val="22"/>
          <w:szCs w:val="22"/>
        </w:rPr>
      </w:pPr>
      <w:r>
        <w:t>7</w:t>
      </w:r>
      <w:r>
        <w:tab/>
        <w:t>Acties n.a.v. storingsanalyse</w:t>
      </w:r>
      <w:r>
        <w:rPr>
          <w:webHidden/>
        </w:rPr>
        <w:tab/>
      </w:r>
      <w:r>
        <w:rPr>
          <w:webHidden/>
        </w:rPr>
        <w:fldChar w:fldCharType="begin"/>
      </w:r>
      <w:r>
        <w:rPr>
          <w:webHidden/>
        </w:rPr>
        <w:instrText xml:space="preserve"> PAGEREF _Toc18060692 \h </w:instrText>
      </w:r>
      <w:r>
        <w:rPr>
          <w:webHidden/>
        </w:rPr>
      </w:r>
      <w:r>
        <w:rPr>
          <w:webHidden/>
        </w:rPr>
        <w:fldChar w:fldCharType="separate"/>
      </w:r>
      <w:r w:rsidR="00927D40">
        <w:rPr>
          <w:webHidden/>
        </w:rPr>
        <w:t>25</w:t>
      </w:r>
      <w:r>
        <w:rPr>
          <w:webHidden/>
        </w:rPr>
        <w:fldChar w:fldCharType="end"/>
      </w:r>
    </w:p>
    <w:p w14:paraId="21C42E3B" w14:textId="77777777" w:rsidR="00127B74" w:rsidRDefault="00127B74">
      <w:pPr>
        <w:pStyle w:val="TOC2"/>
        <w:rPr>
          <w:rFonts w:asciiTheme="minorHAnsi" w:eastAsiaTheme="minorEastAsia" w:hAnsiTheme="minorHAnsi" w:cstheme="minorBidi"/>
          <w:sz w:val="22"/>
          <w:szCs w:val="22"/>
        </w:rPr>
      </w:pPr>
      <w:r>
        <w:t>7.1</w:t>
      </w:r>
      <w:r>
        <w:tab/>
        <w:t>Geparkeerde acties</w:t>
      </w:r>
      <w:r>
        <w:rPr>
          <w:webHidden/>
        </w:rPr>
        <w:tab/>
      </w:r>
      <w:r>
        <w:rPr>
          <w:webHidden/>
        </w:rPr>
        <w:fldChar w:fldCharType="begin"/>
      </w:r>
      <w:r>
        <w:rPr>
          <w:webHidden/>
        </w:rPr>
        <w:instrText xml:space="preserve"> PAGEREF _Toc18060693 \h </w:instrText>
      </w:r>
      <w:r>
        <w:rPr>
          <w:webHidden/>
        </w:rPr>
      </w:r>
      <w:r>
        <w:rPr>
          <w:webHidden/>
        </w:rPr>
        <w:fldChar w:fldCharType="separate"/>
      </w:r>
      <w:r w:rsidR="00927D40">
        <w:rPr>
          <w:webHidden/>
        </w:rPr>
        <w:t>29</w:t>
      </w:r>
      <w:r>
        <w:rPr>
          <w:webHidden/>
        </w:rPr>
        <w:fldChar w:fldCharType="end"/>
      </w:r>
    </w:p>
    <w:p w14:paraId="5434176B" w14:textId="77777777" w:rsidR="00724788" w:rsidRDefault="00724788">
      <w:r>
        <w:rPr>
          <w:noProof/>
        </w:rPr>
        <w:fldChar w:fldCharType="end"/>
      </w:r>
    </w:p>
    <w:p w14:paraId="6D734281" w14:textId="77777777" w:rsidR="00724788" w:rsidRPr="00647D22" w:rsidRDefault="00724788" w:rsidP="00724788">
      <w:pPr>
        <w:pStyle w:val="Heading1"/>
        <w:numPr>
          <w:ilvl w:val="0"/>
          <w:numId w:val="1"/>
        </w:numPr>
        <w:tabs>
          <w:tab w:val="clear" w:pos="0"/>
        </w:tabs>
        <w:ind w:left="240" w:hanging="240"/>
      </w:pPr>
      <w:bookmarkStart w:id="36" w:name="_Toc424292236"/>
      <w:bookmarkStart w:id="37" w:name="_Toc476221479"/>
      <w:bookmarkStart w:id="38" w:name="_Toc18060658"/>
      <w:r w:rsidRPr="00647D22">
        <w:lastRenderedPageBreak/>
        <w:t>Inleiding</w:t>
      </w:r>
      <w:bookmarkEnd w:id="36"/>
      <w:bookmarkEnd w:id="37"/>
      <w:bookmarkEnd w:id="38"/>
    </w:p>
    <w:p w14:paraId="79CB3882" w14:textId="0A7C901E" w:rsidR="00724788" w:rsidRPr="00647D22" w:rsidRDefault="001A5A16" w:rsidP="00724788">
      <w:r>
        <w:t>Het doel van dit rapport is aanbevelingen te maken voor onderhoud aan de elektromechanische installaties van MAVA, op basis van een analyse van het storingsgedrag</w:t>
      </w:r>
    </w:p>
    <w:p w14:paraId="0443D7EE" w14:textId="77777777" w:rsidR="00724788" w:rsidRPr="00647D22" w:rsidRDefault="00724788" w:rsidP="00724788"/>
    <w:p w14:paraId="39BF6CF3" w14:textId="529DBF38" w:rsidR="00724788" w:rsidRPr="00647D22" w:rsidRDefault="00724788" w:rsidP="00724788">
      <w:r w:rsidRPr="00647D22">
        <w:t xml:space="preserve">Deze rapportage </w:t>
      </w:r>
      <w:r w:rsidR="00F815BF" w:rsidRPr="00647D22">
        <w:t>geeft:</w:t>
      </w:r>
    </w:p>
    <w:p w14:paraId="7FC3758C" w14:textId="77777777" w:rsidR="00724788" w:rsidRPr="00647D22" w:rsidRDefault="00724788" w:rsidP="00FC7B17">
      <w:pPr>
        <w:pStyle w:val="ListParagraph"/>
        <w:numPr>
          <w:ilvl w:val="0"/>
          <w:numId w:val="14"/>
        </w:numPr>
      </w:pPr>
      <w:r w:rsidRPr="00647D22">
        <w:t>Een overzicht van alle SSI (Storingen, Schades en Incidenten);</w:t>
      </w:r>
    </w:p>
    <w:p w14:paraId="088182CF" w14:textId="77777777" w:rsidR="00724788" w:rsidRPr="00647D22" w:rsidRDefault="00724788" w:rsidP="00FC7B17">
      <w:pPr>
        <w:pStyle w:val="ListParagraph"/>
        <w:numPr>
          <w:ilvl w:val="0"/>
          <w:numId w:val="14"/>
        </w:numPr>
      </w:pPr>
      <w:r w:rsidRPr="00647D22">
        <w:t>Overzicht van de soorten meldingen;</w:t>
      </w:r>
    </w:p>
    <w:p w14:paraId="6B83F7EB" w14:textId="77777777" w:rsidR="00724788" w:rsidRPr="00647D22" w:rsidRDefault="00724788" w:rsidP="00FC7B17">
      <w:pPr>
        <w:pStyle w:val="ListParagraph"/>
        <w:numPr>
          <w:ilvl w:val="0"/>
          <w:numId w:val="14"/>
        </w:numPr>
      </w:pPr>
      <w:r w:rsidRPr="00647D22">
        <w:t>Overzicht van de storingen per discipline;</w:t>
      </w:r>
    </w:p>
    <w:p w14:paraId="40CADF78" w14:textId="77777777" w:rsidR="00724788" w:rsidRPr="00647D22" w:rsidRDefault="00724788" w:rsidP="00FC7B17">
      <w:pPr>
        <w:pStyle w:val="ListParagraph"/>
        <w:numPr>
          <w:ilvl w:val="0"/>
          <w:numId w:val="14"/>
        </w:numPr>
      </w:pPr>
      <w:r w:rsidRPr="00647D22">
        <w:t>Top 5 storingsveroorzakers.</w:t>
      </w:r>
    </w:p>
    <w:p w14:paraId="41EBC40D" w14:textId="77777777" w:rsidR="00724788" w:rsidRPr="00647D22" w:rsidRDefault="00724788" w:rsidP="00FC7B17">
      <w:pPr>
        <w:pStyle w:val="ListParagraph"/>
        <w:numPr>
          <w:ilvl w:val="0"/>
          <w:numId w:val="14"/>
        </w:numPr>
      </w:pPr>
      <w:r w:rsidRPr="00647D22">
        <w:t>Overzicht storingen per systeem;</w:t>
      </w:r>
    </w:p>
    <w:p w14:paraId="0CCD0F2D" w14:textId="77777777" w:rsidR="00724788" w:rsidRPr="00647D22" w:rsidRDefault="00724788" w:rsidP="00724788"/>
    <w:p w14:paraId="31CBECC4" w14:textId="77777777" w:rsidR="00724788" w:rsidRPr="00647D22" w:rsidRDefault="00724788" w:rsidP="00724788">
      <w:r w:rsidRPr="00647D22">
        <w:t>Uitgangspunten:</w:t>
      </w:r>
    </w:p>
    <w:p w14:paraId="7746F69D" w14:textId="77777777" w:rsidR="00724788" w:rsidRPr="00647D22" w:rsidRDefault="00724788" w:rsidP="00FC7B17">
      <w:pPr>
        <w:pStyle w:val="ListParagraph"/>
        <w:numPr>
          <w:ilvl w:val="0"/>
          <w:numId w:val="14"/>
        </w:numPr>
      </w:pPr>
      <w:r w:rsidRPr="00647D22">
        <w:t>Alle meldingen zijn juist gerapporteerd;</w:t>
      </w:r>
    </w:p>
    <w:p w14:paraId="786FD5F3" w14:textId="77777777" w:rsidR="00724788" w:rsidRDefault="00724788" w:rsidP="00FC7B17">
      <w:pPr>
        <w:pStyle w:val="ListParagraph"/>
        <w:numPr>
          <w:ilvl w:val="0"/>
          <w:numId w:val="14"/>
        </w:numPr>
      </w:pPr>
      <w:r w:rsidRPr="00647D22">
        <w:t xml:space="preserve">Alle meldingen zijn geregistreerd in </w:t>
      </w:r>
      <w:r>
        <w:t>Maximo</w:t>
      </w:r>
    </w:p>
    <w:p w14:paraId="2BEB4E87" w14:textId="77777777" w:rsidR="0065263E" w:rsidRDefault="0065263E"/>
    <w:p w14:paraId="7D306209" w14:textId="77777777" w:rsidR="0065263E" w:rsidRDefault="0065263E">
      <w:r>
        <w:t>Samenvatting:</w:t>
      </w:r>
    </w:p>
    <w:p w14:paraId="67B17D21" w14:textId="77777777" w:rsidR="001A5A16" w:rsidRDefault="001A5A16"/>
    <w:p w14:paraId="756FC149" w14:textId="34288DC8" w:rsidR="00724788" w:rsidRDefault="001A5A16">
      <w:pPr>
        <w:rPr>
          <w:szCs w:val="19"/>
        </w:rPr>
      </w:pPr>
      <w:r>
        <w:t>Vanaf Q3 ontvangt u een analyse rapport met nog uitgebreidere trends. Door trends, oordelen en aanbevelingen toe te voegen krijgt MAVA een beter inzicht in het storingsgedrag en de wijze waarop CWD haar onderhoud steeds verbeterd.</w:t>
      </w:r>
      <w:r w:rsidR="00724788">
        <w:br w:type="page"/>
      </w:r>
    </w:p>
    <w:p w14:paraId="5B571104" w14:textId="0864DED3" w:rsidR="00724788" w:rsidRPr="00647D22" w:rsidRDefault="00724788" w:rsidP="00724788">
      <w:pPr>
        <w:pStyle w:val="Heading1"/>
        <w:numPr>
          <w:ilvl w:val="0"/>
          <w:numId w:val="1"/>
        </w:numPr>
        <w:tabs>
          <w:tab w:val="clear" w:pos="0"/>
        </w:tabs>
        <w:ind w:left="240" w:hanging="240"/>
      </w:pPr>
      <w:bookmarkStart w:id="39" w:name="_Toc424292237"/>
      <w:bookmarkStart w:id="40" w:name="_Toc476221480"/>
      <w:bookmarkStart w:id="41" w:name="_Toc18060659"/>
      <w:r w:rsidRPr="00647D22">
        <w:lastRenderedPageBreak/>
        <w:t>Ontwikkeling meldingen Q</w:t>
      </w:r>
      <w:r w:rsidR="003E19AA">
        <w:t>2</w:t>
      </w:r>
      <w:r w:rsidRPr="00647D22">
        <w:t xml:space="preserve"> 201</w:t>
      </w:r>
      <w:bookmarkEnd w:id="39"/>
      <w:bookmarkEnd w:id="40"/>
      <w:r w:rsidR="00335D41">
        <w:t>9</w:t>
      </w:r>
      <w:bookmarkEnd w:id="41"/>
    </w:p>
    <w:p w14:paraId="3634BE44" w14:textId="3E5EC7F2" w:rsidR="00724788" w:rsidRDefault="00724788" w:rsidP="00724788">
      <w:r w:rsidRPr="00647D22">
        <w:t xml:space="preserve">In de onderstaande grafiek geeft inzage in de totale hoeveelheid meldingen </w:t>
      </w:r>
      <w:r>
        <w:t>in Q</w:t>
      </w:r>
      <w:r w:rsidR="003E19AA">
        <w:t>2</w:t>
      </w:r>
      <w:r w:rsidR="00271801">
        <w:t xml:space="preserve"> </w:t>
      </w:r>
      <w:r w:rsidRPr="00647D22">
        <w:t xml:space="preserve">over alle E&amp;M systemen welke behoren tot de Infrastructuur RWS zoals omschreven in de DBFM </w:t>
      </w:r>
      <w:r w:rsidR="00F815BF" w:rsidRPr="00647D22">
        <w:t xml:space="preserve">overeenkomst. </w:t>
      </w:r>
    </w:p>
    <w:p w14:paraId="2073FB31" w14:textId="77777777" w:rsidR="00161AA5" w:rsidRDefault="00161AA5" w:rsidP="00724788"/>
    <w:tbl>
      <w:tblPr>
        <w:tblW w:w="4900" w:type="dxa"/>
        <w:tblCellMar>
          <w:left w:w="70" w:type="dxa"/>
          <w:right w:w="70" w:type="dxa"/>
        </w:tblCellMar>
        <w:tblLook w:val="04A0" w:firstRow="1" w:lastRow="0" w:firstColumn="1" w:lastColumn="0" w:noHBand="0" w:noVBand="1"/>
      </w:tblPr>
      <w:tblGrid>
        <w:gridCol w:w="2600"/>
        <w:gridCol w:w="2300"/>
      </w:tblGrid>
      <w:tr w:rsidR="00335D41" w:rsidRPr="00335D41" w14:paraId="4733AE7D" w14:textId="77777777" w:rsidTr="00335D41">
        <w:trPr>
          <w:trHeight w:val="255"/>
        </w:trPr>
        <w:tc>
          <w:tcPr>
            <w:tcW w:w="2600" w:type="dxa"/>
            <w:tcBorders>
              <w:top w:val="single" w:sz="8" w:space="0" w:color="808080"/>
              <w:left w:val="nil"/>
              <w:bottom w:val="nil"/>
              <w:right w:val="nil"/>
            </w:tcBorders>
            <w:shd w:val="clear" w:color="808080" w:fill="808080"/>
            <w:noWrap/>
            <w:vAlign w:val="bottom"/>
            <w:hideMark/>
          </w:tcPr>
          <w:p w14:paraId="4CD65E79" w14:textId="57E83C95" w:rsidR="00335D41" w:rsidRPr="00335D41" w:rsidRDefault="003E19AA" w:rsidP="00335D41">
            <w:pPr>
              <w:spacing w:line="240" w:lineRule="auto"/>
              <w:rPr>
                <w:rFonts w:cs="Arial"/>
                <w:b/>
                <w:bCs/>
                <w:color w:val="FFFFFF"/>
                <w:szCs w:val="19"/>
              </w:rPr>
            </w:pPr>
            <w:r>
              <w:rPr>
                <w:rFonts w:cs="Arial"/>
                <w:b/>
                <w:bCs/>
                <w:color w:val="FFFFFF"/>
                <w:szCs w:val="19"/>
              </w:rPr>
              <w:t>Aantal werkorders</w:t>
            </w:r>
          </w:p>
        </w:tc>
        <w:tc>
          <w:tcPr>
            <w:tcW w:w="2300" w:type="dxa"/>
            <w:tcBorders>
              <w:top w:val="single" w:sz="8" w:space="0" w:color="808080"/>
              <w:left w:val="nil"/>
              <w:bottom w:val="nil"/>
              <w:right w:val="nil"/>
            </w:tcBorders>
            <w:shd w:val="clear" w:color="808080" w:fill="808080"/>
            <w:noWrap/>
            <w:vAlign w:val="bottom"/>
            <w:hideMark/>
          </w:tcPr>
          <w:p w14:paraId="56F319DA" w14:textId="77777777" w:rsidR="00335D41" w:rsidRPr="00335D41" w:rsidRDefault="00335D41" w:rsidP="00335D41">
            <w:pPr>
              <w:spacing w:line="240" w:lineRule="auto"/>
              <w:rPr>
                <w:rFonts w:cs="Arial"/>
                <w:b/>
                <w:bCs/>
                <w:color w:val="FFFFFF"/>
                <w:szCs w:val="19"/>
              </w:rPr>
            </w:pPr>
          </w:p>
        </w:tc>
      </w:tr>
      <w:tr w:rsidR="00335D41" w:rsidRPr="00335D41" w14:paraId="7052CD21" w14:textId="77777777" w:rsidTr="00335D41">
        <w:trPr>
          <w:trHeight w:val="255"/>
        </w:trPr>
        <w:tc>
          <w:tcPr>
            <w:tcW w:w="2600" w:type="dxa"/>
            <w:tcBorders>
              <w:top w:val="nil"/>
              <w:left w:val="nil"/>
              <w:bottom w:val="nil"/>
              <w:right w:val="nil"/>
            </w:tcBorders>
            <w:shd w:val="clear" w:color="808080" w:fill="808080"/>
            <w:noWrap/>
            <w:vAlign w:val="bottom"/>
            <w:hideMark/>
          </w:tcPr>
          <w:p w14:paraId="24B9D9A3" w14:textId="77777777" w:rsidR="00335D41" w:rsidRPr="00335D41" w:rsidRDefault="00335D41" w:rsidP="00335D41">
            <w:pPr>
              <w:spacing w:line="240" w:lineRule="auto"/>
              <w:rPr>
                <w:rFonts w:cs="Arial"/>
                <w:b/>
                <w:bCs/>
                <w:color w:val="FFFFFF"/>
                <w:szCs w:val="19"/>
              </w:rPr>
            </w:pPr>
            <w:r w:rsidRPr="00335D41">
              <w:rPr>
                <w:rFonts w:cs="Arial"/>
                <w:b/>
                <w:bCs/>
                <w:color w:val="FFFFFF"/>
                <w:szCs w:val="19"/>
              </w:rPr>
              <w:t>Omschrijving Locatie</w:t>
            </w:r>
          </w:p>
        </w:tc>
        <w:tc>
          <w:tcPr>
            <w:tcW w:w="2300" w:type="dxa"/>
            <w:tcBorders>
              <w:top w:val="nil"/>
              <w:left w:val="nil"/>
              <w:bottom w:val="nil"/>
              <w:right w:val="nil"/>
            </w:tcBorders>
            <w:shd w:val="clear" w:color="808080" w:fill="808080"/>
            <w:noWrap/>
            <w:vAlign w:val="bottom"/>
            <w:hideMark/>
          </w:tcPr>
          <w:p w14:paraId="08DF0F18" w14:textId="77777777" w:rsidR="00335D41" w:rsidRPr="00335D41" w:rsidRDefault="00335D41" w:rsidP="00335D41">
            <w:pPr>
              <w:spacing w:line="240" w:lineRule="auto"/>
              <w:rPr>
                <w:rFonts w:cs="Arial"/>
                <w:b/>
                <w:bCs/>
                <w:color w:val="FFFFFF"/>
                <w:szCs w:val="19"/>
              </w:rPr>
            </w:pPr>
            <w:r w:rsidRPr="00335D41">
              <w:rPr>
                <w:rFonts w:cs="Arial"/>
                <w:b/>
                <w:bCs/>
                <w:color w:val="FFFFFF"/>
                <w:szCs w:val="19"/>
              </w:rPr>
              <w:t>Total</w:t>
            </w:r>
          </w:p>
        </w:tc>
      </w:tr>
      <w:tr w:rsidR="00335D41" w:rsidRPr="00335D41" w14:paraId="00D24D4C" w14:textId="77777777" w:rsidTr="00335D41">
        <w:trPr>
          <w:trHeight w:val="255"/>
        </w:trPr>
        <w:tc>
          <w:tcPr>
            <w:tcW w:w="2600" w:type="dxa"/>
            <w:tcBorders>
              <w:top w:val="nil"/>
              <w:left w:val="nil"/>
              <w:bottom w:val="nil"/>
              <w:right w:val="nil"/>
            </w:tcBorders>
            <w:shd w:val="clear" w:color="auto" w:fill="auto"/>
            <w:noWrap/>
            <w:vAlign w:val="bottom"/>
            <w:hideMark/>
          </w:tcPr>
          <w:p w14:paraId="33945AC8" w14:textId="77777777" w:rsidR="00335D41" w:rsidRPr="00335D41" w:rsidRDefault="00335D41" w:rsidP="00335D41">
            <w:pPr>
              <w:spacing w:line="240" w:lineRule="auto"/>
              <w:rPr>
                <w:rFonts w:cs="Arial"/>
                <w:color w:val="000000"/>
                <w:szCs w:val="19"/>
              </w:rPr>
            </w:pPr>
            <w:r w:rsidRPr="00335D41">
              <w:rPr>
                <w:rFonts w:cs="Arial"/>
                <w:color w:val="000000"/>
                <w:szCs w:val="19"/>
              </w:rPr>
              <w:t>Wegen</w:t>
            </w:r>
          </w:p>
        </w:tc>
        <w:tc>
          <w:tcPr>
            <w:tcW w:w="2300" w:type="dxa"/>
            <w:tcBorders>
              <w:top w:val="nil"/>
              <w:left w:val="nil"/>
              <w:bottom w:val="nil"/>
              <w:right w:val="nil"/>
            </w:tcBorders>
            <w:shd w:val="clear" w:color="auto" w:fill="auto"/>
            <w:noWrap/>
            <w:vAlign w:val="bottom"/>
            <w:hideMark/>
          </w:tcPr>
          <w:p w14:paraId="5D6B84CB" w14:textId="51598B6B" w:rsidR="00335D41" w:rsidRPr="00335D41" w:rsidRDefault="003E19AA" w:rsidP="00335D41">
            <w:pPr>
              <w:spacing w:line="240" w:lineRule="auto"/>
              <w:jc w:val="right"/>
              <w:rPr>
                <w:rFonts w:cs="Arial"/>
                <w:color w:val="000000"/>
                <w:szCs w:val="19"/>
              </w:rPr>
            </w:pPr>
            <w:r>
              <w:rPr>
                <w:rFonts w:cs="Arial"/>
                <w:color w:val="000000"/>
                <w:szCs w:val="19"/>
              </w:rPr>
              <w:t>58</w:t>
            </w:r>
          </w:p>
        </w:tc>
      </w:tr>
      <w:tr w:rsidR="00335D41" w:rsidRPr="00335D41" w14:paraId="794DFC5B" w14:textId="77777777" w:rsidTr="00335D41">
        <w:trPr>
          <w:trHeight w:val="255"/>
        </w:trPr>
        <w:tc>
          <w:tcPr>
            <w:tcW w:w="2600" w:type="dxa"/>
            <w:tcBorders>
              <w:top w:val="nil"/>
              <w:left w:val="nil"/>
              <w:bottom w:val="nil"/>
              <w:right w:val="nil"/>
            </w:tcBorders>
            <w:shd w:val="clear" w:color="auto" w:fill="auto"/>
            <w:noWrap/>
            <w:vAlign w:val="bottom"/>
            <w:hideMark/>
          </w:tcPr>
          <w:p w14:paraId="1EEBFF27" w14:textId="77777777" w:rsidR="00335D41" w:rsidRPr="00335D41" w:rsidRDefault="00335D41" w:rsidP="00335D41">
            <w:pPr>
              <w:spacing w:line="240" w:lineRule="auto"/>
              <w:rPr>
                <w:rFonts w:cs="Arial"/>
                <w:color w:val="000000"/>
                <w:szCs w:val="19"/>
              </w:rPr>
            </w:pPr>
            <w:r w:rsidRPr="00335D41">
              <w:rPr>
                <w:rFonts w:cs="Arial"/>
                <w:color w:val="000000"/>
                <w:szCs w:val="19"/>
              </w:rPr>
              <w:t>Botlektunnel</w:t>
            </w:r>
          </w:p>
        </w:tc>
        <w:tc>
          <w:tcPr>
            <w:tcW w:w="2300" w:type="dxa"/>
            <w:tcBorders>
              <w:top w:val="nil"/>
              <w:left w:val="nil"/>
              <w:bottom w:val="nil"/>
              <w:right w:val="nil"/>
            </w:tcBorders>
            <w:shd w:val="clear" w:color="auto" w:fill="auto"/>
            <w:noWrap/>
            <w:vAlign w:val="bottom"/>
            <w:hideMark/>
          </w:tcPr>
          <w:p w14:paraId="5EA84AE4" w14:textId="11C4C5AF" w:rsidR="00335D41" w:rsidRPr="00335D41" w:rsidRDefault="003E19AA" w:rsidP="00335D41">
            <w:pPr>
              <w:spacing w:line="240" w:lineRule="auto"/>
              <w:jc w:val="right"/>
              <w:rPr>
                <w:rFonts w:cs="Arial"/>
                <w:color w:val="000000"/>
                <w:szCs w:val="19"/>
              </w:rPr>
            </w:pPr>
            <w:r>
              <w:rPr>
                <w:rFonts w:cs="Arial"/>
                <w:color w:val="000000"/>
                <w:szCs w:val="19"/>
              </w:rPr>
              <w:t>17</w:t>
            </w:r>
          </w:p>
        </w:tc>
      </w:tr>
      <w:tr w:rsidR="00335D41" w:rsidRPr="00335D41" w14:paraId="65CEFC53" w14:textId="77777777" w:rsidTr="00335D41">
        <w:trPr>
          <w:trHeight w:val="255"/>
        </w:trPr>
        <w:tc>
          <w:tcPr>
            <w:tcW w:w="2600" w:type="dxa"/>
            <w:tcBorders>
              <w:top w:val="nil"/>
              <w:left w:val="nil"/>
              <w:bottom w:val="nil"/>
              <w:right w:val="nil"/>
            </w:tcBorders>
            <w:shd w:val="clear" w:color="auto" w:fill="auto"/>
            <w:noWrap/>
            <w:vAlign w:val="bottom"/>
            <w:hideMark/>
          </w:tcPr>
          <w:p w14:paraId="3FD72A64" w14:textId="77777777" w:rsidR="00335D41" w:rsidRPr="00335D41" w:rsidRDefault="00335D41" w:rsidP="00335D41">
            <w:pPr>
              <w:spacing w:line="240" w:lineRule="auto"/>
              <w:rPr>
                <w:rFonts w:cs="Arial"/>
                <w:color w:val="000000"/>
                <w:szCs w:val="19"/>
              </w:rPr>
            </w:pPr>
            <w:r w:rsidRPr="00335D41">
              <w:rPr>
                <w:rFonts w:cs="Arial"/>
                <w:color w:val="000000"/>
                <w:szCs w:val="19"/>
              </w:rPr>
              <w:t>Thomassentunnel</w:t>
            </w:r>
          </w:p>
        </w:tc>
        <w:tc>
          <w:tcPr>
            <w:tcW w:w="2300" w:type="dxa"/>
            <w:tcBorders>
              <w:top w:val="nil"/>
              <w:left w:val="nil"/>
              <w:bottom w:val="nil"/>
              <w:right w:val="nil"/>
            </w:tcBorders>
            <w:shd w:val="clear" w:color="auto" w:fill="auto"/>
            <w:noWrap/>
            <w:vAlign w:val="bottom"/>
            <w:hideMark/>
          </w:tcPr>
          <w:p w14:paraId="3C821791" w14:textId="273F1974" w:rsidR="00335D41" w:rsidRPr="00335D41" w:rsidRDefault="003E19AA" w:rsidP="00335D41">
            <w:pPr>
              <w:spacing w:line="240" w:lineRule="auto"/>
              <w:jc w:val="right"/>
              <w:rPr>
                <w:rFonts w:cs="Arial"/>
                <w:color w:val="000000"/>
                <w:szCs w:val="19"/>
              </w:rPr>
            </w:pPr>
            <w:r>
              <w:rPr>
                <w:rFonts w:cs="Arial"/>
                <w:color w:val="000000"/>
                <w:szCs w:val="19"/>
              </w:rPr>
              <w:t>15</w:t>
            </w:r>
          </w:p>
        </w:tc>
      </w:tr>
      <w:tr w:rsidR="00335D41" w:rsidRPr="00335D41" w14:paraId="4C1C9BDA" w14:textId="77777777" w:rsidTr="00335D41">
        <w:trPr>
          <w:trHeight w:val="255"/>
        </w:trPr>
        <w:tc>
          <w:tcPr>
            <w:tcW w:w="2600" w:type="dxa"/>
            <w:tcBorders>
              <w:top w:val="nil"/>
              <w:left w:val="nil"/>
              <w:bottom w:val="nil"/>
              <w:right w:val="nil"/>
            </w:tcBorders>
            <w:shd w:val="clear" w:color="auto" w:fill="auto"/>
            <w:noWrap/>
            <w:vAlign w:val="bottom"/>
            <w:hideMark/>
          </w:tcPr>
          <w:p w14:paraId="50B2F682" w14:textId="77777777" w:rsidR="00335D41" w:rsidRPr="00335D41" w:rsidRDefault="00335D41" w:rsidP="00335D41">
            <w:pPr>
              <w:spacing w:line="240" w:lineRule="auto"/>
              <w:rPr>
                <w:rFonts w:cs="Arial"/>
                <w:color w:val="000000"/>
                <w:szCs w:val="19"/>
              </w:rPr>
            </w:pPr>
            <w:r w:rsidRPr="00335D41">
              <w:rPr>
                <w:rFonts w:cs="Arial"/>
                <w:color w:val="000000"/>
                <w:szCs w:val="19"/>
              </w:rPr>
              <w:t>Botlekbrug</w:t>
            </w:r>
          </w:p>
        </w:tc>
        <w:tc>
          <w:tcPr>
            <w:tcW w:w="2300" w:type="dxa"/>
            <w:tcBorders>
              <w:top w:val="nil"/>
              <w:left w:val="nil"/>
              <w:bottom w:val="nil"/>
              <w:right w:val="nil"/>
            </w:tcBorders>
            <w:shd w:val="clear" w:color="auto" w:fill="auto"/>
            <w:noWrap/>
            <w:vAlign w:val="bottom"/>
            <w:hideMark/>
          </w:tcPr>
          <w:p w14:paraId="7CA7CAD1" w14:textId="7D1DD3CE" w:rsidR="00335D41" w:rsidRPr="00335D41" w:rsidRDefault="003E19AA" w:rsidP="00335D41">
            <w:pPr>
              <w:spacing w:line="240" w:lineRule="auto"/>
              <w:jc w:val="right"/>
              <w:rPr>
                <w:rFonts w:cs="Arial"/>
                <w:color w:val="000000"/>
                <w:szCs w:val="19"/>
              </w:rPr>
            </w:pPr>
            <w:r>
              <w:rPr>
                <w:rFonts w:cs="Arial"/>
                <w:color w:val="000000"/>
                <w:szCs w:val="19"/>
              </w:rPr>
              <w:t>23</w:t>
            </w:r>
          </w:p>
        </w:tc>
      </w:tr>
      <w:tr w:rsidR="00335D41" w:rsidRPr="00335D41" w14:paraId="045A7072" w14:textId="77777777" w:rsidTr="00335D41">
        <w:trPr>
          <w:trHeight w:val="255"/>
        </w:trPr>
        <w:tc>
          <w:tcPr>
            <w:tcW w:w="2600" w:type="dxa"/>
            <w:tcBorders>
              <w:top w:val="single" w:sz="4" w:space="0" w:color="000000"/>
              <w:left w:val="nil"/>
              <w:bottom w:val="single" w:sz="8" w:space="0" w:color="808080"/>
              <w:right w:val="nil"/>
            </w:tcBorders>
            <w:shd w:val="clear" w:color="auto" w:fill="auto"/>
            <w:noWrap/>
            <w:vAlign w:val="bottom"/>
            <w:hideMark/>
          </w:tcPr>
          <w:p w14:paraId="0093D1A4" w14:textId="77777777" w:rsidR="00335D41" w:rsidRPr="00335D41" w:rsidRDefault="00335D41" w:rsidP="00335D41">
            <w:pPr>
              <w:spacing w:line="240" w:lineRule="auto"/>
              <w:rPr>
                <w:rFonts w:cs="Arial"/>
                <w:b/>
                <w:bCs/>
                <w:color w:val="000000"/>
                <w:szCs w:val="19"/>
              </w:rPr>
            </w:pPr>
            <w:r w:rsidRPr="00335D41">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14:paraId="41DE3314" w14:textId="6B05FEC8" w:rsidR="00335D41" w:rsidRPr="00335D41" w:rsidRDefault="003E19AA" w:rsidP="00335D41">
            <w:pPr>
              <w:spacing w:line="240" w:lineRule="auto"/>
              <w:jc w:val="right"/>
              <w:rPr>
                <w:rFonts w:cs="Arial"/>
                <w:b/>
                <w:bCs/>
                <w:color w:val="000000"/>
                <w:szCs w:val="19"/>
              </w:rPr>
            </w:pPr>
            <w:r>
              <w:rPr>
                <w:rFonts w:cs="Arial"/>
                <w:b/>
                <w:bCs/>
                <w:color w:val="000000"/>
                <w:szCs w:val="19"/>
              </w:rPr>
              <w:t>113</w:t>
            </w:r>
          </w:p>
        </w:tc>
      </w:tr>
    </w:tbl>
    <w:p w14:paraId="31EA14F5" w14:textId="77777777" w:rsidR="006E52A9" w:rsidRDefault="006E52A9" w:rsidP="00724788"/>
    <w:p w14:paraId="1D7A202F" w14:textId="77777777" w:rsidR="006E52A9" w:rsidRDefault="006E52A9" w:rsidP="00724788"/>
    <w:p w14:paraId="46E7469A" w14:textId="697298B8" w:rsidR="00CA6CDC" w:rsidRDefault="00724788" w:rsidP="00724788">
      <w:r w:rsidRPr="00647D22">
        <w:t xml:space="preserve">In </w:t>
      </w:r>
      <w:r w:rsidR="00271801">
        <w:t>Q</w:t>
      </w:r>
      <w:r w:rsidR="003E19AA">
        <w:t>2</w:t>
      </w:r>
      <w:r w:rsidRPr="00647D22">
        <w:t xml:space="preserve"> 201</w:t>
      </w:r>
      <w:r w:rsidR="00335D41">
        <w:t>9</w:t>
      </w:r>
      <w:r w:rsidRPr="00647D22">
        <w:t xml:space="preserve"> zijn er </w:t>
      </w:r>
      <w:r w:rsidR="003E19AA">
        <w:t xml:space="preserve">113 </w:t>
      </w:r>
      <w:r w:rsidRPr="00647D22">
        <w:t>meldingen geweest, dit is t.o.v. Q</w:t>
      </w:r>
      <w:r w:rsidR="003E19AA">
        <w:t>1 2019</w:t>
      </w:r>
      <w:r w:rsidRPr="00647D22">
        <w:t xml:space="preserve"> </w:t>
      </w:r>
      <w:r w:rsidR="00A12B12">
        <w:t xml:space="preserve">een </w:t>
      </w:r>
      <w:r w:rsidR="00335D41">
        <w:t>toe</w:t>
      </w:r>
      <w:r w:rsidR="00734ED0">
        <w:t>name</w:t>
      </w:r>
      <w:r w:rsidR="00A12B12">
        <w:t xml:space="preserve"> </w:t>
      </w:r>
      <w:r w:rsidRPr="00647D22">
        <w:t>(</w:t>
      </w:r>
      <w:r w:rsidR="003E19AA">
        <w:t>62</w:t>
      </w:r>
      <w:r w:rsidRPr="00647D22">
        <w:t>).</w:t>
      </w:r>
    </w:p>
    <w:p w14:paraId="2C254779" w14:textId="1488CA82" w:rsidR="006E52A9" w:rsidRDefault="006E52A9" w:rsidP="006E52A9">
      <w:r>
        <w:t>D</w:t>
      </w:r>
      <w:r w:rsidRPr="006E52A9">
        <w:t xml:space="preserve">it aantal is </w:t>
      </w:r>
      <w:r w:rsidR="003E19AA">
        <w:t>een stijging ten opzichte van Q1 2019</w:t>
      </w:r>
      <w:r w:rsidRPr="006E52A9">
        <w:t>. In het volgende rapport staat de trend verdeeld over de objecten.</w:t>
      </w:r>
    </w:p>
    <w:p w14:paraId="6AD29830" w14:textId="77777777" w:rsidR="006E52A9" w:rsidRDefault="006E52A9" w:rsidP="00724788"/>
    <w:tbl>
      <w:tblPr>
        <w:tblStyle w:val="TableGrid"/>
        <w:tblW w:w="0" w:type="auto"/>
        <w:tblLook w:val="04A0" w:firstRow="1" w:lastRow="0" w:firstColumn="1" w:lastColumn="0" w:noHBand="0" w:noVBand="1"/>
      </w:tblPr>
      <w:tblGrid>
        <w:gridCol w:w="3534"/>
        <w:gridCol w:w="3535"/>
      </w:tblGrid>
      <w:tr w:rsidR="002E5E3E" w14:paraId="3698FA7F" w14:textId="77777777" w:rsidTr="00687651">
        <w:tc>
          <w:tcPr>
            <w:tcW w:w="7069" w:type="dxa"/>
            <w:gridSpan w:val="2"/>
          </w:tcPr>
          <w:p w14:paraId="318C6AFF" w14:textId="77777777" w:rsidR="002E5E3E" w:rsidRPr="00042E94" w:rsidRDefault="00927E77" w:rsidP="002E5E3E">
            <w:pPr>
              <w:jc w:val="center"/>
              <w:rPr>
                <w:b/>
              </w:rPr>
            </w:pPr>
            <w:r w:rsidRPr="00927E77">
              <w:rPr>
                <w:b/>
              </w:rPr>
              <w:t xml:space="preserve"> </w:t>
            </w:r>
            <w:r w:rsidR="002E5E3E" w:rsidRPr="00042E94">
              <w:rPr>
                <w:b/>
              </w:rPr>
              <w:t xml:space="preserve">Aantal </w:t>
            </w:r>
            <w:r w:rsidR="00104847">
              <w:rPr>
                <w:b/>
              </w:rPr>
              <w:t>meldingen</w:t>
            </w:r>
            <w:r w:rsidR="002E5E3E">
              <w:rPr>
                <w:b/>
              </w:rPr>
              <w:t xml:space="preserve"> Overall</w:t>
            </w:r>
          </w:p>
          <w:p w14:paraId="72F1856F" w14:textId="6316A9CD" w:rsidR="002E5E3E" w:rsidRDefault="003E19AA" w:rsidP="00161AA5">
            <w:pPr>
              <w:jc w:val="center"/>
            </w:pPr>
            <w:r>
              <w:rPr>
                <w:b/>
                <w:color w:val="C00000"/>
                <w:sz w:val="52"/>
              </w:rPr>
              <w:t>113</w:t>
            </w:r>
            <w:r w:rsidR="002E5E3E" w:rsidRPr="00161AA5">
              <w:rPr>
                <w:b/>
                <w:color w:val="00B050"/>
                <w:sz w:val="52"/>
              </w:rPr>
              <w:t xml:space="preserve"> </w:t>
            </w:r>
            <w:r w:rsidR="002E5E3E" w:rsidRPr="00042E94">
              <w:rPr>
                <w:b/>
                <w:sz w:val="28"/>
              </w:rPr>
              <w:t>(</w:t>
            </w:r>
            <w:r>
              <w:rPr>
                <w:b/>
                <w:sz w:val="28"/>
              </w:rPr>
              <w:t>82</w:t>
            </w:r>
            <w:r w:rsidR="00335D41">
              <w:rPr>
                <w:b/>
                <w:sz w:val="28"/>
              </w:rPr>
              <w:t>%</w:t>
            </w:r>
            <w:r w:rsidR="00335D41" w:rsidRPr="00042E94">
              <w:rPr>
                <w:rFonts w:cs="Calibri"/>
                <w:b/>
                <w:color w:val="C00000"/>
                <w:sz w:val="28"/>
                <w:szCs w:val="28"/>
              </w:rPr>
              <w:t>↑</w:t>
            </w:r>
            <w:r w:rsidR="00335D41" w:rsidRPr="00042E94">
              <w:rPr>
                <w:b/>
                <w:sz w:val="28"/>
              </w:rPr>
              <w:t>)</w:t>
            </w:r>
          </w:p>
        </w:tc>
      </w:tr>
      <w:tr w:rsidR="002E5E3E" w14:paraId="55B4DB48" w14:textId="77777777" w:rsidTr="002E5E3E">
        <w:tc>
          <w:tcPr>
            <w:tcW w:w="3534" w:type="dxa"/>
          </w:tcPr>
          <w:p w14:paraId="25CEA7B0" w14:textId="77777777" w:rsidR="002E5E3E" w:rsidRPr="00B21B8A" w:rsidRDefault="002E5E3E" w:rsidP="0012406B">
            <w:pPr>
              <w:jc w:val="center"/>
              <w:rPr>
                <w:b/>
              </w:rPr>
            </w:pPr>
            <w:r w:rsidRPr="00B21B8A">
              <w:rPr>
                <w:b/>
              </w:rPr>
              <w:t xml:space="preserve">Aantal </w:t>
            </w:r>
            <w:r w:rsidR="00104847">
              <w:rPr>
                <w:b/>
              </w:rPr>
              <w:t>meldingen</w:t>
            </w:r>
            <w:r w:rsidRPr="00B21B8A">
              <w:rPr>
                <w:b/>
              </w:rPr>
              <w:t xml:space="preserve"> Wegen</w:t>
            </w:r>
          </w:p>
          <w:p w14:paraId="0403E4B5" w14:textId="133386B1" w:rsidR="002E5E3E" w:rsidRDefault="003E19AA" w:rsidP="00161AA5">
            <w:pPr>
              <w:jc w:val="center"/>
            </w:pPr>
            <w:r>
              <w:rPr>
                <w:b/>
                <w:color w:val="C00000"/>
                <w:sz w:val="52"/>
              </w:rPr>
              <w:t>58</w:t>
            </w:r>
            <w:r w:rsidR="00A12B12" w:rsidRPr="00042E94">
              <w:rPr>
                <w:b/>
                <w:sz w:val="52"/>
              </w:rPr>
              <w:t xml:space="preserve"> </w:t>
            </w:r>
            <w:r w:rsidR="00A12B12" w:rsidRPr="00042E94">
              <w:rPr>
                <w:b/>
                <w:sz w:val="28"/>
              </w:rPr>
              <w:t>(</w:t>
            </w:r>
            <w:r w:rsidR="00F035AF">
              <w:rPr>
                <w:b/>
                <w:sz w:val="28"/>
              </w:rPr>
              <w:t>1</w:t>
            </w:r>
            <w:r>
              <w:rPr>
                <w:b/>
                <w:sz w:val="28"/>
              </w:rPr>
              <w:t>63</w:t>
            </w:r>
            <w:r w:rsidR="00335D41">
              <w:rPr>
                <w:b/>
                <w:sz w:val="28"/>
              </w:rPr>
              <w:t>%</w:t>
            </w:r>
            <w:r w:rsidR="00335D41" w:rsidRPr="00042E94">
              <w:rPr>
                <w:rFonts w:cs="Calibri"/>
                <w:b/>
                <w:color w:val="C00000"/>
                <w:sz w:val="28"/>
                <w:szCs w:val="28"/>
              </w:rPr>
              <w:t>↑</w:t>
            </w:r>
            <w:r w:rsidR="00335D41" w:rsidRPr="00042E94">
              <w:rPr>
                <w:b/>
                <w:sz w:val="28"/>
              </w:rPr>
              <w:t>)</w:t>
            </w:r>
          </w:p>
        </w:tc>
        <w:tc>
          <w:tcPr>
            <w:tcW w:w="3535" w:type="dxa"/>
          </w:tcPr>
          <w:p w14:paraId="24699819" w14:textId="77777777" w:rsidR="000E431B" w:rsidRDefault="000E431B" w:rsidP="000E431B">
            <w:pPr>
              <w:jc w:val="center"/>
              <w:rPr>
                <w:b/>
              </w:rPr>
            </w:pPr>
            <w:r w:rsidRPr="00042E94">
              <w:rPr>
                <w:b/>
              </w:rPr>
              <w:t xml:space="preserve">Aantal </w:t>
            </w:r>
            <w:r>
              <w:rPr>
                <w:b/>
              </w:rPr>
              <w:t>meldingen Botlekbrug</w:t>
            </w:r>
          </w:p>
          <w:p w14:paraId="01FCAE3C" w14:textId="619056FB" w:rsidR="00A74B91" w:rsidRDefault="003E19AA" w:rsidP="009E35FD">
            <w:pPr>
              <w:jc w:val="center"/>
            </w:pPr>
            <w:r>
              <w:rPr>
                <w:b/>
                <w:color w:val="C00000"/>
                <w:sz w:val="52"/>
              </w:rPr>
              <w:t>23</w:t>
            </w:r>
            <w:r w:rsidRPr="00042E94">
              <w:rPr>
                <w:b/>
                <w:sz w:val="52"/>
              </w:rPr>
              <w:t xml:space="preserve"> </w:t>
            </w:r>
            <w:r w:rsidRPr="00042E94">
              <w:rPr>
                <w:b/>
                <w:sz w:val="28"/>
              </w:rPr>
              <w:t>(</w:t>
            </w:r>
            <w:r w:rsidR="00F035AF">
              <w:rPr>
                <w:b/>
                <w:sz w:val="28"/>
              </w:rPr>
              <w:t>2</w:t>
            </w:r>
            <w:r>
              <w:rPr>
                <w:b/>
                <w:sz w:val="28"/>
              </w:rPr>
              <w:t>28%</w:t>
            </w:r>
            <w:r w:rsidRPr="00042E94">
              <w:rPr>
                <w:rFonts w:cs="Calibri"/>
                <w:b/>
                <w:color w:val="C00000"/>
                <w:sz w:val="28"/>
                <w:szCs w:val="28"/>
              </w:rPr>
              <w:t>↑</w:t>
            </w:r>
            <w:r w:rsidRPr="00042E94">
              <w:rPr>
                <w:b/>
                <w:sz w:val="28"/>
              </w:rPr>
              <w:t>)</w:t>
            </w:r>
          </w:p>
        </w:tc>
      </w:tr>
      <w:tr w:rsidR="002E5E3E" w14:paraId="3BDBD607" w14:textId="77777777" w:rsidTr="00104847">
        <w:trPr>
          <w:trHeight w:val="183"/>
        </w:trPr>
        <w:tc>
          <w:tcPr>
            <w:tcW w:w="3534" w:type="dxa"/>
          </w:tcPr>
          <w:p w14:paraId="164D4ECD" w14:textId="7D3D8180" w:rsidR="000E431B" w:rsidRDefault="000E431B" w:rsidP="000E431B">
            <w:pPr>
              <w:jc w:val="center"/>
              <w:rPr>
                <w:b/>
              </w:rPr>
            </w:pPr>
            <w:r w:rsidRPr="00042E94">
              <w:rPr>
                <w:b/>
              </w:rPr>
              <w:t xml:space="preserve">Aantal </w:t>
            </w:r>
            <w:r>
              <w:rPr>
                <w:b/>
              </w:rPr>
              <w:t>meldingen Botlektunnel</w:t>
            </w:r>
          </w:p>
          <w:p w14:paraId="2ED4B955" w14:textId="16ECD50E" w:rsidR="002E5E3E" w:rsidRDefault="003E19AA" w:rsidP="009E35FD">
            <w:pPr>
              <w:jc w:val="center"/>
            </w:pPr>
            <w:r>
              <w:rPr>
                <w:b/>
                <w:color w:val="00B050"/>
                <w:sz w:val="52"/>
              </w:rPr>
              <w:t>17</w:t>
            </w:r>
            <w:r w:rsidRPr="00884678">
              <w:rPr>
                <w:b/>
                <w:color w:val="C00000"/>
                <w:sz w:val="52"/>
              </w:rPr>
              <w:t xml:space="preserve"> </w:t>
            </w:r>
            <w:r w:rsidRPr="00042E94">
              <w:rPr>
                <w:b/>
                <w:sz w:val="28"/>
              </w:rPr>
              <w:t>(</w:t>
            </w:r>
            <w:r>
              <w:rPr>
                <w:b/>
                <w:sz w:val="28"/>
              </w:rPr>
              <w:t>11%</w:t>
            </w:r>
            <w:r w:rsidRPr="001B2597">
              <w:rPr>
                <w:rFonts w:cs="Calibri"/>
                <w:b/>
                <w:color w:val="00B050"/>
                <w:sz w:val="28"/>
                <w:szCs w:val="28"/>
              </w:rPr>
              <w:t>↓</w:t>
            </w:r>
            <w:r w:rsidRPr="00042E94">
              <w:rPr>
                <w:b/>
                <w:sz w:val="28"/>
              </w:rPr>
              <w:t>)</w:t>
            </w:r>
          </w:p>
        </w:tc>
        <w:tc>
          <w:tcPr>
            <w:tcW w:w="3535" w:type="dxa"/>
          </w:tcPr>
          <w:p w14:paraId="31D6C7D3" w14:textId="77777777" w:rsidR="000E431B" w:rsidRDefault="000E431B" w:rsidP="000E431B">
            <w:pPr>
              <w:jc w:val="center"/>
              <w:rPr>
                <w:b/>
              </w:rPr>
            </w:pPr>
            <w:r w:rsidRPr="00042E94">
              <w:rPr>
                <w:b/>
              </w:rPr>
              <w:t xml:space="preserve">Aantal </w:t>
            </w:r>
            <w:r>
              <w:rPr>
                <w:b/>
              </w:rPr>
              <w:t>meldingen Thomassentunnel</w:t>
            </w:r>
          </w:p>
          <w:p w14:paraId="17BCAA3E" w14:textId="5198CDEA" w:rsidR="002E5E3E" w:rsidRDefault="00A74B91" w:rsidP="00F035AF">
            <w:pPr>
              <w:jc w:val="center"/>
            </w:pPr>
            <w:r w:rsidRPr="00A74B91">
              <w:rPr>
                <w:b/>
                <w:color w:val="C00000"/>
                <w:sz w:val="52"/>
              </w:rPr>
              <w:t>1</w:t>
            </w:r>
            <w:r w:rsidR="003E19AA">
              <w:rPr>
                <w:b/>
                <w:color w:val="C00000"/>
                <w:sz w:val="52"/>
              </w:rPr>
              <w:t>5</w:t>
            </w:r>
            <w:r w:rsidRPr="00042E94">
              <w:rPr>
                <w:b/>
                <w:sz w:val="52"/>
              </w:rPr>
              <w:t xml:space="preserve"> </w:t>
            </w:r>
            <w:r w:rsidRPr="00042E94">
              <w:rPr>
                <w:b/>
                <w:sz w:val="28"/>
              </w:rPr>
              <w:t>(</w:t>
            </w:r>
            <w:r>
              <w:rPr>
                <w:b/>
                <w:sz w:val="28"/>
              </w:rPr>
              <w:t>7%</w:t>
            </w:r>
            <w:r w:rsidRPr="00042E94">
              <w:rPr>
                <w:rFonts w:cs="Calibri"/>
                <w:b/>
                <w:color w:val="C00000"/>
                <w:sz w:val="28"/>
                <w:szCs w:val="28"/>
              </w:rPr>
              <w:t>↑</w:t>
            </w:r>
            <w:r w:rsidRPr="00042E94">
              <w:rPr>
                <w:b/>
                <w:sz w:val="28"/>
              </w:rPr>
              <w:t>)</w:t>
            </w:r>
          </w:p>
        </w:tc>
      </w:tr>
    </w:tbl>
    <w:p w14:paraId="7C3CEDDE" w14:textId="77777777" w:rsidR="00A74B91" w:rsidRDefault="00A74B91" w:rsidP="000E431B"/>
    <w:p w14:paraId="3CFBAF83" w14:textId="0A322C4E" w:rsidR="00D4278A" w:rsidRDefault="00D4278A" w:rsidP="000E431B">
      <w:r>
        <w:t>In de grafiek hieronder</w:t>
      </w:r>
      <w:r w:rsidR="00A350C5">
        <w:t xml:space="preserve"> is e</w:t>
      </w:r>
      <w:r w:rsidR="004A6BFB">
        <w:t>en trend te zien van de meldingen</w:t>
      </w:r>
      <w:r w:rsidR="00A350C5">
        <w:t xml:space="preserve"> per kwartaal van de afgelopen jaren. Hierin zie je ook dat het g</w:t>
      </w:r>
      <w:r w:rsidR="004A6BFB">
        <w:t>emiddelde aantal meldingen</w:t>
      </w:r>
      <w:r>
        <w:t xml:space="preserve"> lager</w:t>
      </w:r>
      <w:r w:rsidR="00A350C5">
        <w:t xml:space="preserve"> ligt da</w:t>
      </w:r>
      <w:r w:rsidR="004A6BFB">
        <w:t>n het werkelijk aantal meldingen</w:t>
      </w:r>
      <w:r w:rsidR="00997321">
        <w:t xml:space="preserve"> dit kwartaal</w:t>
      </w:r>
      <w:r w:rsidR="00A350C5">
        <w:t>.</w:t>
      </w:r>
      <w:r w:rsidR="006E52A9">
        <w:t xml:space="preserve"> </w:t>
      </w:r>
      <w:r>
        <w:rPr>
          <w:noProof/>
        </w:rPr>
        <w:drawing>
          <wp:inline distT="0" distB="0" distL="0" distR="0" wp14:anchorId="398D1C77" wp14:editId="65E80CB1">
            <wp:extent cx="3753135" cy="3092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5800" cy="3094198"/>
                    </a:xfrm>
                    <a:prstGeom prst="rect">
                      <a:avLst/>
                    </a:prstGeom>
                  </pic:spPr>
                </pic:pic>
              </a:graphicData>
            </a:graphic>
          </wp:inline>
        </w:drawing>
      </w:r>
    </w:p>
    <w:p w14:paraId="5FE4DCE5" w14:textId="77777777" w:rsidR="00D4278A" w:rsidRDefault="00D4278A" w:rsidP="000E431B"/>
    <w:p w14:paraId="7BAEABA6" w14:textId="77777777" w:rsidR="002E5E3E" w:rsidRDefault="00E21FF9" w:rsidP="000E431B">
      <w:r>
        <w:t xml:space="preserve">In de uitgewerkte analyses per discipline zal blijken waar de toename van de aantal meldingen door is ontstaan. </w:t>
      </w:r>
    </w:p>
    <w:p w14:paraId="3DF3F93C" w14:textId="77777777" w:rsidR="006E52A9" w:rsidRDefault="006E52A9" w:rsidP="000E431B"/>
    <w:p w14:paraId="76FBE8BA" w14:textId="7E379AAE" w:rsidR="00724788" w:rsidRDefault="00E8375E" w:rsidP="00CA6CDC">
      <w:pPr>
        <w:pStyle w:val="Heading2"/>
      </w:pPr>
      <w:bookmarkStart w:id="42" w:name="_Toc424292238"/>
      <w:bookmarkStart w:id="43" w:name="_Toc476221481"/>
      <w:bookmarkStart w:id="44" w:name="_Toc18060660"/>
      <w:r>
        <w:t>Verdeling soorten schade, storingen en incidenten</w:t>
      </w:r>
      <w:r w:rsidR="00724788" w:rsidRPr="00647D22">
        <w:t xml:space="preserve"> meldingen</w:t>
      </w:r>
      <w:bookmarkEnd w:id="42"/>
      <w:bookmarkEnd w:id="43"/>
      <w:bookmarkEnd w:id="44"/>
    </w:p>
    <w:p w14:paraId="391C174A" w14:textId="77777777" w:rsidR="000A49CA" w:rsidRDefault="000A49CA" w:rsidP="000A49CA">
      <w:pPr>
        <w:pStyle w:val="Heading3"/>
      </w:pPr>
      <w:bookmarkStart w:id="45" w:name="_Toc18060661"/>
      <w:r>
        <w:t>Verdeling meldingen</w:t>
      </w:r>
      <w:bookmarkEnd w:id="45"/>
    </w:p>
    <w:p w14:paraId="05B64522" w14:textId="77777777" w:rsidR="00A12B12" w:rsidRDefault="000A49CA" w:rsidP="000A49CA">
      <w:r>
        <w:t>De onderstaande tabel geeft inzage in de oorzaken van de melding op hoofdniveau.</w:t>
      </w:r>
    </w:p>
    <w:p w14:paraId="7FDFFAC8" w14:textId="406381B2" w:rsidR="000A49CA" w:rsidRDefault="00C9711E" w:rsidP="000A49CA">
      <w:r>
        <w:rPr>
          <w:noProof/>
        </w:rPr>
        <w:drawing>
          <wp:inline distT="0" distB="0" distL="0" distR="0" wp14:anchorId="44736274" wp14:editId="16BAE9F0">
            <wp:extent cx="5663821" cy="391802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4011" cy="3925078"/>
                    </a:xfrm>
                    <a:prstGeom prst="rect">
                      <a:avLst/>
                    </a:prstGeom>
                  </pic:spPr>
                </pic:pic>
              </a:graphicData>
            </a:graphic>
          </wp:inline>
        </w:drawing>
      </w:r>
    </w:p>
    <w:p w14:paraId="123BD9F7" w14:textId="77777777" w:rsidR="001800D9" w:rsidRDefault="001800D9" w:rsidP="000A49CA"/>
    <w:p w14:paraId="4EA4D08D" w14:textId="40A1665E" w:rsidR="00492293" w:rsidRDefault="00492293" w:rsidP="00492293">
      <w:r>
        <w:t>Uit het bovenstaande overzicht blijkt dat er nog steeds een groot aantal (</w:t>
      </w:r>
      <w:r w:rsidR="00E07682">
        <w:t>27</w:t>
      </w:r>
      <w:r w:rsidR="0033675E">
        <w:t xml:space="preserve"> </w:t>
      </w:r>
      <w:r>
        <w:t>meldingen) geen “standaard oorzaak” heeft. Dit wordt veroorzaakt doordat de defectklasse, probleem, oorzaak, oplossing boom nog niet goed in Maximo staat.</w:t>
      </w:r>
    </w:p>
    <w:p w14:paraId="76A2C181" w14:textId="77777777" w:rsidR="006E52A9" w:rsidRDefault="00492293" w:rsidP="006E52A9">
      <w:r>
        <w:t xml:space="preserve">Als er geen eis/probleem wordt gekozen, kan er geen onderliggende boom zoals oorzaak gekozen worden. </w:t>
      </w:r>
      <w:r w:rsidR="006E52A9" w:rsidRPr="006E52A9">
        <w:t>Op dit moment is A-lanes bezig om het Maximo-proces te verbeteren waardoor dit probleem in de toekomst niet meer speelt.</w:t>
      </w:r>
    </w:p>
    <w:p w14:paraId="4B69FCD5" w14:textId="77777777" w:rsidR="00E07682" w:rsidRDefault="00E07682" w:rsidP="006E52A9"/>
    <w:p w14:paraId="3C1554D1" w14:textId="77777777" w:rsidR="00E07682" w:rsidRDefault="00E07682" w:rsidP="006E52A9"/>
    <w:p w14:paraId="19639CD0" w14:textId="77777777" w:rsidR="00E07682" w:rsidRDefault="00E07682" w:rsidP="006E52A9"/>
    <w:p w14:paraId="1D838499" w14:textId="77777777" w:rsidR="00E07682" w:rsidRDefault="00E07682" w:rsidP="006E52A9"/>
    <w:p w14:paraId="59829B6D" w14:textId="77777777" w:rsidR="00E07682" w:rsidRDefault="00E07682" w:rsidP="006E52A9"/>
    <w:p w14:paraId="02918722" w14:textId="77777777" w:rsidR="00E07682" w:rsidRDefault="00E07682" w:rsidP="006E52A9"/>
    <w:p w14:paraId="23F9D15C" w14:textId="77777777" w:rsidR="00E07682" w:rsidRDefault="00E07682" w:rsidP="006E52A9"/>
    <w:p w14:paraId="41E17E21" w14:textId="77777777" w:rsidR="00E07682" w:rsidRDefault="00E07682" w:rsidP="006E52A9"/>
    <w:p w14:paraId="02B0A251" w14:textId="77777777" w:rsidR="00E07682" w:rsidRDefault="00E07682" w:rsidP="006E52A9"/>
    <w:p w14:paraId="4D4FA73C" w14:textId="77777777" w:rsidR="00E07682" w:rsidRDefault="00E07682" w:rsidP="006E52A9"/>
    <w:p w14:paraId="03CF9047" w14:textId="77777777" w:rsidR="00E07682" w:rsidRDefault="00E07682" w:rsidP="006E52A9"/>
    <w:p w14:paraId="4CDEB85A" w14:textId="77777777" w:rsidR="00E07682" w:rsidRDefault="00E07682" w:rsidP="006E52A9"/>
    <w:p w14:paraId="17533641" w14:textId="77777777" w:rsidR="00E07682" w:rsidRDefault="00E07682" w:rsidP="006E52A9"/>
    <w:p w14:paraId="6E55221E" w14:textId="77777777" w:rsidR="00E07682" w:rsidRDefault="00E07682" w:rsidP="006E52A9"/>
    <w:p w14:paraId="220A8F2C" w14:textId="5CE676DC" w:rsidR="000A49CA" w:rsidRPr="000A49CA" w:rsidRDefault="006E52A9" w:rsidP="006E52A9">
      <w:pPr>
        <w:pStyle w:val="Heading3"/>
      </w:pPr>
      <w:r>
        <w:t xml:space="preserve"> </w:t>
      </w:r>
      <w:bookmarkStart w:id="46" w:name="_Toc18060662"/>
      <w:r w:rsidR="000A49CA">
        <w:t>Onterechte meldingen</w:t>
      </w:r>
      <w:bookmarkEnd w:id="46"/>
    </w:p>
    <w:p w14:paraId="0A234B34" w14:textId="56A8BB28" w:rsidR="009E35FD" w:rsidRDefault="00724788" w:rsidP="00724788">
      <w:r w:rsidRPr="00647D22">
        <w:t>On</w:t>
      </w:r>
      <w:r>
        <w:t>derstaande tabel geeft een overzicht van de verdeling onterechte meldingen</w:t>
      </w:r>
      <w:r w:rsidR="00E07682">
        <w:t xml:space="preserve"> per deelinstallatie</w:t>
      </w:r>
      <w:r>
        <w:t>.</w:t>
      </w:r>
    </w:p>
    <w:p w14:paraId="42ACE44D" w14:textId="271EE858" w:rsidR="00735185" w:rsidRDefault="00E07682" w:rsidP="00724788">
      <w:r>
        <w:rPr>
          <w:noProof/>
        </w:rPr>
        <w:drawing>
          <wp:inline distT="0" distB="0" distL="0" distR="0" wp14:anchorId="67C450FB" wp14:editId="1501E061">
            <wp:extent cx="4495165" cy="3368675"/>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165" cy="3368675"/>
                    </a:xfrm>
                    <a:prstGeom prst="rect">
                      <a:avLst/>
                    </a:prstGeom>
                  </pic:spPr>
                </pic:pic>
              </a:graphicData>
            </a:graphic>
          </wp:inline>
        </w:drawing>
      </w:r>
    </w:p>
    <w:p w14:paraId="7DBF2873" w14:textId="57C771F7" w:rsidR="00CD0B55" w:rsidRDefault="000A49CA" w:rsidP="00724788">
      <w:r>
        <w:t xml:space="preserve">In </w:t>
      </w:r>
      <w:r w:rsidR="00A12B12">
        <w:t>Q</w:t>
      </w:r>
      <w:r w:rsidR="00E07682">
        <w:t>2</w:t>
      </w:r>
      <w:r w:rsidR="00E8375E">
        <w:t xml:space="preserve"> 2019</w:t>
      </w:r>
      <w:r w:rsidR="00B21B8A">
        <w:t xml:space="preserve"> </w:t>
      </w:r>
      <w:r>
        <w:t xml:space="preserve">zijn er </w:t>
      </w:r>
      <w:r w:rsidR="00226878">
        <w:t>1</w:t>
      </w:r>
      <w:r w:rsidR="00E07682">
        <w:t>5</w:t>
      </w:r>
      <w:r w:rsidR="00724788">
        <w:t xml:space="preserve"> onterechte meldingen geweest</w:t>
      </w:r>
      <w:r>
        <w:t xml:space="preserve"> (Q</w:t>
      </w:r>
      <w:r w:rsidR="00E07682">
        <w:t>1</w:t>
      </w:r>
      <w:r w:rsidR="00200F1C">
        <w:t xml:space="preserve"> 201</w:t>
      </w:r>
      <w:r w:rsidR="00E07682">
        <w:t>9</w:t>
      </w:r>
      <w:r>
        <w:t xml:space="preserve"> </w:t>
      </w:r>
      <w:r w:rsidR="00226878">
        <w:t>1</w:t>
      </w:r>
      <w:r w:rsidR="00E07682">
        <w:t>4</w:t>
      </w:r>
      <w:r>
        <w:t xml:space="preserve"> meldingen)</w:t>
      </w:r>
      <w:r w:rsidR="00CD0B55">
        <w:t xml:space="preserve">. </w:t>
      </w:r>
    </w:p>
    <w:p w14:paraId="297FB2BF" w14:textId="77777777" w:rsidR="00CD0B55" w:rsidRDefault="00CD0B55" w:rsidP="00724788"/>
    <w:tbl>
      <w:tblPr>
        <w:tblStyle w:val="TableGrid"/>
        <w:tblW w:w="0" w:type="auto"/>
        <w:tblLook w:val="04A0" w:firstRow="1" w:lastRow="0" w:firstColumn="1" w:lastColumn="0" w:noHBand="0" w:noVBand="1"/>
      </w:tblPr>
      <w:tblGrid>
        <w:gridCol w:w="3812"/>
      </w:tblGrid>
      <w:tr w:rsidR="00CD0B55" w14:paraId="3A5F82C2" w14:textId="77777777" w:rsidTr="00687651">
        <w:tc>
          <w:tcPr>
            <w:tcW w:w="3812" w:type="dxa"/>
          </w:tcPr>
          <w:p w14:paraId="22F923AD" w14:textId="77777777" w:rsidR="00CD0B55" w:rsidRPr="00B21B8A" w:rsidRDefault="00CD0B55" w:rsidP="00687651">
            <w:pPr>
              <w:rPr>
                <w:b/>
              </w:rPr>
            </w:pPr>
            <w:r w:rsidRPr="00B21B8A">
              <w:rPr>
                <w:b/>
              </w:rPr>
              <w:t xml:space="preserve">Aantal </w:t>
            </w:r>
            <w:r>
              <w:rPr>
                <w:b/>
              </w:rPr>
              <w:t>Onterechte meldingen</w:t>
            </w:r>
          </w:p>
          <w:p w14:paraId="4ADA78F7" w14:textId="307A15F2" w:rsidR="00A12B12" w:rsidRPr="00A12B12" w:rsidRDefault="00653417" w:rsidP="009E35FD">
            <w:pPr>
              <w:rPr>
                <w:b/>
                <w:sz w:val="28"/>
              </w:rPr>
            </w:pPr>
            <w:r w:rsidRPr="00E8375E">
              <w:rPr>
                <w:b/>
                <w:color w:val="C00000"/>
                <w:sz w:val="52"/>
              </w:rPr>
              <w:t>1</w:t>
            </w:r>
            <w:r w:rsidR="00E07682">
              <w:rPr>
                <w:b/>
                <w:color w:val="C00000"/>
                <w:sz w:val="52"/>
              </w:rPr>
              <w:t>5</w:t>
            </w:r>
            <w:r w:rsidRPr="00042E94">
              <w:rPr>
                <w:b/>
                <w:sz w:val="52"/>
              </w:rPr>
              <w:t xml:space="preserve"> </w:t>
            </w:r>
            <w:r w:rsidRPr="00042E94">
              <w:rPr>
                <w:b/>
                <w:sz w:val="28"/>
              </w:rPr>
              <w:t>(</w:t>
            </w:r>
            <w:r w:rsidR="00E07682">
              <w:rPr>
                <w:b/>
                <w:sz w:val="28"/>
              </w:rPr>
              <w:t>10</w:t>
            </w:r>
            <w:r w:rsidR="00E8375E">
              <w:rPr>
                <w:b/>
                <w:sz w:val="28"/>
              </w:rPr>
              <w:t>7%</w:t>
            </w:r>
            <w:r w:rsidR="00E8375E" w:rsidRPr="00042E94">
              <w:rPr>
                <w:rFonts w:cs="Calibri"/>
                <w:b/>
                <w:color w:val="C00000"/>
                <w:sz w:val="28"/>
                <w:szCs w:val="28"/>
              </w:rPr>
              <w:t>↑</w:t>
            </w:r>
            <w:r w:rsidR="00E8375E" w:rsidRPr="00042E94">
              <w:rPr>
                <w:b/>
                <w:sz w:val="28"/>
              </w:rPr>
              <w:t>)</w:t>
            </w:r>
          </w:p>
        </w:tc>
      </w:tr>
    </w:tbl>
    <w:p w14:paraId="7D281CF2" w14:textId="77777777" w:rsidR="00CD0B55" w:rsidRDefault="00CD0B55" w:rsidP="00724788"/>
    <w:p w14:paraId="06EB7344" w14:textId="77777777" w:rsidR="00BE69EC" w:rsidRDefault="000A49CA" w:rsidP="00724788">
      <w:r>
        <w:t>De onterechte meldingen zijn veroorzaakt door de onderstaande oorzaken.</w:t>
      </w:r>
    </w:p>
    <w:tbl>
      <w:tblPr>
        <w:tblW w:w="5084" w:type="dxa"/>
        <w:tblCellMar>
          <w:left w:w="70" w:type="dxa"/>
          <w:right w:w="70" w:type="dxa"/>
        </w:tblCellMar>
        <w:tblLook w:val="04A0" w:firstRow="1" w:lastRow="0" w:firstColumn="1" w:lastColumn="0" w:noHBand="0" w:noVBand="1"/>
      </w:tblPr>
      <w:tblGrid>
        <w:gridCol w:w="2559"/>
        <w:gridCol w:w="2119"/>
        <w:gridCol w:w="246"/>
        <w:gridCol w:w="160"/>
      </w:tblGrid>
      <w:tr w:rsidR="00E8375E" w:rsidRPr="00E8375E" w14:paraId="4B7FE874" w14:textId="77777777" w:rsidTr="0012468A">
        <w:trPr>
          <w:trHeight w:val="255"/>
        </w:trPr>
        <w:tc>
          <w:tcPr>
            <w:tcW w:w="2559" w:type="dxa"/>
            <w:tcBorders>
              <w:top w:val="nil"/>
              <w:left w:val="nil"/>
              <w:bottom w:val="nil"/>
              <w:right w:val="nil"/>
            </w:tcBorders>
            <w:shd w:val="clear" w:color="auto" w:fill="auto"/>
            <w:noWrap/>
            <w:vAlign w:val="bottom"/>
            <w:hideMark/>
          </w:tcPr>
          <w:p w14:paraId="13BBC7F6" w14:textId="77777777" w:rsidR="00E8375E" w:rsidRPr="00E8375E" w:rsidRDefault="00E8375E" w:rsidP="00E8375E">
            <w:pPr>
              <w:spacing w:line="240" w:lineRule="auto"/>
              <w:rPr>
                <w:rFonts w:ascii="Times New Roman" w:hAnsi="Times New Roman"/>
                <w:sz w:val="20"/>
                <w:szCs w:val="20"/>
              </w:rPr>
            </w:pPr>
          </w:p>
        </w:tc>
        <w:tc>
          <w:tcPr>
            <w:tcW w:w="2365" w:type="dxa"/>
            <w:gridSpan w:val="2"/>
            <w:tcBorders>
              <w:top w:val="nil"/>
              <w:left w:val="nil"/>
              <w:bottom w:val="nil"/>
              <w:right w:val="nil"/>
            </w:tcBorders>
            <w:shd w:val="clear" w:color="auto" w:fill="auto"/>
            <w:noWrap/>
            <w:vAlign w:val="bottom"/>
            <w:hideMark/>
          </w:tcPr>
          <w:p w14:paraId="25F2DB2C" w14:textId="77777777" w:rsidR="00E8375E" w:rsidRPr="00E8375E" w:rsidRDefault="00E8375E" w:rsidP="00E8375E">
            <w:pPr>
              <w:spacing w:line="240" w:lineRule="auto"/>
              <w:rPr>
                <w:rFonts w:ascii="Times New Roman" w:hAnsi="Times New Roman"/>
                <w:sz w:val="20"/>
                <w:szCs w:val="20"/>
              </w:rPr>
            </w:pPr>
          </w:p>
        </w:tc>
        <w:tc>
          <w:tcPr>
            <w:tcW w:w="160" w:type="dxa"/>
            <w:tcBorders>
              <w:top w:val="nil"/>
              <w:left w:val="nil"/>
              <w:bottom w:val="nil"/>
              <w:right w:val="nil"/>
            </w:tcBorders>
            <w:shd w:val="clear" w:color="auto" w:fill="auto"/>
            <w:noWrap/>
            <w:vAlign w:val="bottom"/>
            <w:hideMark/>
          </w:tcPr>
          <w:p w14:paraId="70CEE04D" w14:textId="77777777" w:rsidR="00E8375E" w:rsidRPr="00E8375E" w:rsidRDefault="00E8375E" w:rsidP="00E8375E">
            <w:pPr>
              <w:spacing w:line="240" w:lineRule="auto"/>
              <w:rPr>
                <w:rFonts w:ascii="Times New Roman" w:hAnsi="Times New Roman"/>
                <w:sz w:val="20"/>
                <w:szCs w:val="20"/>
              </w:rPr>
            </w:pPr>
          </w:p>
        </w:tc>
      </w:tr>
      <w:tr w:rsidR="008A22A0" w:rsidRPr="00E8375E" w14:paraId="640E917F" w14:textId="77777777" w:rsidTr="0012468A">
        <w:trPr>
          <w:gridAfter w:val="1"/>
          <w:wAfter w:w="160" w:type="dxa"/>
          <w:trHeight w:val="255"/>
        </w:trPr>
        <w:tc>
          <w:tcPr>
            <w:tcW w:w="2559" w:type="dxa"/>
            <w:tcBorders>
              <w:top w:val="nil"/>
              <w:left w:val="nil"/>
              <w:bottom w:val="nil"/>
              <w:right w:val="nil"/>
            </w:tcBorders>
            <w:shd w:val="clear" w:color="auto" w:fill="auto"/>
            <w:noWrap/>
            <w:vAlign w:val="bottom"/>
          </w:tcPr>
          <w:p w14:paraId="576918A0" w14:textId="6643ACC5" w:rsidR="008A22A0" w:rsidRPr="00E8375E" w:rsidRDefault="008A22A0" w:rsidP="00E8375E">
            <w:pPr>
              <w:spacing w:line="240" w:lineRule="auto"/>
              <w:rPr>
                <w:rFonts w:ascii="Times New Roman" w:hAnsi="Times New Roman"/>
                <w:sz w:val="20"/>
                <w:szCs w:val="20"/>
              </w:rPr>
            </w:pPr>
            <w:r w:rsidRPr="008A22A0">
              <w:rPr>
                <w:rFonts w:cs="Arial"/>
                <w:color w:val="000000"/>
                <w:szCs w:val="19"/>
              </w:rPr>
              <w:t>Niet geclassificeerd</w:t>
            </w:r>
          </w:p>
        </w:tc>
        <w:tc>
          <w:tcPr>
            <w:tcW w:w="2119" w:type="dxa"/>
            <w:tcBorders>
              <w:top w:val="nil"/>
              <w:left w:val="nil"/>
              <w:bottom w:val="nil"/>
              <w:right w:val="nil"/>
            </w:tcBorders>
            <w:shd w:val="clear" w:color="auto" w:fill="auto"/>
            <w:noWrap/>
            <w:vAlign w:val="bottom"/>
          </w:tcPr>
          <w:p w14:paraId="75E297E0" w14:textId="77777777" w:rsidR="008A22A0" w:rsidRPr="008A22A0" w:rsidRDefault="008A22A0" w:rsidP="008A22A0">
            <w:pPr>
              <w:spacing w:line="240" w:lineRule="auto"/>
              <w:jc w:val="right"/>
              <w:rPr>
                <w:rFonts w:cs="Arial"/>
                <w:color w:val="000000"/>
                <w:szCs w:val="19"/>
              </w:rPr>
            </w:pPr>
          </w:p>
        </w:tc>
        <w:tc>
          <w:tcPr>
            <w:tcW w:w="246" w:type="dxa"/>
            <w:tcBorders>
              <w:top w:val="nil"/>
              <w:left w:val="nil"/>
              <w:bottom w:val="nil"/>
              <w:right w:val="nil"/>
            </w:tcBorders>
            <w:shd w:val="clear" w:color="auto" w:fill="auto"/>
            <w:noWrap/>
            <w:vAlign w:val="bottom"/>
          </w:tcPr>
          <w:p w14:paraId="10E95FD8" w14:textId="3E1400F9" w:rsidR="008A22A0" w:rsidRPr="008A22A0" w:rsidRDefault="008A22A0" w:rsidP="008A22A0">
            <w:pPr>
              <w:spacing w:line="240" w:lineRule="auto"/>
              <w:rPr>
                <w:rFonts w:cs="Arial"/>
                <w:color w:val="000000"/>
                <w:szCs w:val="19"/>
              </w:rPr>
            </w:pPr>
            <w:r w:rsidRPr="008A22A0">
              <w:rPr>
                <w:rFonts w:cs="Arial"/>
                <w:color w:val="000000"/>
                <w:szCs w:val="19"/>
              </w:rPr>
              <w:t>4</w:t>
            </w:r>
          </w:p>
        </w:tc>
      </w:tr>
      <w:tr w:rsidR="00E8375E" w:rsidRPr="00E8375E" w14:paraId="09E3076B" w14:textId="77777777" w:rsidTr="0012468A">
        <w:trPr>
          <w:trHeight w:val="255"/>
        </w:trPr>
        <w:tc>
          <w:tcPr>
            <w:tcW w:w="2559" w:type="dxa"/>
            <w:tcBorders>
              <w:top w:val="nil"/>
              <w:left w:val="nil"/>
              <w:bottom w:val="nil"/>
              <w:right w:val="nil"/>
            </w:tcBorders>
            <w:shd w:val="clear" w:color="auto" w:fill="auto"/>
            <w:noWrap/>
            <w:vAlign w:val="bottom"/>
            <w:hideMark/>
          </w:tcPr>
          <w:p w14:paraId="7C90E595" w14:textId="77777777" w:rsidR="00E8375E" w:rsidRPr="00E8375E" w:rsidRDefault="00E8375E" w:rsidP="00E8375E">
            <w:pPr>
              <w:spacing w:line="240" w:lineRule="auto"/>
              <w:rPr>
                <w:rFonts w:cs="Arial"/>
                <w:color w:val="000000"/>
                <w:szCs w:val="19"/>
              </w:rPr>
            </w:pPr>
            <w:r w:rsidRPr="00E8375E">
              <w:rPr>
                <w:rFonts w:cs="Arial"/>
                <w:color w:val="000000"/>
                <w:szCs w:val="19"/>
              </w:rPr>
              <w:t>Installatie buiten scope</w:t>
            </w:r>
          </w:p>
        </w:tc>
        <w:tc>
          <w:tcPr>
            <w:tcW w:w="2365" w:type="dxa"/>
            <w:gridSpan w:val="2"/>
            <w:tcBorders>
              <w:top w:val="nil"/>
              <w:left w:val="nil"/>
              <w:bottom w:val="nil"/>
              <w:right w:val="nil"/>
            </w:tcBorders>
            <w:shd w:val="clear" w:color="auto" w:fill="auto"/>
            <w:noWrap/>
            <w:vAlign w:val="bottom"/>
            <w:hideMark/>
          </w:tcPr>
          <w:p w14:paraId="5DC4790B" w14:textId="332521EA" w:rsidR="00E8375E" w:rsidRPr="00E8375E" w:rsidRDefault="008A22A0" w:rsidP="00E8375E">
            <w:pPr>
              <w:spacing w:line="240" w:lineRule="auto"/>
              <w:jc w:val="right"/>
              <w:rPr>
                <w:rFonts w:cs="Arial"/>
                <w:color w:val="000000"/>
                <w:szCs w:val="19"/>
              </w:rPr>
            </w:pPr>
            <w:r>
              <w:rPr>
                <w:rFonts w:cs="Arial"/>
                <w:color w:val="000000"/>
                <w:szCs w:val="19"/>
              </w:rPr>
              <w:t>4</w:t>
            </w:r>
          </w:p>
        </w:tc>
        <w:tc>
          <w:tcPr>
            <w:tcW w:w="160" w:type="dxa"/>
            <w:tcBorders>
              <w:top w:val="nil"/>
              <w:left w:val="nil"/>
              <w:bottom w:val="nil"/>
              <w:right w:val="nil"/>
            </w:tcBorders>
            <w:shd w:val="clear" w:color="auto" w:fill="auto"/>
            <w:noWrap/>
            <w:vAlign w:val="bottom"/>
          </w:tcPr>
          <w:p w14:paraId="556474D6" w14:textId="26739FD5" w:rsidR="00E8375E" w:rsidRPr="00E8375E" w:rsidRDefault="00E8375E" w:rsidP="00E8375E">
            <w:pPr>
              <w:spacing w:line="240" w:lineRule="auto"/>
              <w:jc w:val="right"/>
              <w:rPr>
                <w:rFonts w:cs="Arial"/>
                <w:color w:val="000000"/>
                <w:szCs w:val="19"/>
              </w:rPr>
            </w:pPr>
          </w:p>
        </w:tc>
      </w:tr>
      <w:tr w:rsidR="00E8375E" w:rsidRPr="00E8375E" w14:paraId="709D471F" w14:textId="77777777" w:rsidTr="0012468A">
        <w:trPr>
          <w:trHeight w:val="255"/>
        </w:trPr>
        <w:tc>
          <w:tcPr>
            <w:tcW w:w="2559" w:type="dxa"/>
            <w:tcBorders>
              <w:top w:val="nil"/>
              <w:left w:val="nil"/>
              <w:bottom w:val="nil"/>
              <w:right w:val="nil"/>
            </w:tcBorders>
            <w:shd w:val="clear" w:color="auto" w:fill="auto"/>
            <w:noWrap/>
            <w:vAlign w:val="bottom"/>
            <w:hideMark/>
          </w:tcPr>
          <w:p w14:paraId="65A046E5" w14:textId="77777777" w:rsidR="00E8375E" w:rsidRPr="00E8375E" w:rsidRDefault="00E8375E" w:rsidP="00E8375E">
            <w:pPr>
              <w:spacing w:line="240" w:lineRule="auto"/>
              <w:rPr>
                <w:rFonts w:cs="Arial"/>
                <w:color w:val="000000"/>
                <w:szCs w:val="19"/>
              </w:rPr>
            </w:pPr>
            <w:r w:rsidRPr="00E8375E">
              <w:rPr>
                <w:rFonts w:cs="Arial"/>
                <w:color w:val="000000"/>
                <w:szCs w:val="19"/>
              </w:rPr>
              <w:t>Bedienfout</w:t>
            </w:r>
          </w:p>
        </w:tc>
        <w:tc>
          <w:tcPr>
            <w:tcW w:w="2365" w:type="dxa"/>
            <w:gridSpan w:val="2"/>
            <w:tcBorders>
              <w:top w:val="nil"/>
              <w:left w:val="nil"/>
              <w:bottom w:val="nil"/>
              <w:right w:val="nil"/>
            </w:tcBorders>
            <w:shd w:val="clear" w:color="auto" w:fill="auto"/>
            <w:noWrap/>
            <w:vAlign w:val="bottom"/>
            <w:hideMark/>
          </w:tcPr>
          <w:p w14:paraId="50CCB3C7" w14:textId="3653DDEA" w:rsidR="00E8375E" w:rsidRPr="00E8375E" w:rsidRDefault="008A22A0" w:rsidP="00E8375E">
            <w:pPr>
              <w:spacing w:line="240" w:lineRule="auto"/>
              <w:jc w:val="right"/>
              <w:rPr>
                <w:rFonts w:cs="Arial"/>
                <w:color w:val="000000"/>
                <w:szCs w:val="19"/>
              </w:rPr>
            </w:pPr>
            <w:r>
              <w:rPr>
                <w:rFonts w:cs="Arial"/>
                <w:color w:val="000000"/>
                <w:szCs w:val="19"/>
              </w:rPr>
              <w:t>3</w:t>
            </w:r>
          </w:p>
        </w:tc>
        <w:tc>
          <w:tcPr>
            <w:tcW w:w="160" w:type="dxa"/>
            <w:tcBorders>
              <w:top w:val="nil"/>
              <w:left w:val="nil"/>
              <w:bottom w:val="nil"/>
              <w:right w:val="nil"/>
            </w:tcBorders>
            <w:shd w:val="clear" w:color="auto" w:fill="auto"/>
            <w:noWrap/>
            <w:vAlign w:val="bottom"/>
          </w:tcPr>
          <w:p w14:paraId="5819CB68" w14:textId="3CC77543" w:rsidR="00E8375E" w:rsidRPr="00E8375E" w:rsidRDefault="00E8375E" w:rsidP="00E8375E">
            <w:pPr>
              <w:spacing w:line="240" w:lineRule="auto"/>
              <w:jc w:val="right"/>
              <w:rPr>
                <w:rFonts w:cs="Arial"/>
                <w:color w:val="000000"/>
                <w:szCs w:val="19"/>
              </w:rPr>
            </w:pPr>
          </w:p>
        </w:tc>
      </w:tr>
      <w:tr w:rsidR="00E8375E" w:rsidRPr="00E8375E" w14:paraId="3F82DB0F" w14:textId="77777777" w:rsidTr="0012468A">
        <w:trPr>
          <w:trHeight w:val="255"/>
        </w:trPr>
        <w:tc>
          <w:tcPr>
            <w:tcW w:w="2559" w:type="dxa"/>
            <w:tcBorders>
              <w:top w:val="nil"/>
              <w:left w:val="nil"/>
              <w:bottom w:val="nil"/>
              <w:right w:val="nil"/>
            </w:tcBorders>
            <w:shd w:val="clear" w:color="auto" w:fill="auto"/>
            <w:noWrap/>
            <w:vAlign w:val="bottom"/>
            <w:hideMark/>
          </w:tcPr>
          <w:p w14:paraId="5CBE5125" w14:textId="77777777" w:rsidR="00E8375E" w:rsidRPr="00E8375E" w:rsidRDefault="00E8375E" w:rsidP="00E8375E">
            <w:pPr>
              <w:spacing w:line="240" w:lineRule="auto"/>
              <w:rPr>
                <w:rFonts w:cs="Arial"/>
                <w:color w:val="000000"/>
                <w:szCs w:val="19"/>
              </w:rPr>
            </w:pPr>
            <w:r w:rsidRPr="00E8375E">
              <w:rPr>
                <w:rFonts w:cs="Arial"/>
                <w:color w:val="000000"/>
                <w:szCs w:val="19"/>
              </w:rPr>
              <w:t>Hardware fout</w:t>
            </w:r>
          </w:p>
        </w:tc>
        <w:tc>
          <w:tcPr>
            <w:tcW w:w="2365" w:type="dxa"/>
            <w:gridSpan w:val="2"/>
            <w:tcBorders>
              <w:top w:val="nil"/>
              <w:left w:val="nil"/>
              <w:bottom w:val="nil"/>
              <w:right w:val="nil"/>
            </w:tcBorders>
            <w:shd w:val="clear" w:color="auto" w:fill="auto"/>
            <w:noWrap/>
            <w:vAlign w:val="bottom"/>
            <w:hideMark/>
          </w:tcPr>
          <w:p w14:paraId="0C3BCD0A" w14:textId="77777777" w:rsidR="00E8375E" w:rsidRPr="00E8375E" w:rsidRDefault="00E8375E" w:rsidP="00E8375E">
            <w:pPr>
              <w:spacing w:line="240" w:lineRule="auto"/>
              <w:jc w:val="right"/>
              <w:rPr>
                <w:rFonts w:cs="Arial"/>
                <w:color w:val="000000"/>
                <w:szCs w:val="19"/>
              </w:rPr>
            </w:pPr>
            <w:r w:rsidRPr="00E8375E">
              <w:rPr>
                <w:rFonts w:cs="Arial"/>
                <w:color w:val="000000"/>
                <w:szCs w:val="19"/>
              </w:rPr>
              <w:t>2</w:t>
            </w:r>
          </w:p>
        </w:tc>
        <w:tc>
          <w:tcPr>
            <w:tcW w:w="160" w:type="dxa"/>
            <w:tcBorders>
              <w:top w:val="nil"/>
              <w:left w:val="nil"/>
              <w:bottom w:val="nil"/>
              <w:right w:val="nil"/>
            </w:tcBorders>
            <w:shd w:val="clear" w:color="auto" w:fill="auto"/>
            <w:noWrap/>
            <w:vAlign w:val="bottom"/>
          </w:tcPr>
          <w:p w14:paraId="6D35AEE1" w14:textId="4AEA5EBC" w:rsidR="00E8375E" w:rsidRPr="00E8375E" w:rsidRDefault="00E8375E" w:rsidP="00E8375E">
            <w:pPr>
              <w:spacing w:line="240" w:lineRule="auto"/>
              <w:jc w:val="right"/>
              <w:rPr>
                <w:rFonts w:cs="Arial"/>
                <w:color w:val="000000"/>
                <w:szCs w:val="19"/>
              </w:rPr>
            </w:pPr>
          </w:p>
        </w:tc>
      </w:tr>
      <w:tr w:rsidR="00E8375E" w:rsidRPr="00E8375E" w14:paraId="738CD6AA" w14:textId="77777777" w:rsidTr="0012468A">
        <w:trPr>
          <w:trHeight w:val="255"/>
        </w:trPr>
        <w:tc>
          <w:tcPr>
            <w:tcW w:w="2559" w:type="dxa"/>
            <w:tcBorders>
              <w:top w:val="nil"/>
              <w:left w:val="nil"/>
              <w:bottom w:val="nil"/>
              <w:right w:val="nil"/>
            </w:tcBorders>
            <w:shd w:val="clear" w:color="auto" w:fill="auto"/>
            <w:noWrap/>
            <w:vAlign w:val="bottom"/>
            <w:hideMark/>
          </w:tcPr>
          <w:p w14:paraId="1A1AA8E4" w14:textId="77777777" w:rsidR="00E8375E" w:rsidRPr="00E8375E" w:rsidRDefault="00E8375E" w:rsidP="00E8375E">
            <w:pPr>
              <w:spacing w:line="240" w:lineRule="auto"/>
              <w:rPr>
                <w:rFonts w:cs="Arial"/>
                <w:color w:val="000000"/>
                <w:szCs w:val="19"/>
              </w:rPr>
            </w:pPr>
            <w:r w:rsidRPr="00E8375E">
              <w:rPr>
                <w:rFonts w:cs="Arial"/>
                <w:color w:val="000000"/>
                <w:szCs w:val="19"/>
              </w:rPr>
              <w:t>Software/ applicatie fout</w:t>
            </w:r>
          </w:p>
        </w:tc>
        <w:tc>
          <w:tcPr>
            <w:tcW w:w="2365" w:type="dxa"/>
            <w:gridSpan w:val="2"/>
            <w:tcBorders>
              <w:top w:val="nil"/>
              <w:left w:val="nil"/>
              <w:bottom w:val="nil"/>
              <w:right w:val="nil"/>
            </w:tcBorders>
            <w:shd w:val="clear" w:color="auto" w:fill="auto"/>
            <w:noWrap/>
            <w:vAlign w:val="bottom"/>
            <w:hideMark/>
          </w:tcPr>
          <w:p w14:paraId="0BCDEF86" w14:textId="77777777" w:rsidR="00E8375E" w:rsidRPr="00E8375E" w:rsidRDefault="00E8375E" w:rsidP="00E8375E">
            <w:pPr>
              <w:spacing w:line="240" w:lineRule="auto"/>
              <w:jc w:val="right"/>
              <w:rPr>
                <w:rFonts w:cs="Arial"/>
                <w:color w:val="000000"/>
                <w:szCs w:val="19"/>
              </w:rPr>
            </w:pPr>
            <w:r w:rsidRPr="00E8375E">
              <w:rPr>
                <w:rFonts w:cs="Arial"/>
                <w:color w:val="000000"/>
                <w:szCs w:val="19"/>
              </w:rPr>
              <w:t>2</w:t>
            </w:r>
          </w:p>
        </w:tc>
        <w:tc>
          <w:tcPr>
            <w:tcW w:w="160" w:type="dxa"/>
            <w:tcBorders>
              <w:top w:val="nil"/>
              <w:left w:val="nil"/>
              <w:bottom w:val="nil"/>
              <w:right w:val="nil"/>
            </w:tcBorders>
            <w:shd w:val="clear" w:color="auto" w:fill="auto"/>
            <w:noWrap/>
            <w:vAlign w:val="bottom"/>
          </w:tcPr>
          <w:p w14:paraId="766AA019" w14:textId="1C413282" w:rsidR="00E8375E" w:rsidRPr="00E8375E" w:rsidRDefault="00E8375E" w:rsidP="00E8375E">
            <w:pPr>
              <w:spacing w:line="240" w:lineRule="auto"/>
              <w:jc w:val="right"/>
              <w:rPr>
                <w:rFonts w:cs="Arial"/>
                <w:color w:val="000000"/>
                <w:szCs w:val="19"/>
              </w:rPr>
            </w:pPr>
          </w:p>
        </w:tc>
      </w:tr>
      <w:tr w:rsidR="00E8375E" w:rsidRPr="00E8375E" w14:paraId="7DD5829E" w14:textId="77777777" w:rsidTr="0012468A">
        <w:trPr>
          <w:trHeight w:val="255"/>
        </w:trPr>
        <w:tc>
          <w:tcPr>
            <w:tcW w:w="2559" w:type="dxa"/>
            <w:tcBorders>
              <w:top w:val="nil"/>
              <w:left w:val="nil"/>
              <w:bottom w:val="nil"/>
              <w:right w:val="nil"/>
            </w:tcBorders>
            <w:shd w:val="clear" w:color="auto" w:fill="auto"/>
            <w:noWrap/>
            <w:vAlign w:val="bottom"/>
            <w:hideMark/>
          </w:tcPr>
          <w:p w14:paraId="7D14340F" w14:textId="77777777" w:rsidR="00E8375E" w:rsidRPr="00E8375E" w:rsidRDefault="00E8375E" w:rsidP="00E8375E">
            <w:pPr>
              <w:spacing w:line="240" w:lineRule="auto"/>
              <w:rPr>
                <w:rFonts w:cs="Arial"/>
                <w:color w:val="000000"/>
                <w:szCs w:val="19"/>
              </w:rPr>
            </w:pPr>
            <w:r w:rsidRPr="00E8375E">
              <w:rPr>
                <w:rFonts w:cs="Arial"/>
                <w:color w:val="000000"/>
                <w:szCs w:val="19"/>
              </w:rPr>
              <w:t>Storing niet reproduceerbaar</w:t>
            </w:r>
          </w:p>
        </w:tc>
        <w:tc>
          <w:tcPr>
            <w:tcW w:w="2365" w:type="dxa"/>
            <w:gridSpan w:val="2"/>
            <w:tcBorders>
              <w:top w:val="nil"/>
              <w:left w:val="nil"/>
              <w:bottom w:val="nil"/>
              <w:right w:val="nil"/>
            </w:tcBorders>
            <w:shd w:val="clear" w:color="auto" w:fill="auto"/>
            <w:noWrap/>
            <w:vAlign w:val="bottom"/>
            <w:hideMark/>
          </w:tcPr>
          <w:p w14:paraId="0B1E30D8" w14:textId="77777777" w:rsidR="00E8375E" w:rsidRPr="00E8375E" w:rsidRDefault="00E8375E" w:rsidP="00E8375E">
            <w:pPr>
              <w:spacing w:line="240" w:lineRule="auto"/>
              <w:jc w:val="right"/>
              <w:rPr>
                <w:rFonts w:cs="Arial"/>
                <w:color w:val="000000"/>
                <w:szCs w:val="19"/>
              </w:rPr>
            </w:pPr>
            <w:r w:rsidRPr="00E8375E">
              <w:rPr>
                <w:rFonts w:cs="Arial"/>
                <w:color w:val="000000"/>
                <w:szCs w:val="19"/>
              </w:rPr>
              <w:t>1</w:t>
            </w:r>
          </w:p>
        </w:tc>
        <w:tc>
          <w:tcPr>
            <w:tcW w:w="160" w:type="dxa"/>
            <w:tcBorders>
              <w:top w:val="nil"/>
              <w:left w:val="nil"/>
              <w:bottom w:val="nil"/>
              <w:right w:val="nil"/>
            </w:tcBorders>
            <w:shd w:val="clear" w:color="auto" w:fill="auto"/>
            <w:noWrap/>
            <w:vAlign w:val="bottom"/>
          </w:tcPr>
          <w:p w14:paraId="204478A8" w14:textId="0C3B6166" w:rsidR="00E8375E" w:rsidRPr="00E8375E" w:rsidRDefault="00E8375E" w:rsidP="00E8375E">
            <w:pPr>
              <w:spacing w:line="240" w:lineRule="auto"/>
              <w:jc w:val="right"/>
              <w:rPr>
                <w:rFonts w:cs="Arial"/>
                <w:color w:val="000000"/>
                <w:szCs w:val="19"/>
              </w:rPr>
            </w:pPr>
          </w:p>
        </w:tc>
      </w:tr>
    </w:tbl>
    <w:p w14:paraId="11B1BB37" w14:textId="0E3D9052" w:rsidR="000945DA" w:rsidRDefault="0012468A" w:rsidP="00724788">
      <w:r>
        <w:rPr>
          <w:noProof/>
        </w:rPr>
        <w:lastRenderedPageBreak/>
        <w:drawing>
          <wp:inline distT="0" distB="0" distL="0" distR="0" wp14:anchorId="6AD642B3" wp14:editId="048F8A14">
            <wp:extent cx="4495165" cy="362267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165" cy="3622675"/>
                    </a:xfrm>
                    <a:prstGeom prst="rect">
                      <a:avLst/>
                    </a:prstGeom>
                  </pic:spPr>
                </pic:pic>
              </a:graphicData>
            </a:graphic>
          </wp:inline>
        </w:drawing>
      </w:r>
    </w:p>
    <w:p w14:paraId="2FCC7233" w14:textId="77777777" w:rsidR="008A22A0" w:rsidRDefault="008A22A0" w:rsidP="00724788"/>
    <w:p w14:paraId="77058D11" w14:textId="77777777" w:rsidR="00A12B12" w:rsidRDefault="00A12B12" w:rsidP="00724788"/>
    <w:p w14:paraId="46446AE4" w14:textId="77777777" w:rsidR="00DE29ED" w:rsidRDefault="00DE29ED" w:rsidP="00DE29ED">
      <w:pPr>
        <w:pStyle w:val="Heading3"/>
      </w:pPr>
      <w:bookmarkStart w:id="47" w:name="_Toc18060663"/>
      <w:r>
        <w:t>Incidenten</w:t>
      </w:r>
      <w:bookmarkEnd w:id="47"/>
    </w:p>
    <w:p w14:paraId="33513F15" w14:textId="77777777" w:rsidR="00E60A42" w:rsidRDefault="00E60A42" w:rsidP="00280DFF"/>
    <w:p w14:paraId="4EEDD4D5" w14:textId="1CD4BFAF" w:rsidR="00492293" w:rsidRDefault="00280DFF" w:rsidP="00492293">
      <w:r>
        <w:t>In Q</w:t>
      </w:r>
      <w:r w:rsidR="008A22A0">
        <w:t>2</w:t>
      </w:r>
      <w:r w:rsidR="00E06EB0">
        <w:t xml:space="preserve"> 2019</w:t>
      </w:r>
      <w:r>
        <w:t xml:space="preserve"> zijn </w:t>
      </w:r>
      <w:r w:rsidR="008A22A0">
        <w:t>17</w:t>
      </w:r>
      <w:r>
        <w:t xml:space="preserve"> meldingen </w:t>
      </w:r>
      <w:r w:rsidR="00B83E2C">
        <w:t>als “incident” geregistreerd (Q</w:t>
      </w:r>
      <w:r w:rsidR="008A22A0">
        <w:t>1</w:t>
      </w:r>
      <w:r w:rsidR="00DE4F4D">
        <w:t xml:space="preserve"> 201</w:t>
      </w:r>
      <w:r w:rsidR="008A22A0">
        <w:t>9</w:t>
      </w:r>
      <w:r>
        <w:t xml:space="preserve"> </w:t>
      </w:r>
      <w:r w:rsidR="008A22A0">
        <w:t>8</w:t>
      </w:r>
      <w:r>
        <w:t xml:space="preserve"> meldingen). </w:t>
      </w:r>
    </w:p>
    <w:tbl>
      <w:tblPr>
        <w:tblW w:w="7900" w:type="dxa"/>
        <w:tblCellMar>
          <w:left w:w="70" w:type="dxa"/>
          <w:right w:w="70" w:type="dxa"/>
        </w:tblCellMar>
        <w:tblLook w:val="04A0" w:firstRow="1" w:lastRow="0" w:firstColumn="1" w:lastColumn="0" w:noHBand="0" w:noVBand="1"/>
      </w:tblPr>
      <w:tblGrid>
        <w:gridCol w:w="1340"/>
        <w:gridCol w:w="2020"/>
        <w:gridCol w:w="4540"/>
      </w:tblGrid>
      <w:tr w:rsidR="008A22A0" w:rsidRPr="008A22A0" w14:paraId="15EE5B5F"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5B9BD5" w:fill="5B9BD5"/>
            <w:noWrap/>
            <w:vAlign w:val="bottom"/>
            <w:hideMark/>
          </w:tcPr>
          <w:p w14:paraId="0EAE0B5D" w14:textId="77777777" w:rsidR="008A22A0" w:rsidRPr="008A22A0" w:rsidRDefault="008A22A0" w:rsidP="008A22A0">
            <w:pPr>
              <w:spacing w:line="240" w:lineRule="auto"/>
              <w:rPr>
                <w:rFonts w:cs="Arial"/>
                <w:b/>
                <w:bCs/>
                <w:color w:val="FFFFFF"/>
                <w:szCs w:val="19"/>
              </w:rPr>
            </w:pPr>
            <w:r w:rsidRPr="008A22A0">
              <w:rPr>
                <w:rFonts w:cs="Arial"/>
                <w:b/>
                <w:bCs/>
                <w:color w:val="FFFFFF"/>
                <w:szCs w:val="19"/>
              </w:rPr>
              <w:t>Werkorder</w:t>
            </w:r>
          </w:p>
        </w:tc>
        <w:tc>
          <w:tcPr>
            <w:tcW w:w="2020" w:type="dxa"/>
            <w:tcBorders>
              <w:top w:val="single" w:sz="4" w:space="0" w:color="9BC2E6"/>
              <w:left w:val="nil"/>
              <w:bottom w:val="single" w:sz="4" w:space="0" w:color="9BC2E6"/>
              <w:right w:val="nil"/>
            </w:tcBorders>
            <w:shd w:val="clear" w:color="5B9BD5" w:fill="5B9BD5"/>
            <w:noWrap/>
            <w:vAlign w:val="bottom"/>
            <w:hideMark/>
          </w:tcPr>
          <w:p w14:paraId="45F69D8A" w14:textId="77777777" w:rsidR="008A22A0" w:rsidRPr="008A22A0" w:rsidRDefault="008A22A0" w:rsidP="008A22A0">
            <w:pPr>
              <w:spacing w:line="240" w:lineRule="auto"/>
              <w:rPr>
                <w:rFonts w:cs="Arial"/>
                <w:b/>
                <w:bCs/>
                <w:color w:val="FFFFFF"/>
                <w:szCs w:val="19"/>
              </w:rPr>
            </w:pPr>
            <w:r w:rsidRPr="008A22A0">
              <w:rPr>
                <w:rFonts w:cs="Arial"/>
                <w:b/>
                <w:bCs/>
                <w:color w:val="FFFFFF"/>
                <w:szCs w:val="19"/>
              </w:rPr>
              <w:t>Bronmelding (SR)</w:t>
            </w:r>
          </w:p>
        </w:tc>
        <w:tc>
          <w:tcPr>
            <w:tcW w:w="4540" w:type="dxa"/>
            <w:tcBorders>
              <w:top w:val="single" w:sz="4" w:space="0" w:color="9BC2E6"/>
              <w:left w:val="nil"/>
              <w:bottom w:val="single" w:sz="4" w:space="0" w:color="9BC2E6"/>
              <w:right w:val="nil"/>
            </w:tcBorders>
            <w:shd w:val="clear" w:color="5B9BD5" w:fill="5B9BD5"/>
            <w:noWrap/>
            <w:vAlign w:val="bottom"/>
            <w:hideMark/>
          </w:tcPr>
          <w:p w14:paraId="21069E29" w14:textId="77777777" w:rsidR="008A22A0" w:rsidRPr="008A22A0" w:rsidRDefault="008A22A0" w:rsidP="008A22A0">
            <w:pPr>
              <w:spacing w:line="240" w:lineRule="auto"/>
              <w:rPr>
                <w:rFonts w:cs="Arial"/>
                <w:b/>
                <w:bCs/>
                <w:color w:val="FFFFFF"/>
                <w:szCs w:val="19"/>
              </w:rPr>
            </w:pPr>
            <w:r w:rsidRPr="008A22A0">
              <w:rPr>
                <w:rFonts w:cs="Arial"/>
                <w:b/>
                <w:bCs/>
                <w:color w:val="FFFFFF"/>
                <w:szCs w:val="19"/>
              </w:rPr>
              <w:t>Beschrijving</w:t>
            </w:r>
          </w:p>
        </w:tc>
      </w:tr>
      <w:tr w:rsidR="008A22A0" w:rsidRPr="008A22A0" w14:paraId="4B73070F"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74340222" w14:textId="77777777" w:rsidR="008A22A0" w:rsidRPr="008A22A0" w:rsidRDefault="008A22A0" w:rsidP="008A22A0">
            <w:pPr>
              <w:spacing w:line="240" w:lineRule="auto"/>
              <w:rPr>
                <w:rFonts w:cs="Arial"/>
                <w:color w:val="000000"/>
                <w:szCs w:val="19"/>
              </w:rPr>
            </w:pPr>
            <w:r w:rsidRPr="008A22A0">
              <w:rPr>
                <w:rFonts w:cs="Arial"/>
                <w:color w:val="000000"/>
                <w:szCs w:val="19"/>
              </w:rPr>
              <w:t>WO348481</w:t>
            </w:r>
          </w:p>
        </w:tc>
        <w:tc>
          <w:tcPr>
            <w:tcW w:w="2020" w:type="dxa"/>
            <w:tcBorders>
              <w:top w:val="single" w:sz="4" w:space="0" w:color="9BC2E6"/>
              <w:left w:val="nil"/>
              <w:bottom w:val="single" w:sz="4" w:space="0" w:color="9BC2E6"/>
              <w:right w:val="nil"/>
            </w:tcBorders>
            <w:shd w:val="clear" w:color="DDEBF7" w:fill="DDEBF7"/>
            <w:noWrap/>
            <w:vAlign w:val="bottom"/>
            <w:hideMark/>
          </w:tcPr>
          <w:p w14:paraId="0A42BC27" w14:textId="77777777" w:rsidR="008A22A0" w:rsidRPr="008A22A0" w:rsidRDefault="008A22A0" w:rsidP="008A22A0">
            <w:pPr>
              <w:spacing w:line="240" w:lineRule="auto"/>
              <w:rPr>
                <w:rFonts w:cs="Arial"/>
                <w:color w:val="000000"/>
                <w:szCs w:val="19"/>
              </w:rPr>
            </w:pPr>
            <w:r w:rsidRPr="008A22A0">
              <w:rPr>
                <w:rFonts w:cs="Arial"/>
                <w:color w:val="000000"/>
                <w:szCs w:val="19"/>
              </w:rPr>
              <w:t>SR111569</w:t>
            </w:r>
          </w:p>
        </w:tc>
        <w:tc>
          <w:tcPr>
            <w:tcW w:w="4540" w:type="dxa"/>
            <w:tcBorders>
              <w:top w:val="single" w:sz="4" w:space="0" w:color="9BC2E6"/>
              <w:left w:val="nil"/>
              <w:bottom w:val="single" w:sz="4" w:space="0" w:color="9BC2E6"/>
              <w:right w:val="nil"/>
            </w:tcBorders>
            <w:shd w:val="clear" w:color="DDEBF7" w:fill="DDEBF7"/>
            <w:noWrap/>
            <w:vAlign w:val="bottom"/>
            <w:hideMark/>
          </w:tcPr>
          <w:p w14:paraId="3D38E9ED" w14:textId="77777777" w:rsidR="008A22A0" w:rsidRPr="008A22A0" w:rsidRDefault="008A22A0" w:rsidP="008A22A0">
            <w:pPr>
              <w:spacing w:line="240" w:lineRule="auto"/>
              <w:rPr>
                <w:rFonts w:cs="Arial"/>
                <w:color w:val="000000"/>
                <w:szCs w:val="19"/>
              </w:rPr>
            </w:pPr>
            <w:r w:rsidRPr="008A22A0">
              <w:rPr>
                <w:rFonts w:cs="Arial"/>
                <w:color w:val="000000"/>
                <w:szCs w:val="19"/>
              </w:rPr>
              <w:t>A15 43,860 MSI 3 fatale fout</w:t>
            </w:r>
          </w:p>
        </w:tc>
      </w:tr>
      <w:tr w:rsidR="008A22A0" w:rsidRPr="008A22A0" w14:paraId="41F689EE"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16E29BC0" w14:textId="77777777" w:rsidR="008A22A0" w:rsidRPr="008A22A0" w:rsidRDefault="008A22A0" w:rsidP="008A22A0">
            <w:pPr>
              <w:spacing w:line="240" w:lineRule="auto"/>
              <w:rPr>
                <w:rFonts w:cs="Arial"/>
                <w:color w:val="000000"/>
                <w:szCs w:val="19"/>
              </w:rPr>
            </w:pPr>
            <w:r w:rsidRPr="008A22A0">
              <w:rPr>
                <w:rFonts w:cs="Arial"/>
                <w:color w:val="000000"/>
                <w:szCs w:val="19"/>
              </w:rPr>
              <w:t>WO348479</w:t>
            </w:r>
          </w:p>
        </w:tc>
        <w:tc>
          <w:tcPr>
            <w:tcW w:w="2020" w:type="dxa"/>
            <w:tcBorders>
              <w:top w:val="single" w:sz="4" w:space="0" w:color="9BC2E6"/>
              <w:left w:val="nil"/>
              <w:bottom w:val="single" w:sz="4" w:space="0" w:color="9BC2E6"/>
              <w:right w:val="nil"/>
            </w:tcBorders>
            <w:shd w:val="clear" w:color="auto" w:fill="auto"/>
            <w:noWrap/>
            <w:vAlign w:val="bottom"/>
            <w:hideMark/>
          </w:tcPr>
          <w:p w14:paraId="0E7DCB4D" w14:textId="77777777" w:rsidR="008A22A0" w:rsidRPr="008A22A0" w:rsidRDefault="008A22A0" w:rsidP="008A22A0">
            <w:pPr>
              <w:spacing w:line="240" w:lineRule="auto"/>
              <w:rPr>
                <w:rFonts w:cs="Arial"/>
                <w:color w:val="000000"/>
                <w:szCs w:val="19"/>
              </w:rPr>
            </w:pPr>
            <w:r w:rsidRPr="008A22A0">
              <w:rPr>
                <w:rFonts w:cs="Arial"/>
                <w:color w:val="000000"/>
                <w:szCs w:val="19"/>
              </w:rPr>
              <w:t>SR111564</w:t>
            </w:r>
          </w:p>
        </w:tc>
        <w:tc>
          <w:tcPr>
            <w:tcW w:w="4540" w:type="dxa"/>
            <w:tcBorders>
              <w:top w:val="single" w:sz="4" w:space="0" w:color="9BC2E6"/>
              <w:left w:val="nil"/>
              <w:bottom w:val="single" w:sz="4" w:space="0" w:color="9BC2E6"/>
              <w:right w:val="nil"/>
            </w:tcBorders>
            <w:shd w:val="clear" w:color="auto" w:fill="auto"/>
            <w:noWrap/>
            <w:vAlign w:val="bottom"/>
            <w:hideMark/>
          </w:tcPr>
          <w:p w14:paraId="0AED0571" w14:textId="77777777" w:rsidR="008A22A0" w:rsidRPr="008A22A0" w:rsidRDefault="008A22A0" w:rsidP="008A22A0">
            <w:pPr>
              <w:spacing w:line="240" w:lineRule="auto"/>
              <w:rPr>
                <w:rFonts w:cs="Arial"/>
                <w:color w:val="000000"/>
                <w:szCs w:val="19"/>
              </w:rPr>
            </w:pPr>
            <w:r w:rsidRPr="008A22A0">
              <w:rPr>
                <w:rFonts w:cs="Arial"/>
                <w:color w:val="000000"/>
                <w:szCs w:val="19"/>
              </w:rPr>
              <w:t>A15 re 43,860 msi 3 fatale fout</w:t>
            </w:r>
          </w:p>
        </w:tc>
      </w:tr>
      <w:tr w:rsidR="008A22A0" w:rsidRPr="008A22A0" w14:paraId="3D3F7C3E"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2A164D0C" w14:textId="77777777" w:rsidR="008A22A0" w:rsidRPr="008A22A0" w:rsidRDefault="008A22A0" w:rsidP="008A22A0">
            <w:pPr>
              <w:spacing w:line="240" w:lineRule="auto"/>
              <w:rPr>
                <w:rFonts w:cs="Arial"/>
                <w:color w:val="000000"/>
                <w:szCs w:val="19"/>
              </w:rPr>
            </w:pPr>
            <w:r w:rsidRPr="008A22A0">
              <w:rPr>
                <w:rFonts w:cs="Arial"/>
                <w:color w:val="000000"/>
                <w:szCs w:val="19"/>
              </w:rPr>
              <w:t>WO347947</w:t>
            </w:r>
          </w:p>
        </w:tc>
        <w:tc>
          <w:tcPr>
            <w:tcW w:w="2020" w:type="dxa"/>
            <w:tcBorders>
              <w:top w:val="single" w:sz="4" w:space="0" w:color="9BC2E6"/>
              <w:left w:val="nil"/>
              <w:bottom w:val="single" w:sz="4" w:space="0" w:color="9BC2E6"/>
              <w:right w:val="nil"/>
            </w:tcBorders>
            <w:shd w:val="clear" w:color="DDEBF7" w:fill="DDEBF7"/>
            <w:noWrap/>
            <w:vAlign w:val="bottom"/>
            <w:hideMark/>
          </w:tcPr>
          <w:p w14:paraId="34969A2E" w14:textId="77777777" w:rsidR="008A22A0" w:rsidRPr="008A22A0" w:rsidRDefault="008A22A0" w:rsidP="008A22A0">
            <w:pPr>
              <w:spacing w:line="240" w:lineRule="auto"/>
              <w:rPr>
                <w:rFonts w:cs="Arial"/>
                <w:color w:val="000000"/>
                <w:szCs w:val="19"/>
              </w:rPr>
            </w:pPr>
            <w:r w:rsidRPr="008A22A0">
              <w:rPr>
                <w:rFonts w:cs="Arial"/>
                <w:color w:val="000000"/>
                <w:szCs w:val="19"/>
              </w:rPr>
              <w:t>SR111041</w:t>
            </w:r>
          </w:p>
        </w:tc>
        <w:tc>
          <w:tcPr>
            <w:tcW w:w="4540" w:type="dxa"/>
            <w:tcBorders>
              <w:top w:val="single" w:sz="4" w:space="0" w:color="9BC2E6"/>
              <w:left w:val="nil"/>
              <w:bottom w:val="single" w:sz="4" w:space="0" w:color="9BC2E6"/>
              <w:right w:val="nil"/>
            </w:tcBorders>
            <w:shd w:val="clear" w:color="DDEBF7" w:fill="DDEBF7"/>
            <w:noWrap/>
            <w:vAlign w:val="bottom"/>
            <w:hideMark/>
          </w:tcPr>
          <w:p w14:paraId="10A5A1DE" w14:textId="77777777" w:rsidR="008A22A0" w:rsidRPr="008A22A0" w:rsidRDefault="008A22A0" w:rsidP="008A22A0">
            <w:pPr>
              <w:spacing w:line="240" w:lineRule="auto"/>
              <w:rPr>
                <w:rFonts w:cs="Arial"/>
                <w:color w:val="000000"/>
                <w:szCs w:val="19"/>
              </w:rPr>
            </w:pPr>
            <w:r w:rsidRPr="008A22A0">
              <w:rPr>
                <w:rFonts w:cs="Arial"/>
                <w:color w:val="000000"/>
                <w:szCs w:val="19"/>
              </w:rPr>
              <w:t>TT RHD west aangereden</w:t>
            </w:r>
          </w:p>
        </w:tc>
      </w:tr>
      <w:tr w:rsidR="008A22A0" w:rsidRPr="008A22A0" w14:paraId="52F2B9E0"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78E3203" w14:textId="77777777" w:rsidR="008A22A0" w:rsidRPr="008A22A0" w:rsidRDefault="008A22A0" w:rsidP="008A22A0">
            <w:pPr>
              <w:spacing w:line="240" w:lineRule="auto"/>
              <w:rPr>
                <w:rFonts w:cs="Arial"/>
                <w:color w:val="000000"/>
                <w:szCs w:val="19"/>
              </w:rPr>
            </w:pPr>
            <w:r w:rsidRPr="008A22A0">
              <w:rPr>
                <w:rFonts w:cs="Arial"/>
                <w:color w:val="000000"/>
                <w:szCs w:val="19"/>
              </w:rPr>
              <w:t>WO348234</w:t>
            </w:r>
          </w:p>
        </w:tc>
        <w:tc>
          <w:tcPr>
            <w:tcW w:w="2020" w:type="dxa"/>
            <w:tcBorders>
              <w:top w:val="single" w:sz="4" w:space="0" w:color="9BC2E6"/>
              <w:left w:val="nil"/>
              <w:bottom w:val="single" w:sz="4" w:space="0" w:color="9BC2E6"/>
              <w:right w:val="nil"/>
            </w:tcBorders>
            <w:shd w:val="clear" w:color="auto" w:fill="auto"/>
            <w:noWrap/>
            <w:vAlign w:val="bottom"/>
            <w:hideMark/>
          </w:tcPr>
          <w:p w14:paraId="35216E9D" w14:textId="77777777" w:rsidR="008A22A0" w:rsidRPr="008A22A0" w:rsidRDefault="008A22A0" w:rsidP="008A22A0">
            <w:pPr>
              <w:spacing w:line="240" w:lineRule="auto"/>
              <w:rPr>
                <w:rFonts w:cs="Arial"/>
                <w:color w:val="000000"/>
                <w:szCs w:val="19"/>
              </w:rPr>
            </w:pPr>
            <w:r w:rsidRPr="008A22A0">
              <w:rPr>
                <w:rFonts w:cs="Arial"/>
                <w:color w:val="000000"/>
                <w:szCs w:val="19"/>
              </w:rPr>
              <w:t>SR111435</w:t>
            </w:r>
          </w:p>
        </w:tc>
        <w:tc>
          <w:tcPr>
            <w:tcW w:w="4540" w:type="dxa"/>
            <w:tcBorders>
              <w:top w:val="single" w:sz="4" w:space="0" w:color="9BC2E6"/>
              <w:left w:val="nil"/>
              <w:bottom w:val="single" w:sz="4" w:space="0" w:color="9BC2E6"/>
              <w:right w:val="nil"/>
            </w:tcBorders>
            <w:shd w:val="clear" w:color="auto" w:fill="auto"/>
            <w:noWrap/>
            <w:vAlign w:val="bottom"/>
            <w:hideMark/>
          </w:tcPr>
          <w:p w14:paraId="5E9D487D" w14:textId="77777777" w:rsidR="008A22A0" w:rsidRPr="008A22A0" w:rsidRDefault="008A22A0" w:rsidP="008A22A0">
            <w:pPr>
              <w:spacing w:line="240" w:lineRule="auto"/>
              <w:rPr>
                <w:rFonts w:cs="Arial"/>
                <w:color w:val="000000"/>
                <w:szCs w:val="19"/>
              </w:rPr>
            </w:pPr>
            <w:r w:rsidRPr="008A22A0">
              <w:rPr>
                <w:rFonts w:cs="Arial"/>
                <w:color w:val="000000"/>
                <w:szCs w:val="19"/>
              </w:rPr>
              <w:t>BB Slagbomen aangereden</w:t>
            </w:r>
          </w:p>
        </w:tc>
      </w:tr>
      <w:tr w:rsidR="008A22A0" w:rsidRPr="00B92F34" w14:paraId="205FB458"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4D1B7BE" w14:textId="77777777" w:rsidR="008A22A0" w:rsidRPr="008A22A0" w:rsidRDefault="008A22A0" w:rsidP="008A22A0">
            <w:pPr>
              <w:spacing w:line="240" w:lineRule="auto"/>
              <w:rPr>
                <w:rFonts w:cs="Arial"/>
                <w:color w:val="000000"/>
                <w:szCs w:val="19"/>
              </w:rPr>
            </w:pPr>
            <w:r w:rsidRPr="008A22A0">
              <w:rPr>
                <w:rFonts w:cs="Arial"/>
                <w:color w:val="000000"/>
                <w:szCs w:val="19"/>
              </w:rPr>
              <w:t>WO348353</w:t>
            </w:r>
          </w:p>
        </w:tc>
        <w:tc>
          <w:tcPr>
            <w:tcW w:w="2020" w:type="dxa"/>
            <w:tcBorders>
              <w:top w:val="single" w:sz="4" w:space="0" w:color="9BC2E6"/>
              <w:left w:val="nil"/>
              <w:bottom w:val="single" w:sz="4" w:space="0" w:color="9BC2E6"/>
              <w:right w:val="nil"/>
            </w:tcBorders>
            <w:shd w:val="clear" w:color="DDEBF7" w:fill="DDEBF7"/>
            <w:noWrap/>
            <w:vAlign w:val="bottom"/>
            <w:hideMark/>
          </w:tcPr>
          <w:p w14:paraId="3C82C70B" w14:textId="77777777" w:rsidR="008A22A0" w:rsidRPr="008A22A0" w:rsidRDefault="008A22A0" w:rsidP="008A22A0">
            <w:pPr>
              <w:spacing w:line="240" w:lineRule="auto"/>
              <w:rPr>
                <w:rFonts w:cs="Arial"/>
                <w:color w:val="000000"/>
                <w:szCs w:val="19"/>
              </w:rPr>
            </w:pPr>
            <w:r w:rsidRPr="008A22A0">
              <w:rPr>
                <w:rFonts w:cs="Arial"/>
                <w:color w:val="000000"/>
                <w:szCs w:val="19"/>
              </w:rPr>
              <w:t>SR111378</w:t>
            </w:r>
          </w:p>
        </w:tc>
        <w:tc>
          <w:tcPr>
            <w:tcW w:w="4540" w:type="dxa"/>
            <w:tcBorders>
              <w:top w:val="single" w:sz="4" w:space="0" w:color="9BC2E6"/>
              <w:left w:val="nil"/>
              <w:bottom w:val="single" w:sz="4" w:space="0" w:color="9BC2E6"/>
              <w:right w:val="nil"/>
            </w:tcBorders>
            <w:shd w:val="clear" w:color="DDEBF7" w:fill="DDEBF7"/>
            <w:noWrap/>
            <w:vAlign w:val="bottom"/>
            <w:hideMark/>
          </w:tcPr>
          <w:p w14:paraId="001AD4BB" w14:textId="77777777" w:rsidR="008A22A0" w:rsidRPr="008A22A0" w:rsidRDefault="008A22A0" w:rsidP="008A22A0">
            <w:pPr>
              <w:spacing w:line="240" w:lineRule="auto"/>
              <w:rPr>
                <w:rFonts w:cs="Arial"/>
                <w:color w:val="000000"/>
                <w:szCs w:val="19"/>
                <w:lang w:val="en-GB"/>
              </w:rPr>
            </w:pPr>
            <w:r w:rsidRPr="008A22A0">
              <w:rPr>
                <w:rFonts w:cs="Arial"/>
                <w:color w:val="000000"/>
                <w:szCs w:val="19"/>
                <w:lang w:val="en-GB"/>
              </w:rPr>
              <w:t>A15 48,230 Re Hefmotor in storing</w:t>
            </w:r>
          </w:p>
        </w:tc>
      </w:tr>
      <w:tr w:rsidR="008A22A0" w:rsidRPr="00B92F34" w14:paraId="601CCFC7"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12966678" w14:textId="77777777" w:rsidR="008A22A0" w:rsidRPr="008A22A0" w:rsidRDefault="008A22A0" w:rsidP="008A22A0">
            <w:pPr>
              <w:spacing w:line="240" w:lineRule="auto"/>
              <w:rPr>
                <w:rFonts w:cs="Arial"/>
                <w:color w:val="000000"/>
                <w:szCs w:val="19"/>
              </w:rPr>
            </w:pPr>
            <w:r w:rsidRPr="008A22A0">
              <w:rPr>
                <w:rFonts w:cs="Arial"/>
                <w:color w:val="000000"/>
                <w:szCs w:val="19"/>
              </w:rPr>
              <w:t>WO348354</w:t>
            </w:r>
          </w:p>
        </w:tc>
        <w:tc>
          <w:tcPr>
            <w:tcW w:w="2020" w:type="dxa"/>
            <w:tcBorders>
              <w:top w:val="single" w:sz="4" w:space="0" w:color="9BC2E6"/>
              <w:left w:val="nil"/>
              <w:bottom w:val="single" w:sz="4" w:space="0" w:color="9BC2E6"/>
              <w:right w:val="nil"/>
            </w:tcBorders>
            <w:shd w:val="clear" w:color="auto" w:fill="auto"/>
            <w:noWrap/>
            <w:vAlign w:val="bottom"/>
            <w:hideMark/>
          </w:tcPr>
          <w:p w14:paraId="2EE5CAEF" w14:textId="77777777" w:rsidR="008A22A0" w:rsidRPr="008A22A0" w:rsidRDefault="008A22A0" w:rsidP="008A22A0">
            <w:pPr>
              <w:spacing w:line="240" w:lineRule="auto"/>
              <w:rPr>
                <w:rFonts w:cs="Arial"/>
                <w:color w:val="000000"/>
                <w:szCs w:val="19"/>
              </w:rPr>
            </w:pPr>
            <w:r w:rsidRPr="008A22A0">
              <w:rPr>
                <w:rFonts w:cs="Arial"/>
                <w:color w:val="000000"/>
                <w:szCs w:val="19"/>
              </w:rPr>
              <w:t>SR111377</w:t>
            </w:r>
          </w:p>
        </w:tc>
        <w:tc>
          <w:tcPr>
            <w:tcW w:w="4540" w:type="dxa"/>
            <w:tcBorders>
              <w:top w:val="single" w:sz="4" w:space="0" w:color="9BC2E6"/>
              <w:left w:val="nil"/>
              <w:bottom w:val="single" w:sz="4" w:space="0" w:color="9BC2E6"/>
              <w:right w:val="nil"/>
            </w:tcBorders>
            <w:shd w:val="clear" w:color="auto" w:fill="auto"/>
            <w:noWrap/>
            <w:vAlign w:val="bottom"/>
            <w:hideMark/>
          </w:tcPr>
          <w:p w14:paraId="40A6F549" w14:textId="77777777" w:rsidR="008A22A0" w:rsidRPr="008A22A0" w:rsidRDefault="008A22A0" w:rsidP="008A22A0">
            <w:pPr>
              <w:spacing w:line="240" w:lineRule="auto"/>
              <w:rPr>
                <w:rFonts w:cs="Arial"/>
                <w:color w:val="000000"/>
                <w:szCs w:val="19"/>
                <w:lang w:val="en-GB"/>
              </w:rPr>
            </w:pPr>
            <w:r w:rsidRPr="008A22A0">
              <w:rPr>
                <w:rFonts w:cs="Arial"/>
                <w:color w:val="000000"/>
                <w:szCs w:val="19"/>
                <w:lang w:val="en-GB"/>
              </w:rPr>
              <w:t>A15 48,270 Li cado Hefmotor in storing</w:t>
            </w:r>
          </w:p>
        </w:tc>
      </w:tr>
      <w:tr w:rsidR="008A22A0" w:rsidRPr="008A22A0" w14:paraId="6E39FBA6"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C5BF277" w14:textId="77777777" w:rsidR="008A22A0" w:rsidRPr="008A22A0" w:rsidRDefault="008A22A0" w:rsidP="008A22A0">
            <w:pPr>
              <w:spacing w:line="240" w:lineRule="auto"/>
              <w:rPr>
                <w:rFonts w:cs="Arial"/>
                <w:color w:val="000000"/>
                <w:szCs w:val="19"/>
              </w:rPr>
            </w:pPr>
            <w:r w:rsidRPr="008A22A0">
              <w:rPr>
                <w:rFonts w:cs="Arial"/>
                <w:color w:val="000000"/>
                <w:szCs w:val="19"/>
              </w:rPr>
              <w:t>WO348355</w:t>
            </w:r>
          </w:p>
        </w:tc>
        <w:tc>
          <w:tcPr>
            <w:tcW w:w="2020" w:type="dxa"/>
            <w:tcBorders>
              <w:top w:val="single" w:sz="4" w:space="0" w:color="9BC2E6"/>
              <w:left w:val="nil"/>
              <w:bottom w:val="single" w:sz="4" w:space="0" w:color="9BC2E6"/>
              <w:right w:val="nil"/>
            </w:tcBorders>
            <w:shd w:val="clear" w:color="DDEBF7" w:fill="DDEBF7"/>
            <w:noWrap/>
            <w:vAlign w:val="bottom"/>
            <w:hideMark/>
          </w:tcPr>
          <w:p w14:paraId="7E718BA7" w14:textId="77777777" w:rsidR="008A22A0" w:rsidRPr="008A22A0" w:rsidRDefault="008A22A0" w:rsidP="008A22A0">
            <w:pPr>
              <w:spacing w:line="240" w:lineRule="auto"/>
              <w:rPr>
                <w:rFonts w:cs="Arial"/>
                <w:color w:val="000000"/>
                <w:szCs w:val="19"/>
              </w:rPr>
            </w:pPr>
            <w:r w:rsidRPr="008A22A0">
              <w:rPr>
                <w:rFonts w:cs="Arial"/>
                <w:color w:val="000000"/>
                <w:szCs w:val="19"/>
              </w:rPr>
              <w:t>SR111376</w:t>
            </w:r>
          </w:p>
        </w:tc>
        <w:tc>
          <w:tcPr>
            <w:tcW w:w="4540" w:type="dxa"/>
            <w:tcBorders>
              <w:top w:val="single" w:sz="4" w:space="0" w:color="9BC2E6"/>
              <w:left w:val="nil"/>
              <w:bottom w:val="single" w:sz="4" w:space="0" w:color="9BC2E6"/>
              <w:right w:val="nil"/>
            </w:tcBorders>
            <w:shd w:val="clear" w:color="DDEBF7" w:fill="DDEBF7"/>
            <w:noWrap/>
            <w:vAlign w:val="bottom"/>
            <w:hideMark/>
          </w:tcPr>
          <w:p w14:paraId="6507905C" w14:textId="77777777" w:rsidR="008A22A0" w:rsidRPr="008A22A0" w:rsidRDefault="008A22A0" w:rsidP="008A22A0">
            <w:pPr>
              <w:spacing w:line="240" w:lineRule="auto"/>
              <w:rPr>
                <w:rFonts w:cs="Arial"/>
                <w:color w:val="000000"/>
                <w:szCs w:val="19"/>
              </w:rPr>
            </w:pPr>
            <w:r w:rsidRPr="008A22A0">
              <w:rPr>
                <w:rFonts w:cs="Arial"/>
                <w:color w:val="000000"/>
                <w:szCs w:val="19"/>
              </w:rPr>
              <w:t>A15 cado 50,580 Re Storing voedingskast</w:t>
            </w:r>
          </w:p>
        </w:tc>
      </w:tr>
      <w:tr w:rsidR="008A22A0" w:rsidRPr="008A22A0" w14:paraId="034EEA83"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1781487" w14:textId="77777777" w:rsidR="008A22A0" w:rsidRPr="008A22A0" w:rsidRDefault="008A22A0" w:rsidP="008A22A0">
            <w:pPr>
              <w:spacing w:line="240" w:lineRule="auto"/>
              <w:rPr>
                <w:rFonts w:cs="Arial"/>
                <w:color w:val="000000"/>
                <w:szCs w:val="19"/>
              </w:rPr>
            </w:pPr>
            <w:r w:rsidRPr="008A22A0">
              <w:rPr>
                <w:rFonts w:cs="Arial"/>
                <w:color w:val="000000"/>
                <w:szCs w:val="19"/>
              </w:rPr>
              <w:t>WO348466</w:t>
            </w:r>
          </w:p>
        </w:tc>
        <w:tc>
          <w:tcPr>
            <w:tcW w:w="2020" w:type="dxa"/>
            <w:tcBorders>
              <w:top w:val="single" w:sz="4" w:space="0" w:color="9BC2E6"/>
              <w:left w:val="nil"/>
              <w:bottom w:val="single" w:sz="4" w:space="0" w:color="9BC2E6"/>
              <w:right w:val="nil"/>
            </w:tcBorders>
            <w:shd w:val="clear" w:color="auto" w:fill="auto"/>
            <w:noWrap/>
            <w:vAlign w:val="bottom"/>
            <w:hideMark/>
          </w:tcPr>
          <w:p w14:paraId="36B85762" w14:textId="77777777" w:rsidR="008A22A0" w:rsidRPr="008A22A0" w:rsidRDefault="008A22A0" w:rsidP="008A22A0">
            <w:pPr>
              <w:spacing w:line="240" w:lineRule="auto"/>
              <w:rPr>
                <w:rFonts w:cs="Arial"/>
                <w:color w:val="000000"/>
                <w:szCs w:val="19"/>
              </w:rPr>
            </w:pPr>
            <w:r w:rsidRPr="008A22A0">
              <w:rPr>
                <w:rFonts w:cs="Arial"/>
                <w:color w:val="000000"/>
                <w:szCs w:val="19"/>
              </w:rPr>
              <w:t>SR111267</w:t>
            </w:r>
          </w:p>
        </w:tc>
        <w:tc>
          <w:tcPr>
            <w:tcW w:w="4540" w:type="dxa"/>
            <w:tcBorders>
              <w:top w:val="single" w:sz="4" w:space="0" w:color="9BC2E6"/>
              <w:left w:val="nil"/>
              <w:bottom w:val="single" w:sz="4" w:space="0" w:color="9BC2E6"/>
              <w:right w:val="nil"/>
            </w:tcBorders>
            <w:shd w:val="clear" w:color="auto" w:fill="auto"/>
            <w:noWrap/>
            <w:vAlign w:val="bottom"/>
            <w:hideMark/>
          </w:tcPr>
          <w:p w14:paraId="58FD2A5C" w14:textId="77777777" w:rsidR="008A22A0" w:rsidRPr="008A22A0" w:rsidRDefault="008A22A0" w:rsidP="008A22A0">
            <w:pPr>
              <w:spacing w:line="240" w:lineRule="auto"/>
              <w:rPr>
                <w:rFonts w:cs="Arial"/>
                <w:color w:val="000000"/>
                <w:szCs w:val="19"/>
              </w:rPr>
            </w:pPr>
            <w:r w:rsidRPr="008A22A0">
              <w:rPr>
                <w:rFonts w:cs="Arial"/>
                <w:color w:val="000000"/>
                <w:szCs w:val="19"/>
              </w:rPr>
              <w:t>Cado re 50,580 urgente storing</w:t>
            </w:r>
          </w:p>
        </w:tc>
      </w:tr>
      <w:tr w:rsidR="008A22A0" w:rsidRPr="008A22A0" w14:paraId="77486F8C"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58743F6" w14:textId="77777777" w:rsidR="008A22A0" w:rsidRPr="008A22A0" w:rsidRDefault="008A22A0" w:rsidP="008A22A0">
            <w:pPr>
              <w:spacing w:line="240" w:lineRule="auto"/>
              <w:rPr>
                <w:rFonts w:cs="Arial"/>
                <w:color w:val="000000"/>
                <w:szCs w:val="19"/>
              </w:rPr>
            </w:pPr>
            <w:r w:rsidRPr="008A22A0">
              <w:rPr>
                <w:rFonts w:cs="Arial"/>
                <w:color w:val="000000"/>
                <w:szCs w:val="19"/>
              </w:rPr>
              <w:t>WO347955</w:t>
            </w:r>
          </w:p>
        </w:tc>
        <w:tc>
          <w:tcPr>
            <w:tcW w:w="2020" w:type="dxa"/>
            <w:tcBorders>
              <w:top w:val="single" w:sz="4" w:space="0" w:color="9BC2E6"/>
              <w:left w:val="nil"/>
              <w:bottom w:val="single" w:sz="4" w:space="0" w:color="9BC2E6"/>
              <w:right w:val="nil"/>
            </w:tcBorders>
            <w:shd w:val="clear" w:color="DDEBF7" w:fill="DDEBF7"/>
            <w:noWrap/>
            <w:vAlign w:val="bottom"/>
            <w:hideMark/>
          </w:tcPr>
          <w:p w14:paraId="3146F9D4" w14:textId="77777777" w:rsidR="008A22A0" w:rsidRPr="008A22A0" w:rsidRDefault="008A22A0" w:rsidP="008A22A0">
            <w:pPr>
              <w:spacing w:line="240" w:lineRule="auto"/>
              <w:rPr>
                <w:rFonts w:cs="Arial"/>
                <w:color w:val="000000"/>
                <w:szCs w:val="19"/>
              </w:rPr>
            </w:pPr>
            <w:r w:rsidRPr="008A22A0">
              <w:rPr>
                <w:rFonts w:cs="Arial"/>
                <w:color w:val="000000"/>
                <w:szCs w:val="19"/>
              </w:rPr>
              <w:t>SR111106</w:t>
            </w:r>
          </w:p>
        </w:tc>
        <w:tc>
          <w:tcPr>
            <w:tcW w:w="4540" w:type="dxa"/>
            <w:tcBorders>
              <w:top w:val="single" w:sz="4" w:space="0" w:color="9BC2E6"/>
              <w:left w:val="nil"/>
              <w:bottom w:val="single" w:sz="4" w:space="0" w:color="9BC2E6"/>
              <w:right w:val="nil"/>
            </w:tcBorders>
            <w:shd w:val="clear" w:color="DDEBF7" w:fill="DDEBF7"/>
            <w:noWrap/>
            <w:vAlign w:val="bottom"/>
            <w:hideMark/>
          </w:tcPr>
          <w:p w14:paraId="0AEB1319" w14:textId="77777777" w:rsidR="008A22A0" w:rsidRPr="008A22A0" w:rsidRDefault="008A22A0" w:rsidP="008A22A0">
            <w:pPr>
              <w:spacing w:line="240" w:lineRule="auto"/>
              <w:rPr>
                <w:rFonts w:cs="Arial"/>
                <w:color w:val="000000"/>
                <w:szCs w:val="19"/>
              </w:rPr>
            </w:pPr>
            <w:r w:rsidRPr="008A22A0">
              <w:rPr>
                <w:rFonts w:cs="Arial"/>
                <w:color w:val="000000"/>
                <w:szCs w:val="19"/>
              </w:rPr>
              <w:t>Cado a15 50,600 half open</w:t>
            </w:r>
          </w:p>
        </w:tc>
      </w:tr>
      <w:tr w:rsidR="008A22A0" w:rsidRPr="00B92F34" w14:paraId="50581557"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30EC3EAA" w14:textId="77777777" w:rsidR="008A22A0" w:rsidRPr="008A22A0" w:rsidRDefault="008A22A0" w:rsidP="008A22A0">
            <w:pPr>
              <w:spacing w:line="240" w:lineRule="auto"/>
              <w:rPr>
                <w:rFonts w:cs="Arial"/>
                <w:color w:val="000000"/>
                <w:szCs w:val="19"/>
              </w:rPr>
            </w:pPr>
            <w:r w:rsidRPr="008A22A0">
              <w:rPr>
                <w:rFonts w:cs="Arial"/>
                <w:color w:val="000000"/>
                <w:szCs w:val="19"/>
              </w:rPr>
              <w:t>WO347939</w:t>
            </w:r>
          </w:p>
        </w:tc>
        <w:tc>
          <w:tcPr>
            <w:tcW w:w="2020" w:type="dxa"/>
            <w:tcBorders>
              <w:top w:val="single" w:sz="4" w:space="0" w:color="9BC2E6"/>
              <w:left w:val="nil"/>
              <w:bottom w:val="single" w:sz="4" w:space="0" w:color="9BC2E6"/>
              <w:right w:val="nil"/>
            </w:tcBorders>
            <w:shd w:val="clear" w:color="auto" w:fill="auto"/>
            <w:noWrap/>
            <w:vAlign w:val="bottom"/>
            <w:hideMark/>
          </w:tcPr>
          <w:p w14:paraId="722CD818" w14:textId="77777777" w:rsidR="008A22A0" w:rsidRPr="008A22A0" w:rsidRDefault="008A22A0" w:rsidP="008A22A0">
            <w:pPr>
              <w:spacing w:line="240" w:lineRule="auto"/>
              <w:rPr>
                <w:rFonts w:cs="Arial"/>
                <w:color w:val="000000"/>
                <w:szCs w:val="19"/>
              </w:rPr>
            </w:pPr>
            <w:r w:rsidRPr="008A22A0">
              <w:rPr>
                <w:rFonts w:cs="Arial"/>
                <w:color w:val="000000"/>
                <w:szCs w:val="19"/>
              </w:rPr>
              <w:t>SR111016</w:t>
            </w:r>
          </w:p>
        </w:tc>
        <w:tc>
          <w:tcPr>
            <w:tcW w:w="4540" w:type="dxa"/>
            <w:tcBorders>
              <w:top w:val="single" w:sz="4" w:space="0" w:color="9BC2E6"/>
              <w:left w:val="nil"/>
              <w:bottom w:val="single" w:sz="4" w:space="0" w:color="9BC2E6"/>
              <w:right w:val="nil"/>
            </w:tcBorders>
            <w:shd w:val="clear" w:color="auto" w:fill="auto"/>
            <w:noWrap/>
            <w:vAlign w:val="bottom"/>
            <w:hideMark/>
          </w:tcPr>
          <w:p w14:paraId="3D6B16D7" w14:textId="77777777" w:rsidR="008A22A0" w:rsidRPr="008A22A0" w:rsidRDefault="008A22A0" w:rsidP="008A22A0">
            <w:pPr>
              <w:spacing w:line="240" w:lineRule="auto"/>
              <w:rPr>
                <w:rFonts w:cs="Arial"/>
                <w:color w:val="000000"/>
                <w:szCs w:val="19"/>
                <w:lang w:val="en-GB"/>
              </w:rPr>
            </w:pPr>
            <w:r w:rsidRPr="008A22A0">
              <w:rPr>
                <w:rFonts w:cs="Arial"/>
                <w:color w:val="000000"/>
                <w:szCs w:val="19"/>
                <w:lang w:val="en-GB"/>
              </w:rPr>
              <w:t>A15 Re 50,060 Cado heeft urgente storing</w:t>
            </w:r>
          </w:p>
        </w:tc>
      </w:tr>
      <w:tr w:rsidR="008A22A0" w:rsidRPr="008A22A0" w14:paraId="2B2043D6"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5E377F46" w14:textId="77777777" w:rsidR="008A22A0" w:rsidRPr="008A22A0" w:rsidRDefault="008A22A0" w:rsidP="008A22A0">
            <w:pPr>
              <w:spacing w:line="240" w:lineRule="auto"/>
              <w:rPr>
                <w:rFonts w:cs="Arial"/>
                <w:color w:val="000000"/>
                <w:szCs w:val="19"/>
              </w:rPr>
            </w:pPr>
            <w:r w:rsidRPr="008A22A0">
              <w:rPr>
                <w:rFonts w:cs="Arial"/>
                <w:color w:val="000000"/>
                <w:szCs w:val="19"/>
              </w:rPr>
              <w:t>WO348433</w:t>
            </w:r>
          </w:p>
        </w:tc>
        <w:tc>
          <w:tcPr>
            <w:tcW w:w="2020" w:type="dxa"/>
            <w:tcBorders>
              <w:top w:val="single" w:sz="4" w:space="0" w:color="9BC2E6"/>
              <w:left w:val="nil"/>
              <w:bottom w:val="single" w:sz="4" w:space="0" w:color="9BC2E6"/>
              <w:right w:val="nil"/>
            </w:tcBorders>
            <w:shd w:val="clear" w:color="DDEBF7" w:fill="DDEBF7"/>
            <w:noWrap/>
            <w:vAlign w:val="bottom"/>
            <w:hideMark/>
          </w:tcPr>
          <w:p w14:paraId="121A8403" w14:textId="77777777" w:rsidR="008A22A0" w:rsidRPr="008A22A0" w:rsidRDefault="008A22A0" w:rsidP="008A22A0">
            <w:pPr>
              <w:spacing w:line="240" w:lineRule="auto"/>
              <w:rPr>
                <w:rFonts w:cs="Arial"/>
                <w:color w:val="000000"/>
                <w:szCs w:val="19"/>
              </w:rPr>
            </w:pPr>
            <w:r w:rsidRPr="008A22A0">
              <w:rPr>
                <w:rFonts w:cs="Arial"/>
                <w:color w:val="000000"/>
                <w:szCs w:val="19"/>
              </w:rPr>
              <w:t>SR111191</w:t>
            </w:r>
          </w:p>
        </w:tc>
        <w:tc>
          <w:tcPr>
            <w:tcW w:w="4540" w:type="dxa"/>
            <w:tcBorders>
              <w:top w:val="single" w:sz="4" w:space="0" w:color="9BC2E6"/>
              <w:left w:val="nil"/>
              <w:bottom w:val="single" w:sz="4" w:space="0" w:color="9BC2E6"/>
              <w:right w:val="nil"/>
            </w:tcBorders>
            <w:shd w:val="clear" w:color="DDEBF7" w:fill="DDEBF7"/>
            <w:noWrap/>
            <w:vAlign w:val="bottom"/>
            <w:hideMark/>
          </w:tcPr>
          <w:p w14:paraId="1E4729EE" w14:textId="77777777" w:rsidR="008A22A0" w:rsidRPr="008A22A0" w:rsidRDefault="008A22A0" w:rsidP="008A22A0">
            <w:pPr>
              <w:spacing w:line="240" w:lineRule="auto"/>
              <w:rPr>
                <w:rFonts w:cs="Arial"/>
                <w:color w:val="000000"/>
                <w:szCs w:val="19"/>
              </w:rPr>
            </w:pPr>
            <w:r w:rsidRPr="008A22A0">
              <w:rPr>
                <w:rFonts w:cs="Arial"/>
                <w:color w:val="000000"/>
                <w:szCs w:val="19"/>
              </w:rPr>
              <w:t>A15 fietspad 35,800 ov ruimen</w:t>
            </w:r>
          </w:p>
        </w:tc>
      </w:tr>
      <w:tr w:rsidR="008A22A0" w:rsidRPr="008A22A0" w14:paraId="76239D0F"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FD74150" w14:textId="77777777" w:rsidR="008A22A0" w:rsidRPr="008A22A0" w:rsidRDefault="008A22A0" w:rsidP="008A22A0">
            <w:pPr>
              <w:spacing w:line="240" w:lineRule="auto"/>
              <w:rPr>
                <w:rFonts w:cs="Arial"/>
                <w:color w:val="000000"/>
                <w:szCs w:val="19"/>
              </w:rPr>
            </w:pPr>
            <w:r w:rsidRPr="008A22A0">
              <w:rPr>
                <w:rFonts w:cs="Arial"/>
                <w:color w:val="000000"/>
                <w:szCs w:val="19"/>
              </w:rPr>
              <w:t>WO348034</w:t>
            </w:r>
          </w:p>
        </w:tc>
        <w:tc>
          <w:tcPr>
            <w:tcW w:w="2020" w:type="dxa"/>
            <w:tcBorders>
              <w:top w:val="single" w:sz="4" w:space="0" w:color="9BC2E6"/>
              <w:left w:val="nil"/>
              <w:bottom w:val="single" w:sz="4" w:space="0" w:color="9BC2E6"/>
              <w:right w:val="nil"/>
            </w:tcBorders>
            <w:shd w:val="clear" w:color="auto" w:fill="auto"/>
            <w:noWrap/>
            <w:vAlign w:val="bottom"/>
            <w:hideMark/>
          </w:tcPr>
          <w:p w14:paraId="4FF14200" w14:textId="77777777" w:rsidR="008A22A0" w:rsidRPr="008A22A0" w:rsidRDefault="008A22A0" w:rsidP="008A22A0">
            <w:pPr>
              <w:spacing w:line="240" w:lineRule="auto"/>
              <w:rPr>
                <w:rFonts w:cs="Arial"/>
                <w:color w:val="000000"/>
                <w:szCs w:val="19"/>
              </w:rPr>
            </w:pPr>
            <w:r w:rsidRPr="008A22A0">
              <w:rPr>
                <w:rFonts w:cs="Arial"/>
                <w:color w:val="000000"/>
                <w:szCs w:val="19"/>
              </w:rPr>
              <w:t>SR111106</w:t>
            </w:r>
          </w:p>
        </w:tc>
        <w:tc>
          <w:tcPr>
            <w:tcW w:w="4540" w:type="dxa"/>
            <w:tcBorders>
              <w:top w:val="single" w:sz="4" w:space="0" w:color="9BC2E6"/>
              <w:left w:val="nil"/>
              <w:bottom w:val="single" w:sz="4" w:space="0" w:color="9BC2E6"/>
              <w:right w:val="nil"/>
            </w:tcBorders>
            <w:shd w:val="clear" w:color="auto" w:fill="auto"/>
            <w:noWrap/>
            <w:vAlign w:val="bottom"/>
            <w:hideMark/>
          </w:tcPr>
          <w:p w14:paraId="757DCCB8" w14:textId="77777777" w:rsidR="008A22A0" w:rsidRPr="008A22A0" w:rsidRDefault="008A22A0" w:rsidP="008A22A0">
            <w:pPr>
              <w:spacing w:line="240" w:lineRule="auto"/>
              <w:rPr>
                <w:rFonts w:cs="Arial"/>
                <w:color w:val="000000"/>
                <w:szCs w:val="19"/>
              </w:rPr>
            </w:pPr>
            <w:r w:rsidRPr="008A22A0">
              <w:rPr>
                <w:rFonts w:cs="Arial"/>
                <w:color w:val="000000"/>
                <w:szCs w:val="19"/>
              </w:rPr>
              <w:t>Cado a15 50,600 half open</w:t>
            </w:r>
          </w:p>
        </w:tc>
      </w:tr>
      <w:tr w:rsidR="008A22A0" w:rsidRPr="008A22A0" w14:paraId="312CDD08"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F4D5025" w14:textId="77777777" w:rsidR="008A22A0" w:rsidRPr="008A22A0" w:rsidRDefault="008A22A0" w:rsidP="008A22A0">
            <w:pPr>
              <w:spacing w:line="240" w:lineRule="auto"/>
              <w:rPr>
                <w:rFonts w:cs="Arial"/>
                <w:color w:val="000000"/>
                <w:szCs w:val="19"/>
              </w:rPr>
            </w:pPr>
            <w:r w:rsidRPr="008A22A0">
              <w:rPr>
                <w:rFonts w:cs="Arial"/>
                <w:color w:val="000000"/>
                <w:szCs w:val="19"/>
              </w:rPr>
              <w:t>WO347945</w:t>
            </w:r>
          </w:p>
        </w:tc>
        <w:tc>
          <w:tcPr>
            <w:tcW w:w="2020" w:type="dxa"/>
            <w:tcBorders>
              <w:top w:val="single" w:sz="4" w:space="0" w:color="9BC2E6"/>
              <w:left w:val="nil"/>
              <w:bottom w:val="single" w:sz="4" w:space="0" w:color="9BC2E6"/>
              <w:right w:val="nil"/>
            </w:tcBorders>
            <w:shd w:val="clear" w:color="DDEBF7" w:fill="DDEBF7"/>
            <w:noWrap/>
            <w:vAlign w:val="bottom"/>
            <w:hideMark/>
          </w:tcPr>
          <w:p w14:paraId="6408737B" w14:textId="77777777" w:rsidR="008A22A0" w:rsidRPr="008A22A0" w:rsidRDefault="008A22A0" w:rsidP="008A22A0">
            <w:pPr>
              <w:spacing w:line="240" w:lineRule="auto"/>
              <w:rPr>
                <w:rFonts w:cs="Arial"/>
                <w:color w:val="000000"/>
                <w:szCs w:val="19"/>
              </w:rPr>
            </w:pPr>
            <w:r w:rsidRPr="008A22A0">
              <w:rPr>
                <w:rFonts w:cs="Arial"/>
                <w:color w:val="000000"/>
                <w:szCs w:val="19"/>
              </w:rPr>
              <w:t>SR111022</w:t>
            </w:r>
          </w:p>
        </w:tc>
        <w:tc>
          <w:tcPr>
            <w:tcW w:w="4540" w:type="dxa"/>
            <w:tcBorders>
              <w:top w:val="single" w:sz="4" w:space="0" w:color="9BC2E6"/>
              <w:left w:val="nil"/>
              <w:bottom w:val="single" w:sz="4" w:space="0" w:color="9BC2E6"/>
              <w:right w:val="nil"/>
            </w:tcBorders>
            <w:shd w:val="clear" w:color="DDEBF7" w:fill="DDEBF7"/>
            <w:noWrap/>
            <w:vAlign w:val="bottom"/>
            <w:hideMark/>
          </w:tcPr>
          <w:p w14:paraId="33431FEF" w14:textId="77777777" w:rsidR="008A22A0" w:rsidRPr="008A22A0" w:rsidRDefault="008A22A0" w:rsidP="008A22A0">
            <w:pPr>
              <w:spacing w:line="240" w:lineRule="auto"/>
              <w:rPr>
                <w:rFonts w:cs="Arial"/>
                <w:color w:val="000000"/>
                <w:szCs w:val="19"/>
              </w:rPr>
            </w:pPr>
            <w:r w:rsidRPr="008A22A0">
              <w:rPr>
                <w:rFonts w:cs="Arial"/>
                <w:color w:val="000000"/>
                <w:szCs w:val="19"/>
              </w:rPr>
              <w:t>a15 re 48,200 niet bedienbaar</w:t>
            </w:r>
          </w:p>
        </w:tc>
      </w:tr>
      <w:tr w:rsidR="008A22A0" w:rsidRPr="008A22A0" w14:paraId="1466F893"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21284124" w14:textId="77777777" w:rsidR="008A22A0" w:rsidRPr="008A22A0" w:rsidRDefault="008A22A0" w:rsidP="008A22A0">
            <w:pPr>
              <w:spacing w:line="240" w:lineRule="auto"/>
              <w:rPr>
                <w:rFonts w:cs="Arial"/>
                <w:color w:val="000000"/>
                <w:szCs w:val="19"/>
              </w:rPr>
            </w:pPr>
            <w:r w:rsidRPr="008A22A0">
              <w:rPr>
                <w:rFonts w:cs="Arial"/>
                <w:color w:val="000000"/>
                <w:szCs w:val="19"/>
              </w:rPr>
              <w:t>WO348277</w:t>
            </w:r>
          </w:p>
        </w:tc>
        <w:tc>
          <w:tcPr>
            <w:tcW w:w="2020" w:type="dxa"/>
            <w:tcBorders>
              <w:top w:val="single" w:sz="4" w:space="0" w:color="9BC2E6"/>
              <w:left w:val="nil"/>
              <w:bottom w:val="single" w:sz="4" w:space="0" w:color="9BC2E6"/>
              <w:right w:val="nil"/>
            </w:tcBorders>
            <w:shd w:val="clear" w:color="auto" w:fill="auto"/>
            <w:noWrap/>
            <w:vAlign w:val="bottom"/>
            <w:hideMark/>
          </w:tcPr>
          <w:p w14:paraId="2057D5A0" w14:textId="77777777" w:rsidR="008A22A0" w:rsidRPr="008A22A0" w:rsidRDefault="008A22A0" w:rsidP="008A22A0">
            <w:pPr>
              <w:spacing w:line="240" w:lineRule="auto"/>
              <w:rPr>
                <w:rFonts w:cs="Arial"/>
                <w:color w:val="000000"/>
                <w:szCs w:val="19"/>
              </w:rPr>
            </w:pPr>
            <w:r w:rsidRPr="008A22A0">
              <w:rPr>
                <w:rFonts w:cs="Arial"/>
                <w:color w:val="000000"/>
                <w:szCs w:val="19"/>
              </w:rPr>
              <w:t>SR111243</w:t>
            </w:r>
          </w:p>
        </w:tc>
        <w:tc>
          <w:tcPr>
            <w:tcW w:w="4540" w:type="dxa"/>
            <w:tcBorders>
              <w:top w:val="single" w:sz="4" w:space="0" w:color="9BC2E6"/>
              <w:left w:val="nil"/>
              <w:bottom w:val="single" w:sz="4" w:space="0" w:color="9BC2E6"/>
              <w:right w:val="nil"/>
            </w:tcBorders>
            <w:shd w:val="clear" w:color="auto" w:fill="auto"/>
            <w:noWrap/>
            <w:vAlign w:val="bottom"/>
            <w:hideMark/>
          </w:tcPr>
          <w:p w14:paraId="64AB22E8" w14:textId="77777777" w:rsidR="008A22A0" w:rsidRPr="008A22A0" w:rsidRDefault="008A22A0" w:rsidP="008A22A0">
            <w:pPr>
              <w:spacing w:line="240" w:lineRule="auto"/>
              <w:rPr>
                <w:rFonts w:cs="Arial"/>
                <w:color w:val="000000"/>
                <w:szCs w:val="19"/>
              </w:rPr>
            </w:pPr>
            <w:r w:rsidRPr="008A22A0">
              <w:rPr>
                <w:rFonts w:cs="Arial"/>
                <w:color w:val="000000"/>
                <w:szCs w:val="19"/>
              </w:rPr>
              <w:t>BB aanrijbomen oost aangereden</w:t>
            </w:r>
          </w:p>
        </w:tc>
      </w:tr>
      <w:tr w:rsidR="008A22A0" w:rsidRPr="008A22A0" w14:paraId="595E6538"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D5ACE28" w14:textId="77777777" w:rsidR="008A22A0" w:rsidRPr="008A22A0" w:rsidRDefault="008A22A0" w:rsidP="008A22A0">
            <w:pPr>
              <w:spacing w:line="240" w:lineRule="auto"/>
              <w:rPr>
                <w:rFonts w:cs="Arial"/>
                <w:color w:val="000000"/>
                <w:szCs w:val="19"/>
              </w:rPr>
            </w:pPr>
            <w:r w:rsidRPr="008A22A0">
              <w:rPr>
                <w:rFonts w:cs="Arial"/>
                <w:color w:val="000000"/>
                <w:szCs w:val="19"/>
              </w:rPr>
              <w:t>WO348289</w:t>
            </w:r>
          </w:p>
        </w:tc>
        <w:tc>
          <w:tcPr>
            <w:tcW w:w="2020" w:type="dxa"/>
            <w:tcBorders>
              <w:top w:val="single" w:sz="4" w:space="0" w:color="9BC2E6"/>
              <w:left w:val="nil"/>
              <w:bottom w:val="single" w:sz="4" w:space="0" w:color="9BC2E6"/>
              <w:right w:val="nil"/>
            </w:tcBorders>
            <w:shd w:val="clear" w:color="DDEBF7" w:fill="DDEBF7"/>
            <w:noWrap/>
            <w:vAlign w:val="bottom"/>
            <w:hideMark/>
          </w:tcPr>
          <w:p w14:paraId="2FA3BB8F" w14:textId="77777777" w:rsidR="008A22A0" w:rsidRPr="008A22A0" w:rsidRDefault="008A22A0" w:rsidP="008A22A0">
            <w:pPr>
              <w:spacing w:line="240" w:lineRule="auto"/>
              <w:rPr>
                <w:rFonts w:cs="Arial"/>
                <w:color w:val="000000"/>
                <w:szCs w:val="19"/>
              </w:rPr>
            </w:pPr>
            <w:r w:rsidRPr="008A22A0">
              <w:rPr>
                <w:rFonts w:cs="Arial"/>
                <w:color w:val="000000"/>
                <w:szCs w:val="19"/>
              </w:rPr>
              <w:t>SR111082</w:t>
            </w:r>
          </w:p>
        </w:tc>
        <w:tc>
          <w:tcPr>
            <w:tcW w:w="4540" w:type="dxa"/>
            <w:tcBorders>
              <w:top w:val="single" w:sz="4" w:space="0" w:color="9BC2E6"/>
              <w:left w:val="nil"/>
              <w:bottom w:val="single" w:sz="4" w:space="0" w:color="9BC2E6"/>
              <w:right w:val="nil"/>
            </w:tcBorders>
            <w:shd w:val="clear" w:color="DDEBF7" w:fill="DDEBF7"/>
            <w:noWrap/>
            <w:vAlign w:val="bottom"/>
            <w:hideMark/>
          </w:tcPr>
          <w:p w14:paraId="375F2D6C" w14:textId="77777777" w:rsidR="008A22A0" w:rsidRPr="008A22A0" w:rsidRDefault="008A22A0" w:rsidP="008A22A0">
            <w:pPr>
              <w:spacing w:line="240" w:lineRule="auto"/>
              <w:rPr>
                <w:rFonts w:cs="Arial"/>
                <w:color w:val="000000"/>
                <w:szCs w:val="19"/>
              </w:rPr>
            </w:pPr>
            <w:r w:rsidRPr="008A22A0">
              <w:rPr>
                <w:rFonts w:cs="Arial"/>
                <w:color w:val="000000"/>
                <w:szCs w:val="19"/>
              </w:rPr>
              <w:t>BB vrachtwagen door slagboom gereden</w:t>
            </w:r>
          </w:p>
        </w:tc>
      </w:tr>
      <w:tr w:rsidR="008A22A0" w:rsidRPr="008A22A0" w14:paraId="3A1B5AB5"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155DFF25" w14:textId="77777777" w:rsidR="008A22A0" w:rsidRPr="008A22A0" w:rsidRDefault="008A22A0" w:rsidP="008A22A0">
            <w:pPr>
              <w:spacing w:line="240" w:lineRule="auto"/>
              <w:rPr>
                <w:rFonts w:cs="Arial"/>
                <w:color w:val="000000"/>
                <w:szCs w:val="19"/>
              </w:rPr>
            </w:pPr>
            <w:r w:rsidRPr="008A22A0">
              <w:rPr>
                <w:rFonts w:cs="Arial"/>
                <w:color w:val="000000"/>
                <w:szCs w:val="19"/>
              </w:rPr>
              <w:t>WO348465</w:t>
            </w:r>
          </w:p>
        </w:tc>
        <w:tc>
          <w:tcPr>
            <w:tcW w:w="2020" w:type="dxa"/>
            <w:tcBorders>
              <w:top w:val="single" w:sz="4" w:space="0" w:color="9BC2E6"/>
              <w:left w:val="nil"/>
              <w:bottom w:val="single" w:sz="4" w:space="0" w:color="9BC2E6"/>
              <w:right w:val="nil"/>
            </w:tcBorders>
            <w:shd w:val="clear" w:color="auto" w:fill="auto"/>
            <w:noWrap/>
            <w:vAlign w:val="bottom"/>
            <w:hideMark/>
          </w:tcPr>
          <w:p w14:paraId="5211F433" w14:textId="77777777" w:rsidR="008A22A0" w:rsidRPr="008A22A0" w:rsidRDefault="008A22A0" w:rsidP="008A22A0">
            <w:pPr>
              <w:spacing w:line="240" w:lineRule="auto"/>
              <w:rPr>
                <w:rFonts w:cs="Arial"/>
                <w:color w:val="000000"/>
                <w:szCs w:val="19"/>
              </w:rPr>
            </w:pPr>
            <w:r w:rsidRPr="008A22A0">
              <w:rPr>
                <w:rFonts w:cs="Arial"/>
                <w:color w:val="000000"/>
                <w:szCs w:val="19"/>
              </w:rPr>
              <w:t>SR111262</w:t>
            </w:r>
          </w:p>
        </w:tc>
        <w:tc>
          <w:tcPr>
            <w:tcW w:w="4540" w:type="dxa"/>
            <w:tcBorders>
              <w:top w:val="single" w:sz="4" w:space="0" w:color="9BC2E6"/>
              <w:left w:val="nil"/>
              <w:bottom w:val="single" w:sz="4" w:space="0" w:color="9BC2E6"/>
              <w:right w:val="nil"/>
            </w:tcBorders>
            <w:shd w:val="clear" w:color="auto" w:fill="auto"/>
            <w:noWrap/>
            <w:vAlign w:val="bottom"/>
            <w:hideMark/>
          </w:tcPr>
          <w:p w14:paraId="15D2267E" w14:textId="77777777" w:rsidR="008A22A0" w:rsidRPr="008A22A0" w:rsidRDefault="008A22A0" w:rsidP="008A22A0">
            <w:pPr>
              <w:spacing w:line="240" w:lineRule="auto"/>
              <w:rPr>
                <w:rFonts w:cs="Arial"/>
                <w:color w:val="000000"/>
                <w:szCs w:val="19"/>
              </w:rPr>
            </w:pPr>
            <w:r w:rsidRPr="008A22A0">
              <w:rPr>
                <w:rFonts w:cs="Arial"/>
                <w:color w:val="000000"/>
                <w:szCs w:val="19"/>
              </w:rPr>
              <w:t>BB aanrijdboom oost aangereden as 2</w:t>
            </w:r>
          </w:p>
        </w:tc>
      </w:tr>
      <w:tr w:rsidR="008A22A0" w:rsidRPr="008A22A0" w14:paraId="29FF2DE2"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673AEAA" w14:textId="77777777" w:rsidR="008A22A0" w:rsidRPr="008A22A0" w:rsidRDefault="008A22A0" w:rsidP="008A22A0">
            <w:pPr>
              <w:spacing w:line="240" w:lineRule="auto"/>
              <w:rPr>
                <w:rFonts w:cs="Arial"/>
                <w:color w:val="000000"/>
                <w:szCs w:val="19"/>
              </w:rPr>
            </w:pPr>
            <w:r w:rsidRPr="008A22A0">
              <w:rPr>
                <w:rFonts w:cs="Arial"/>
                <w:color w:val="000000"/>
                <w:szCs w:val="19"/>
              </w:rPr>
              <w:t>WO348473</w:t>
            </w:r>
          </w:p>
        </w:tc>
        <w:tc>
          <w:tcPr>
            <w:tcW w:w="2020" w:type="dxa"/>
            <w:tcBorders>
              <w:top w:val="single" w:sz="4" w:space="0" w:color="9BC2E6"/>
              <w:left w:val="nil"/>
              <w:bottom w:val="single" w:sz="4" w:space="0" w:color="9BC2E6"/>
              <w:right w:val="nil"/>
            </w:tcBorders>
            <w:shd w:val="clear" w:color="DDEBF7" w:fill="DDEBF7"/>
            <w:noWrap/>
            <w:vAlign w:val="bottom"/>
            <w:hideMark/>
          </w:tcPr>
          <w:p w14:paraId="5F009296" w14:textId="77777777" w:rsidR="008A22A0" w:rsidRPr="008A22A0" w:rsidRDefault="008A22A0" w:rsidP="008A22A0">
            <w:pPr>
              <w:spacing w:line="240" w:lineRule="auto"/>
              <w:rPr>
                <w:rFonts w:cs="Arial"/>
                <w:color w:val="000000"/>
                <w:szCs w:val="19"/>
              </w:rPr>
            </w:pPr>
            <w:r w:rsidRPr="008A22A0">
              <w:rPr>
                <w:rFonts w:cs="Arial"/>
                <w:color w:val="000000"/>
                <w:szCs w:val="19"/>
              </w:rPr>
              <w:t>SR111314</w:t>
            </w:r>
          </w:p>
        </w:tc>
        <w:tc>
          <w:tcPr>
            <w:tcW w:w="4540" w:type="dxa"/>
            <w:tcBorders>
              <w:top w:val="single" w:sz="4" w:space="0" w:color="9BC2E6"/>
              <w:left w:val="nil"/>
              <w:bottom w:val="single" w:sz="4" w:space="0" w:color="9BC2E6"/>
              <w:right w:val="nil"/>
            </w:tcBorders>
            <w:shd w:val="clear" w:color="DDEBF7" w:fill="DDEBF7"/>
            <w:noWrap/>
            <w:vAlign w:val="bottom"/>
            <w:hideMark/>
          </w:tcPr>
          <w:p w14:paraId="340474BC" w14:textId="77777777" w:rsidR="008A22A0" w:rsidRPr="008A22A0" w:rsidRDefault="008A22A0" w:rsidP="008A22A0">
            <w:pPr>
              <w:spacing w:line="240" w:lineRule="auto"/>
              <w:rPr>
                <w:rFonts w:cs="Arial"/>
                <w:color w:val="000000"/>
                <w:szCs w:val="19"/>
              </w:rPr>
            </w:pPr>
            <w:r w:rsidRPr="008A22A0">
              <w:rPr>
                <w:rFonts w:cs="Arial"/>
                <w:color w:val="000000"/>
                <w:szCs w:val="19"/>
              </w:rPr>
              <w:t>BB slagboom aangereden west kant</w:t>
            </w:r>
          </w:p>
        </w:tc>
      </w:tr>
    </w:tbl>
    <w:p w14:paraId="150ABECE" w14:textId="77777777" w:rsidR="00492293" w:rsidRDefault="00492293" w:rsidP="00492293"/>
    <w:p w14:paraId="1BAD597B" w14:textId="34A4AFD3" w:rsidR="00A46CFA" w:rsidRDefault="00A46CFA" w:rsidP="00492293">
      <w:r>
        <w:rPr>
          <w:noProof/>
        </w:rPr>
        <w:lastRenderedPageBreak/>
        <w:drawing>
          <wp:inline distT="0" distB="0" distL="0" distR="0" wp14:anchorId="2CF9F9F6" wp14:editId="62D2865E">
            <wp:extent cx="4495165" cy="35236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165" cy="3523615"/>
                    </a:xfrm>
                    <a:prstGeom prst="rect">
                      <a:avLst/>
                    </a:prstGeom>
                  </pic:spPr>
                </pic:pic>
              </a:graphicData>
            </a:graphic>
          </wp:inline>
        </w:drawing>
      </w:r>
    </w:p>
    <w:p w14:paraId="19C99368" w14:textId="77777777" w:rsidR="008A22A0" w:rsidRDefault="008A22A0" w:rsidP="00492293"/>
    <w:p w14:paraId="0EC32D21" w14:textId="77777777" w:rsidR="00CD0B55" w:rsidRDefault="000A49CA" w:rsidP="00687651">
      <w:pPr>
        <w:pStyle w:val="Heading3"/>
      </w:pPr>
      <w:bookmarkStart w:id="48" w:name="_Toc18060664"/>
      <w:r>
        <w:t>Geval van vergoeding</w:t>
      </w:r>
      <w:bookmarkEnd w:id="48"/>
    </w:p>
    <w:p w14:paraId="7131EFFA" w14:textId="77777777" w:rsidR="009E35FD" w:rsidRDefault="009E35FD" w:rsidP="00A6739B"/>
    <w:p w14:paraId="23D034D2" w14:textId="3D5FA855" w:rsidR="00CD0B55" w:rsidRDefault="00F11151" w:rsidP="00724788">
      <w:r>
        <w:t xml:space="preserve">In </w:t>
      </w:r>
      <w:r w:rsidR="00271801">
        <w:t>Q</w:t>
      </w:r>
      <w:r w:rsidR="008A22A0">
        <w:t>2</w:t>
      </w:r>
      <w:r w:rsidR="00A6739B">
        <w:t xml:space="preserve"> </w:t>
      </w:r>
      <w:r w:rsidR="002908B6">
        <w:t>2019</w:t>
      </w:r>
      <w:r w:rsidR="008D1615">
        <w:t xml:space="preserve"> </w:t>
      </w:r>
      <w:r w:rsidR="00A6739B">
        <w:t xml:space="preserve">zijn </w:t>
      </w:r>
      <w:r w:rsidR="008A22A0">
        <w:t>16</w:t>
      </w:r>
      <w:r w:rsidR="00A6739B">
        <w:t xml:space="preserve"> meldingen als “Geval v</w:t>
      </w:r>
      <w:r>
        <w:t>an vergoeding” geregistreerd (Q</w:t>
      </w:r>
      <w:r w:rsidR="008A22A0">
        <w:t>1</w:t>
      </w:r>
      <w:r w:rsidR="00E60A42">
        <w:t xml:space="preserve"> </w:t>
      </w:r>
      <w:r w:rsidR="008D1615">
        <w:t>201</w:t>
      </w:r>
      <w:r w:rsidR="008A22A0">
        <w:t>9</w:t>
      </w:r>
      <w:r>
        <w:t xml:space="preserve"> </w:t>
      </w:r>
      <w:r w:rsidR="008A22A0">
        <w:t>8</w:t>
      </w:r>
      <w:r w:rsidR="009E35FD">
        <w:t xml:space="preserve"> </w:t>
      </w:r>
      <w:r w:rsidR="00A6739B">
        <w:t>meldingen).</w:t>
      </w:r>
    </w:p>
    <w:tbl>
      <w:tblPr>
        <w:tblW w:w="8240" w:type="dxa"/>
        <w:tblCellMar>
          <w:left w:w="70" w:type="dxa"/>
          <w:right w:w="70" w:type="dxa"/>
        </w:tblCellMar>
        <w:tblLook w:val="04A0" w:firstRow="1" w:lastRow="0" w:firstColumn="1" w:lastColumn="0" w:noHBand="0" w:noVBand="1"/>
      </w:tblPr>
      <w:tblGrid>
        <w:gridCol w:w="1340"/>
        <w:gridCol w:w="2020"/>
        <w:gridCol w:w="4880"/>
      </w:tblGrid>
      <w:tr w:rsidR="008A22A0" w:rsidRPr="008A22A0" w14:paraId="2EA12C35"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5B9BD5" w:fill="5B9BD5"/>
            <w:noWrap/>
            <w:vAlign w:val="bottom"/>
            <w:hideMark/>
          </w:tcPr>
          <w:p w14:paraId="1B4FC4BD" w14:textId="77777777" w:rsidR="008A22A0" w:rsidRPr="008A22A0" w:rsidRDefault="008A22A0" w:rsidP="008A22A0">
            <w:pPr>
              <w:spacing w:line="240" w:lineRule="auto"/>
              <w:rPr>
                <w:rFonts w:cs="Arial"/>
                <w:b/>
                <w:bCs/>
                <w:color w:val="FFFFFF"/>
                <w:szCs w:val="19"/>
              </w:rPr>
            </w:pPr>
            <w:r w:rsidRPr="008A22A0">
              <w:rPr>
                <w:rFonts w:cs="Arial"/>
                <w:b/>
                <w:bCs/>
                <w:color w:val="FFFFFF"/>
                <w:szCs w:val="19"/>
              </w:rPr>
              <w:t>Werkorder</w:t>
            </w:r>
          </w:p>
        </w:tc>
        <w:tc>
          <w:tcPr>
            <w:tcW w:w="2020" w:type="dxa"/>
            <w:tcBorders>
              <w:top w:val="single" w:sz="4" w:space="0" w:color="9BC2E6"/>
              <w:left w:val="nil"/>
              <w:bottom w:val="single" w:sz="4" w:space="0" w:color="9BC2E6"/>
              <w:right w:val="nil"/>
            </w:tcBorders>
            <w:shd w:val="clear" w:color="5B9BD5" w:fill="5B9BD5"/>
            <w:noWrap/>
            <w:vAlign w:val="bottom"/>
            <w:hideMark/>
          </w:tcPr>
          <w:p w14:paraId="5E3B4B5E" w14:textId="77777777" w:rsidR="008A22A0" w:rsidRPr="008A22A0" w:rsidRDefault="008A22A0" w:rsidP="008A22A0">
            <w:pPr>
              <w:spacing w:line="240" w:lineRule="auto"/>
              <w:rPr>
                <w:rFonts w:cs="Arial"/>
                <w:b/>
                <w:bCs/>
                <w:color w:val="FFFFFF"/>
                <w:szCs w:val="19"/>
              </w:rPr>
            </w:pPr>
            <w:r w:rsidRPr="008A22A0">
              <w:rPr>
                <w:rFonts w:cs="Arial"/>
                <w:b/>
                <w:bCs/>
                <w:color w:val="FFFFFF"/>
                <w:szCs w:val="19"/>
              </w:rPr>
              <w:t>Bronmelding (SR)</w:t>
            </w:r>
          </w:p>
        </w:tc>
        <w:tc>
          <w:tcPr>
            <w:tcW w:w="4880" w:type="dxa"/>
            <w:tcBorders>
              <w:top w:val="single" w:sz="4" w:space="0" w:color="9BC2E6"/>
              <w:left w:val="nil"/>
              <w:bottom w:val="single" w:sz="4" w:space="0" w:color="9BC2E6"/>
              <w:right w:val="nil"/>
            </w:tcBorders>
            <w:shd w:val="clear" w:color="5B9BD5" w:fill="5B9BD5"/>
            <w:noWrap/>
            <w:vAlign w:val="bottom"/>
            <w:hideMark/>
          </w:tcPr>
          <w:p w14:paraId="23C744A5" w14:textId="77777777" w:rsidR="008A22A0" w:rsidRPr="008A22A0" w:rsidRDefault="008A22A0" w:rsidP="008A22A0">
            <w:pPr>
              <w:spacing w:line="240" w:lineRule="auto"/>
              <w:rPr>
                <w:rFonts w:cs="Arial"/>
                <w:b/>
                <w:bCs/>
                <w:color w:val="FFFFFF"/>
                <w:szCs w:val="19"/>
              </w:rPr>
            </w:pPr>
            <w:r w:rsidRPr="008A22A0">
              <w:rPr>
                <w:rFonts w:cs="Arial"/>
                <w:b/>
                <w:bCs/>
                <w:color w:val="FFFFFF"/>
                <w:szCs w:val="19"/>
              </w:rPr>
              <w:t>Beschrijving</w:t>
            </w:r>
          </w:p>
        </w:tc>
      </w:tr>
      <w:tr w:rsidR="008A22A0" w:rsidRPr="008A22A0" w14:paraId="2BAEA923"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7829C4EB" w14:textId="77777777" w:rsidR="008A22A0" w:rsidRPr="008A22A0" w:rsidRDefault="008A22A0" w:rsidP="008A22A0">
            <w:pPr>
              <w:spacing w:line="240" w:lineRule="auto"/>
              <w:rPr>
                <w:rFonts w:cs="Arial"/>
                <w:color w:val="000000"/>
                <w:szCs w:val="19"/>
              </w:rPr>
            </w:pPr>
            <w:r w:rsidRPr="008A22A0">
              <w:rPr>
                <w:rFonts w:cs="Arial"/>
                <w:color w:val="000000"/>
                <w:szCs w:val="19"/>
              </w:rPr>
              <w:t>WO348288</w:t>
            </w:r>
          </w:p>
        </w:tc>
        <w:tc>
          <w:tcPr>
            <w:tcW w:w="2020" w:type="dxa"/>
            <w:tcBorders>
              <w:top w:val="single" w:sz="4" w:space="0" w:color="9BC2E6"/>
              <w:left w:val="nil"/>
              <w:bottom w:val="single" w:sz="4" w:space="0" w:color="9BC2E6"/>
              <w:right w:val="nil"/>
            </w:tcBorders>
            <w:shd w:val="clear" w:color="DDEBF7" w:fill="DDEBF7"/>
            <w:noWrap/>
            <w:vAlign w:val="bottom"/>
            <w:hideMark/>
          </w:tcPr>
          <w:p w14:paraId="75745923" w14:textId="77777777" w:rsidR="008A22A0" w:rsidRPr="008A22A0" w:rsidRDefault="008A22A0" w:rsidP="008A22A0">
            <w:pPr>
              <w:spacing w:line="240" w:lineRule="auto"/>
              <w:rPr>
                <w:rFonts w:cs="Arial"/>
                <w:color w:val="000000"/>
                <w:szCs w:val="19"/>
              </w:rPr>
            </w:pPr>
            <w:r w:rsidRPr="008A22A0">
              <w:rPr>
                <w:rFonts w:cs="Arial"/>
                <w:color w:val="000000"/>
                <w:szCs w:val="19"/>
              </w:rPr>
              <w:t>SR111521</w:t>
            </w:r>
          </w:p>
        </w:tc>
        <w:tc>
          <w:tcPr>
            <w:tcW w:w="4880" w:type="dxa"/>
            <w:tcBorders>
              <w:top w:val="single" w:sz="4" w:space="0" w:color="9BC2E6"/>
              <w:left w:val="nil"/>
              <w:bottom w:val="single" w:sz="4" w:space="0" w:color="9BC2E6"/>
              <w:right w:val="nil"/>
            </w:tcBorders>
            <w:shd w:val="clear" w:color="DDEBF7" w:fill="DDEBF7"/>
            <w:noWrap/>
            <w:vAlign w:val="bottom"/>
            <w:hideMark/>
          </w:tcPr>
          <w:p w14:paraId="0B8C97F8" w14:textId="77777777" w:rsidR="008A22A0" w:rsidRPr="008A22A0" w:rsidRDefault="008A22A0" w:rsidP="008A22A0">
            <w:pPr>
              <w:spacing w:line="240" w:lineRule="auto"/>
              <w:rPr>
                <w:rFonts w:cs="Arial"/>
                <w:color w:val="000000"/>
                <w:szCs w:val="19"/>
              </w:rPr>
            </w:pPr>
            <w:r w:rsidRPr="008A22A0">
              <w:rPr>
                <w:rFonts w:cs="Arial"/>
                <w:color w:val="000000"/>
                <w:szCs w:val="19"/>
              </w:rPr>
              <w:t>BT beelden veiligstellen na oefening</w:t>
            </w:r>
          </w:p>
        </w:tc>
      </w:tr>
      <w:tr w:rsidR="008A22A0" w:rsidRPr="008A22A0" w14:paraId="4C0E6E08"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669B655A" w14:textId="77777777" w:rsidR="008A22A0" w:rsidRPr="008A22A0" w:rsidRDefault="008A22A0" w:rsidP="008A22A0">
            <w:pPr>
              <w:spacing w:line="240" w:lineRule="auto"/>
              <w:rPr>
                <w:rFonts w:cs="Arial"/>
                <w:color w:val="000000"/>
                <w:szCs w:val="19"/>
              </w:rPr>
            </w:pPr>
            <w:r w:rsidRPr="008A22A0">
              <w:rPr>
                <w:rFonts w:cs="Arial"/>
                <w:color w:val="000000"/>
                <w:szCs w:val="19"/>
              </w:rPr>
              <w:t>WO347947</w:t>
            </w:r>
          </w:p>
        </w:tc>
        <w:tc>
          <w:tcPr>
            <w:tcW w:w="2020" w:type="dxa"/>
            <w:tcBorders>
              <w:top w:val="single" w:sz="4" w:space="0" w:color="9BC2E6"/>
              <w:left w:val="nil"/>
              <w:bottom w:val="single" w:sz="4" w:space="0" w:color="9BC2E6"/>
              <w:right w:val="nil"/>
            </w:tcBorders>
            <w:shd w:val="clear" w:color="auto" w:fill="auto"/>
            <w:noWrap/>
            <w:vAlign w:val="bottom"/>
            <w:hideMark/>
          </w:tcPr>
          <w:p w14:paraId="728C0C07" w14:textId="77777777" w:rsidR="008A22A0" w:rsidRPr="008A22A0" w:rsidRDefault="008A22A0" w:rsidP="008A22A0">
            <w:pPr>
              <w:spacing w:line="240" w:lineRule="auto"/>
              <w:rPr>
                <w:rFonts w:cs="Arial"/>
                <w:color w:val="000000"/>
                <w:szCs w:val="19"/>
              </w:rPr>
            </w:pPr>
            <w:r w:rsidRPr="008A22A0">
              <w:rPr>
                <w:rFonts w:cs="Arial"/>
                <w:color w:val="000000"/>
                <w:szCs w:val="19"/>
              </w:rPr>
              <w:t>SR111041</w:t>
            </w:r>
          </w:p>
        </w:tc>
        <w:tc>
          <w:tcPr>
            <w:tcW w:w="4880" w:type="dxa"/>
            <w:tcBorders>
              <w:top w:val="single" w:sz="4" w:space="0" w:color="9BC2E6"/>
              <w:left w:val="nil"/>
              <w:bottom w:val="single" w:sz="4" w:space="0" w:color="9BC2E6"/>
              <w:right w:val="nil"/>
            </w:tcBorders>
            <w:shd w:val="clear" w:color="auto" w:fill="auto"/>
            <w:noWrap/>
            <w:vAlign w:val="bottom"/>
            <w:hideMark/>
          </w:tcPr>
          <w:p w14:paraId="01B65CB0" w14:textId="77777777" w:rsidR="008A22A0" w:rsidRPr="008A22A0" w:rsidRDefault="008A22A0" w:rsidP="008A22A0">
            <w:pPr>
              <w:spacing w:line="240" w:lineRule="auto"/>
              <w:rPr>
                <w:rFonts w:cs="Arial"/>
                <w:color w:val="000000"/>
                <w:szCs w:val="19"/>
              </w:rPr>
            </w:pPr>
            <w:r w:rsidRPr="008A22A0">
              <w:rPr>
                <w:rFonts w:cs="Arial"/>
                <w:color w:val="000000"/>
                <w:szCs w:val="19"/>
              </w:rPr>
              <w:t>TT RHD west aangereden</w:t>
            </w:r>
          </w:p>
        </w:tc>
      </w:tr>
      <w:tr w:rsidR="008A22A0" w:rsidRPr="008A22A0" w14:paraId="5C5BC923"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609FF52F" w14:textId="77777777" w:rsidR="008A22A0" w:rsidRPr="008A22A0" w:rsidRDefault="008A22A0" w:rsidP="008A22A0">
            <w:pPr>
              <w:spacing w:line="240" w:lineRule="auto"/>
              <w:rPr>
                <w:rFonts w:cs="Arial"/>
                <w:color w:val="000000"/>
                <w:szCs w:val="19"/>
              </w:rPr>
            </w:pPr>
            <w:r w:rsidRPr="008A22A0">
              <w:rPr>
                <w:rFonts w:cs="Arial"/>
                <w:color w:val="000000"/>
                <w:szCs w:val="19"/>
              </w:rPr>
              <w:t>WO348234</w:t>
            </w:r>
          </w:p>
        </w:tc>
        <w:tc>
          <w:tcPr>
            <w:tcW w:w="2020" w:type="dxa"/>
            <w:tcBorders>
              <w:top w:val="single" w:sz="4" w:space="0" w:color="9BC2E6"/>
              <w:left w:val="nil"/>
              <w:bottom w:val="single" w:sz="4" w:space="0" w:color="9BC2E6"/>
              <w:right w:val="nil"/>
            </w:tcBorders>
            <w:shd w:val="clear" w:color="DDEBF7" w:fill="DDEBF7"/>
            <w:noWrap/>
            <w:vAlign w:val="bottom"/>
            <w:hideMark/>
          </w:tcPr>
          <w:p w14:paraId="738DF977" w14:textId="77777777" w:rsidR="008A22A0" w:rsidRPr="008A22A0" w:rsidRDefault="008A22A0" w:rsidP="008A22A0">
            <w:pPr>
              <w:spacing w:line="240" w:lineRule="auto"/>
              <w:rPr>
                <w:rFonts w:cs="Arial"/>
                <w:color w:val="000000"/>
                <w:szCs w:val="19"/>
              </w:rPr>
            </w:pPr>
            <w:r w:rsidRPr="008A22A0">
              <w:rPr>
                <w:rFonts w:cs="Arial"/>
                <w:color w:val="000000"/>
                <w:szCs w:val="19"/>
              </w:rPr>
              <w:t>SR111435</w:t>
            </w:r>
          </w:p>
        </w:tc>
        <w:tc>
          <w:tcPr>
            <w:tcW w:w="4880" w:type="dxa"/>
            <w:tcBorders>
              <w:top w:val="single" w:sz="4" w:space="0" w:color="9BC2E6"/>
              <w:left w:val="nil"/>
              <w:bottom w:val="single" w:sz="4" w:space="0" w:color="9BC2E6"/>
              <w:right w:val="nil"/>
            </w:tcBorders>
            <w:shd w:val="clear" w:color="DDEBF7" w:fill="DDEBF7"/>
            <w:noWrap/>
            <w:vAlign w:val="bottom"/>
            <w:hideMark/>
          </w:tcPr>
          <w:p w14:paraId="28A851ED" w14:textId="77777777" w:rsidR="008A22A0" w:rsidRPr="008A22A0" w:rsidRDefault="008A22A0" w:rsidP="008A22A0">
            <w:pPr>
              <w:spacing w:line="240" w:lineRule="auto"/>
              <w:rPr>
                <w:rFonts w:cs="Arial"/>
                <w:color w:val="000000"/>
                <w:szCs w:val="19"/>
              </w:rPr>
            </w:pPr>
            <w:r w:rsidRPr="008A22A0">
              <w:rPr>
                <w:rFonts w:cs="Arial"/>
                <w:color w:val="000000"/>
                <w:szCs w:val="19"/>
              </w:rPr>
              <w:t>BB Slagbomen aangereden</w:t>
            </w:r>
          </w:p>
        </w:tc>
      </w:tr>
      <w:tr w:rsidR="008A22A0" w:rsidRPr="00B92F34" w14:paraId="2CD75BC8"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8402DF7" w14:textId="77777777" w:rsidR="008A22A0" w:rsidRPr="008A22A0" w:rsidRDefault="008A22A0" w:rsidP="008A22A0">
            <w:pPr>
              <w:spacing w:line="240" w:lineRule="auto"/>
              <w:rPr>
                <w:rFonts w:cs="Arial"/>
                <w:color w:val="000000"/>
                <w:szCs w:val="19"/>
              </w:rPr>
            </w:pPr>
            <w:r w:rsidRPr="008A22A0">
              <w:rPr>
                <w:rFonts w:cs="Arial"/>
                <w:color w:val="000000"/>
                <w:szCs w:val="19"/>
              </w:rPr>
              <w:t>WO348353</w:t>
            </w:r>
          </w:p>
        </w:tc>
        <w:tc>
          <w:tcPr>
            <w:tcW w:w="2020" w:type="dxa"/>
            <w:tcBorders>
              <w:top w:val="single" w:sz="4" w:space="0" w:color="9BC2E6"/>
              <w:left w:val="nil"/>
              <w:bottom w:val="single" w:sz="4" w:space="0" w:color="9BC2E6"/>
              <w:right w:val="nil"/>
            </w:tcBorders>
            <w:shd w:val="clear" w:color="auto" w:fill="auto"/>
            <w:noWrap/>
            <w:vAlign w:val="bottom"/>
            <w:hideMark/>
          </w:tcPr>
          <w:p w14:paraId="613025EF" w14:textId="77777777" w:rsidR="008A22A0" w:rsidRPr="008A22A0" w:rsidRDefault="008A22A0" w:rsidP="008A22A0">
            <w:pPr>
              <w:spacing w:line="240" w:lineRule="auto"/>
              <w:rPr>
                <w:rFonts w:cs="Arial"/>
                <w:color w:val="000000"/>
                <w:szCs w:val="19"/>
              </w:rPr>
            </w:pPr>
            <w:r w:rsidRPr="008A22A0">
              <w:rPr>
                <w:rFonts w:cs="Arial"/>
                <w:color w:val="000000"/>
                <w:szCs w:val="19"/>
              </w:rPr>
              <w:t>SR111378</w:t>
            </w:r>
          </w:p>
        </w:tc>
        <w:tc>
          <w:tcPr>
            <w:tcW w:w="4880" w:type="dxa"/>
            <w:tcBorders>
              <w:top w:val="single" w:sz="4" w:space="0" w:color="9BC2E6"/>
              <w:left w:val="nil"/>
              <w:bottom w:val="single" w:sz="4" w:space="0" w:color="9BC2E6"/>
              <w:right w:val="nil"/>
            </w:tcBorders>
            <w:shd w:val="clear" w:color="auto" w:fill="auto"/>
            <w:noWrap/>
            <w:vAlign w:val="bottom"/>
            <w:hideMark/>
          </w:tcPr>
          <w:p w14:paraId="0F2C2D6D" w14:textId="77777777" w:rsidR="008A22A0" w:rsidRPr="008A22A0" w:rsidRDefault="008A22A0" w:rsidP="008A22A0">
            <w:pPr>
              <w:spacing w:line="240" w:lineRule="auto"/>
              <w:rPr>
                <w:rFonts w:cs="Arial"/>
                <w:color w:val="000000"/>
                <w:szCs w:val="19"/>
                <w:lang w:val="en-GB"/>
              </w:rPr>
            </w:pPr>
            <w:r w:rsidRPr="008A22A0">
              <w:rPr>
                <w:rFonts w:cs="Arial"/>
                <w:color w:val="000000"/>
                <w:szCs w:val="19"/>
                <w:lang w:val="en-GB"/>
              </w:rPr>
              <w:t>A15 48,230 Re Hefmotor in storing</w:t>
            </w:r>
          </w:p>
        </w:tc>
      </w:tr>
      <w:tr w:rsidR="008A22A0" w:rsidRPr="00B92F34" w14:paraId="4BBA5A37"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5CE8CF70" w14:textId="77777777" w:rsidR="008A22A0" w:rsidRPr="008A22A0" w:rsidRDefault="008A22A0" w:rsidP="008A22A0">
            <w:pPr>
              <w:spacing w:line="240" w:lineRule="auto"/>
              <w:rPr>
                <w:rFonts w:cs="Arial"/>
                <w:color w:val="000000"/>
                <w:szCs w:val="19"/>
              </w:rPr>
            </w:pPr>
            <w:r w:rsidRPr="008A22A0">
              <w:rPr>
                <w:rFonts w:cs="Arial"/>
                <w:color w:val="000000"/>
                <w:szCs w:val="19"/>
              </w:rPr>
              <w:t>WO348354</w:t>
            </w:r>
          </w:p>
        </w:tc>
        <w:tc>
          <w:tcPr>
            <w:tcW w:w="2020" w:type="dxa"/>
            <w:tcBorders>
              <w:top w:val="single" w:sz="4" w:space="0" w:color="9BC2E6"/>
              <w:left w:val="nil"/>
              <w:bottom w:val="single" w:sz="4" w:space="0" w:color="9BC2E6"/>
              <w:right w:val="nil"/>
            </w:tcBorders>
            <w:shd w:val="clear" w:color="DDEBF7" w:fill="DDEBF7"/>
            <w:noWrap/>
            <w:vAlign w:val="bottom"/>
            <w:hideMark/>
          </w:tcPr>
          <w:p w14:paraId="6A6AD5F9" w14:textId="77777777" w:rsidR="008A22A0" w:rsidRPr="008A22A0" w:rsidRDefault="008A22A0" w:rsidP="008A22A0">
            <w:pPr>
              <w:spacing w:line="240" w:lineRule="auto"/>
              <w:rPr>
                <w:rFonts w:cs="Arial"/>
                <w:color w:val="000000"/>
                <w:szCs w:val="19"/>
              </w:rPr>
            </w:pPr>
            <w:r w:rsidRPr="008A22A0">
              <w:rPr>
                <w:rFonts w:cs="Arial"/>
                <w:color w:val="000000"/>
                <w:szCs w:val="19"/>
              </w:rPr>
              <w:t>SR111377</w:t>
            </w:r>
          </w:p>
        </w:tc>
        <w:tc>
          <w:tcPr>
            <w:tcW w:w="4880" w:type="dxa"/>
            <w:tcBorders>
              <w:top w:val="single" w:sz="4" w:space="0" w:color="9BC2E6"/>
              <w:left w:val="nil"/>
              <w:bottom w:val="single" w:sz="4" w:space="0" w:color="9BC2E6"/>
              <w:right w:val="nil"/>
            </w:tcBorders>
            <w:shd w:val="clear" w:color="DDEBF7" w:fill="DDEBF7"/>
            <w:noWrap/>
            <w:vAlign w:val="bottom"/>
            <w:hideMark/>
          </w:tcPr>
          <w:p w14:paraId="1F9FACF1" w14:textId="77777777" w:rsidR="008A22A0" w:rsidRPr="008A22A0" w:rsidRDefault="008A22A0" w:rsidP="008A22A0">
            <w:pPr>
              <w:spacing w:line="240" w:lineRule="auto"/>
              <w:rPr>
                <w:rFonts w:cs="Arial"/>
                <w:color w:val="000000"/>
                <w:szCs w:val="19"/>
                <w:lang w:val="en-GB"/>
              </w:rPr>
            </w:pPr>
            <w:r w:rsidRPr="008A22A0">
              <w:rPr>
                <w:rFonts w:cs="Arial"/>
                <w:color w:val="000000"/>
                <w:szCs w:val="19"/>
                <w:lang w:val="en-GB"/>
              </w:rPr>
              <w:t>A15 48,270 Li cado Hefmotor in storing</w:t>
            </w:r>
          </w:p>
        </w:tc>
      </w:tr>
      <w:tr w:rsidR="008A22A0" w:rsidRPr="008A22A0" w14:paraId="435F135B"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723C074" w14:textId="77777777" w:rsidR="008A22A0" w:rsidRPr="008A22A0" w:rsidRDefault="008A22A0" w:rsidP="008A22A0">
            <w:pPr>
              <w:spacing w:line="240" w:lineRule="auto"/>
              <w:rPr>
                <w:rFonts w:cs="Arial"/>
                <w:color w:val="000000"/>
                <w:szCs w:val="19"/>
              </w:rPr>
            </w:pPr>
            <w:r w:rsidRPr="008A22A0">
              <w:rPr>
                <w:rFonts w:cs="Arial"/>
                <w:color w:val="000000"/>
                <w:szCs w:val="19"/>
              </w:rPr>
              <w:t>WO348355</w:t>
            </w:r>
          </w:p>
        </w:tc>
        <w:tc>
          <w:tcPr>
            <w:tcW w:w="2020" w:type="dxa"/>
            <w:tcBorders>
              <w:top w:val="single" w:sz="4" w:space="0" w:color="9BC2E6"/>
              <w:left w:val="nil"/>
              <w:bottom w:val="single" w:sz="4" w:space="0" w:color="9BC2E6"/>
              <w:right w:val="nil"/>
            </w:tcBorders>
            <w:shd w:val="clear" w:color="auto" w:fill="auto"/>
            <w:noWrap/>
            <w:vAlign w:val="bottom"/>
            <w:hideMark/>
          </w:tcPr>
          <w:p w14:paraId="419AFF20" w14:textId="77777777" w:rsidR="008A22A0" w:rsidRPr="008A22A0" w:rsidRDefault="008A22A0" w:rsidP="008A22A0">
            <w:pPr>
              <w:spacing w:line="240" w:lineRule="auto"/>
              <w:rPr>
                <w:rFonts w:cs="Arial"/>
                <w:color w:val="000000"/>
                <w:szCs w:val="19"/>
              </w:rPr>
            </w:pPr>
            <w:r w:rsidRPr="008A22A0">
              <w:rPr>
                <w:rFonts w:cs="Arial"/>
                <w:color w:val="000000"/>
                <w:szCs w:val="19"/>
              </w:rPr>
              <w:t>SR111376</w:t>
            </w:r>
          </w:p>
        </w:tc>
        <w:tc>
          <w:tcPr>
            <w:tcW w:w="4880" w:type="dxa"/>
            <w:tcBorders>
              <w:top w:val="single" w:sz="4" w:space="0" w:color="9BC2E6"/>
              <w:left w:val="nil"/>
              <w:bottom w:val="single" w:sz="4" w:space="0" w:color="9BC2E6"/>
              <w:right w:val="nil"/>
            </w:tcBorders>
            <w:shd w:val="clear" w:color="auto" w:fill="auto"/>
            <w:noWrap/>
            <w:vAlign w:val="bottom"/>
            <w:hideMark/>
          </w:tcPr>
          <w:p w14:paraId="723A586C" w14:textId="77777777" w:rsidR="008A22A0" w:rsidRPr="008A22A0" w:rsidRDefault="008A22A0" w:rsidP="008A22A0">
            <w:pPr>
              <w:spacing w:line="240" w:lineRule="auto"/>
              <w:rPr>
                <w:rFonts w:cs="Arial"/>
                <w:color w:val="000000"/>
                <w:szCs w:val="19"/>
              </w:rPr>
            </w:pPr>
            <w:r w:rsidRPr="008A22A0">
              <w:rPr>
                <w:rFonts w:cs="Arial"/>
                <w:color w:val="000000"/>
                <w:szCs w:val="19"/>
              </w:rPr>
              <w:t>A15 cado 50,580 Re Storing voedingskast</w:t>
            </w:r>
          </w:p>
        </w:tc>
      </w:tr>
      <w:tr w:rsidR="008A22A0" w:rsidRPr="008A22A0" w14:paraId="22CC6A73"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31766818" w14:textId="77777777" w:rsidR="008A22A0" w:rsidRPr="008A22A0" w:rsidRDefault="008A22A0" w:rsidP="008A22A0">
            <w:pPr>
              <w:spacing w:line="240" w:lineRule="auto"/>
              <w:rPr>
                <w:rFonts w:cs="Arial"/>
                <w:color w:val="000000"/>
                <w:szCs w:val="19"/>
              </w:rPr>
            </w:pPr>
            <w:r w:rsidRPr="008A22A0">
              <w:rPr>
                <w:rFonts w:cs="Arial"/>
                <w:color w:val="000000"/>
                <w:szCs w:val="19"/>
              </w:rPr>
              <w:t>WO348466</w:t>
            </w:r>
          </w:p>
        </w:tc>
        <w:tc>
          <w:tcPr>
            <w:tcW w:w="2020" w:type="dxa"/>
            <w:tcBorders>
              <w:top w:val="single" w:sz="4" w:space="0" w:color="9BC2E6"/>
              <w:left w:val="nil"/>
              <w:bottom w:val="single" w:sz="4" w:space="0" w:color="9BC2E6"/>
              <w:right w:val="nil"/>
            </w:tcBorders>
            <w:shd w:val="clear" w:color="DDEBF7" w:fill="DDEBF7"/>
            <w:noWrap/>
            <w:vAlign w:val="bottom"/>
            <w:hideMark/>
          </w:tcPr>
          <w:p w14:paraId="268438FC" w14:textId="77777777" w:rsidR="008A22A0" w:rsidRPr="008A22A0" w:rsidRDefault="008A22A0" w:rsidP="008A22A0">
            <w:pPr>
              <w:spacing w:line="240" w:lineRule="auto"/>
              <w:rPr>
                <w:rFonts w:cs="Arial"/>
                <w:color w:val="000000"/>
                <w:szCs w:val="19"/>
              </w:rPr>
            </w:pPr>
            <w:r w:rsidRPr="008A22A0">
              <w:rPr>
                <w:rFonts w:cs="Arial"/>
                <w:color w:val="000000"/>
                <w:szCs w:val="19"/>
              </w:rPr>
              <w:t>SR111267</w:t>
            </w:r>
          </w:p>
        </w:tc>
        <w:tc>
          <w:tcPr>
            <w:tcW w:w="4880" w:type="dxa"/>
            <w:tcBorders>
              <w:top w:val="single" w:sz="4" w:space="0" w:color="9BC2E6"/>
              <w:left w:val="nil"/>
              <w:bottom w:val="single" w:sz="4" w:space="0" w:color="9BC2E6"/>
              <w:right w:val="nil"/>
            </w:tcBorders>
            <w:shd w:val="clear" w:color="DDEBF7" w:fill="DDEBF7"/>
            <w:noWrap/>
            <w:vAlign w:val="bottom"/>
            <w:hideMark/>
          </w:tcPr>
          <w:p w14:paraId="398AF456" w14:textId="77777777" w:rsidR="008A22A0" w:rsidRPr="008A22A0" w:rsidRDefault="008A22A0" w:rsidP="008A22A0">
            <w:pPr>
              <w:spacing w:line="240" w:lineRule="auto"/>
              <w:rPr>
                <w:rFonts w:cs="Arial"/>
                <w:color w:val="000000"/>
                <w:szCs w:val="19"/>
              </w:rPr>
            </w:pPr>
            <w:r w:rsidRPr="008A22A0">
              <w:rPr>
                <w:rFonts w:cs="Arial"/>
                <w:color w:val="000000"/>
                <w:szCs w:val="19"/>
              </w:rPr>
              <w:t>Cado re 50,580 urgente storing</w:t>
            </w:r>
          </w:p>
        </w:tc>
      </w:tr>
      <w:tr w:rsidR="008A22A0" w:rsidRPr="008A22A0" w14:paraId="25E82CF8"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171C8423" w14:textId="77777777" w:rsidR="008A22A0" w:rsidRPr="008A22A0" w:rsidRDefault="008A22A0" w:rsidP="008A22A0">
            <w:pPr>
              <w:spacing w:line="240" w:lineRule="auto"/>
              <w:rPr>
                <w:rFonts w:cs="Arial"/>
                <w:color w:val="000000"/>
                <w:szCs w:val="19"/>
              </w:rPr>
            </w:pPr>
            <w:r w:rsidRPr="008A22A0">
              <w:rPr>
                <w:rFonts w:cs="Arial"/>
                <w:color w:val="000000"/>
                <w:szCs w:val="19"/>
              </w:rPr>
              <w:t>WO347955</w:t>
            </w:r>
          </w:p>
        </w:tc>
        <w:tc>
          <w:tcPr>
            <w:tcW w:w="2020" w:type="dxa"/>
            <w:tcBorders>
              <w:top w:val="single" w:sz="4" w:space="0" w:color="9BC2E6"/>
              <w:left w:val="nil"/>
              <w:bottom w:val="single" w:sz="4" w:space="0" w:color="9BC2E6"/>
              <w:right w:val="nil"/>
            </w:tcBorders>
            <w:shd w:val="clear" w:color="auto" w:fill="auto"/>
            <w:noWrap/>
            <w:vAlign w:val="bottom"/>
            <w:hideMark/>
          </w:tcPr>
          <w:p w14:paraId="3C05FBB2" w14:textId="77777777" w:rsidR="008A22A0" w:rsidRPr="008A22A0" w:rsidRDefault="008A22A0" w:rsidP="008A22A0">
            <w:pPr>
              <w:spacing w:line="240" w:lineRule="auto"/>
              <w:rPr>
                <w:rFonts w:cs="Arial"/>
                <w:color w:val="000000"/>
                <w:szCs w:val="19"/>
              </w:rPr>
            </w:pPr>
            <w:r w:rsidRPr="008A22A0">
              <w:rPr>
                <w:rFonts w:cs="Arial"/>
                <w:color w:val="000000"/>
                <w:szCs w:val="19"/>
              </w:rPr>
              <w:t>SR111106</w:t>
            </w:r>
          </w:p>
        </w:tc>
        <w:tc>
          <w:tcPr>
            <w:tcW w:w="4880" w:type="dxa"/>
            <w:tcBorders>
              <w:top w:val="single" w:sz="4" w:space="0" w:color="9BC2E6"/>
              <w:left w:val="nil"/>
              <w:bottom w:val="single" w:sz="4" w:space="0" w:color="9BC2E6"/>
              <w:right w:val="nil"/>
            </w:tcBorders>
            <w:shd w:val="clear" w:color="auto" w:fill="auto"/>
            <w:noWrap/>
            <w:vAlign w:val="bottom"/>
            <w:hideMark/>
          </w:tcPr>
          <w:p w14:paraId="4C95B25B" w14:textId="77777777" w:rsidR="008A22A0" w:rsidRPr="008A22A0" w:rsidRDefault="008A22A0" w:rsidP="008A22A0">
            <w:pPr>
              <w:spacing w:line="240" w:lineRule="auto"/>
              <w:rPr>
                <w:rFonts w:cs="Arial"/>
                <w:color w:val="000000"/>
                <w:szCs w:val="19"/>
              </w:rPr>
            </w:pPr>
            <w:r w:rsidRPr="008A22A0">
              <w:rPr>
                <w:rFonts w:cs="Arial"/>
                <w:color w:val="000000"/>
                <w:szCs w:val="19"/>
              </w:rPr>
              <w:t>Cado a15 50,600 half open</w:t>
            </w:r>
          </w:p>
        </w:tc>
      </w:tr>
      <w:tr w:rsidR="008A22A0" w:rsidRPr="008A22A0" w14:paraId="7326BF5B"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5711ECC0" w14:textId="77777777" w:rsidR="008A22A0" w:rsidRPr="008A22A0" w:rsidRDefault="008A22A0" w:rsidP="008A22A0">
            <w:pPr>
              <w:spacing w:line="240" w:lineRule="auto"/>
              <w:rPr>
                <w:rFonts w:cs="Arial"/>
                <w:color w:val="000000"/>
                <w:szCs w:val="19"/>
              </w:rPr>
            </w:pPr>
            <w:r w:rsidRPr="008A22A0">
              <w:rPr>
                <w:rFonts w:cs="Arial"/>
                <w:color w:val="000000"/>
                <w:szCs w:val="19"/>
              </w:rPr>
              <w:t>WO348034</w:t>
            </w:r>
          </w:p>
        </w:tc>
        <w:tc>
          <w:tcPr>
            <w:tcW w:w="2020" w:type="dxa"/>
            <w:tcBorders>
              <w:top w:val="single" w:sz="4" w:space="0" w:color="9BC2E6"/>
              <w:left w:val="nil"/>
              <w:bottom w:val="single" w:sz="4" w:space="0" w:color="9BC2E6"/>
              <w:right w:val="nil"/>
            </w:tcBorders>
            <w:shd w:val="clear" w:color="DDEBF7" w:fill="DDEBF7"/>
            <w:noWrap/>
            <w:vAlign w:val="bottom"/>
            <w:hideMark/>
          </w:tcPr>
          <w:p w14:paraId="65B4669A" w14:textId="77777777" w:rsidR="008A22A0" w:rsidRPr="008A22A0" w:rsidRDefault="008A22A0" w:rsidP="008A22A0">
            <w:pPr>
              <w:spacing w:line="240" w:lineRule="auto"/>
              <w:rPr>
                <w:rFonts w:cs="Arial"/>
                <w:color w:val="000000"/>
                <w:szCs w:val="19"/>
              </w:rPr>
            </w:pPr>
            <w:r w:rsidRPr="008A22A0">
              <w:rPr>
                <w:rFonts w:cs="Arial"/>
                <w:color w:val="000000"/>
                <w:szCs w:val="19"/>
              </w:rPr>
              <w:t>SR111106</w:t>
            </w:r>
          </w:p>
        </w:tc>
        <w:tc>
          <w:tcPr>
            <w:tcW w:w="4880" w:type="dxa"/>
            <w:tcBorders>
              <w:top w:val="single" w:sz="4" w:space="0" w:color="9BC2E6"/>
              <w:left w:val="nil"/>
              <w:bottom w:val="single" w:sz="4" w:space="0" w:color="9BC2E6"/>
              <w:right w:val="nil"/>
            </w:tcBorders>
            <w:shd w:val="clear" w:color="DDEBF7" w:fill="DDEBF7"/>
            <w:noWrap/>
            <w:vAlign w:val="bottom"/>
            <w:hideMark/>
          </w:tcPr>
          <w:p w14:paraId="54D10E84" w14:textId="77777777" w:rsidR="008A22A0" w:rsidRPr="008A22A0" w:rsidRDefault="008A22A0" w:rsidP="008A22A0">
            <w:pPr>
              <w:spacing w:line="240" w:lineRule="auto"/>
              <w:rPr>
                <w:rFonts w:cs="Arial"/>
                <w:color w:val="000000"/>
                <w:szCs w:val="19"/>
              </w:rPr>
            </w:pPr>
            <w:r w:rsidRPr="008A22A0">
              <w:rPr>
                <w:rFonts w:cs="Arial"/>
                <w:color w:val="000000"/>
                <w:szCs w:val="19"/>
              </w:rPr>
              <w:t>Cado a15 50,600 half open</w:t>
            </w:r>
          </w:p>
        </w:tc>
      </w:tr>
      <w:tr w:rsidR="008A22A0" w:rsidRPr="00B92F34" w14:paraId="297E6ABD"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30880B5B" w14:textId="77777777" w:rsidR="008A22A0" w:rsidRPr="008A22A0" w:rsidRDefault="008A22A0" w:rsidP="008A22A0">
            <w:pPr>
              <w:spacing w:line="240" w:lineRule="auto"/>
              <w:rPr>
                <w:rFonts w:cs="Arial"/>
                <w:color w:val="000000"/>
                <w:szCs w:val="19"/>
              </w:rPr>
            </w:pPr>
            <w:r w:rsidRPr="008A22A0">
              <w:rPr>
                <w:rFonts w:cs="Arial"/>
                <w:color w:val="000000"/>
                <w:szCs w:val="19"/>
              </w:rPr>
              <w:t>WO347939</w:t>
            </w:r>
          </w:p>
        </w:tc>
        <w:tc>
          <w:tcPr>
            <w:tcW w:w="2020" w:type="dxa"/>
            <w:tcBorders>
              <w:top w:val="single" w:sz="4" w:space="0" w:color="9BC2E6"/>
              <w:left w:val="nil"/>
              <w:bottom w:val="single" w:sz="4" w:space="0" w:color="9BC2E6"/>
              <w:right w:val="nil"/>
            </w:tcBorders>
            <w:shd w:val="clear" w:color="auto" w:fill="auto"/>
            <w:noWrap/>
            <w:vAlign w:val="bottom"/>
            <w:hideMark/>
          </w:tcPr>
          <w:p w14:paraId="6E28814A" w14:textId="77777777" w:rsidR="008A22A0" w:rsidRPr="008A22A0" w:rsidRDefault="008A22A0" w:rsidP="008A22A0">
            <w:pPr>
              <w:spacing w:line="240" w:lineRule="auto"/>
              <w:rPr>
                <w:rFonts w:cs="Arial"/>
                <w:color w:val="000000"/>
                <w:szCs w:val="19"/>
              </w:rPr>
            </w:pPr>
            <w:r w:rsidRPr="008A22A0">
              <w:rPr>
                <w:rFonts w:cs="Arial"/>
                <w:color w:val="000000"/>
                <w:szCs w:val="19"/>
              </w:rPr>
              <w:t>SR111016</w:t>
            </w:r>
          </w:p>
        </w:tc>
        <w:tc>
          <w:tcPr>
            <w:tcW w:w="4880" w:type="dxa"/>
            <w:tcBorders>
              <w:top w:val="single" w:sz="4" w:space="0" w:color="9BC2E6"/>
              <w:left w:val="nil"/>
              <w:bottom w:val="single" w:sz="4" w:space="0" w:color="9BC2E6"/>
              <w:right w:val="nil"/>
            </w:tcBorders>
            <w:shd w:val="clear" w:color="auto" w:fill="auto"/>
            <w:noWrap/>
            <w:vAlign w:val="bottom"/>
            <w:hideMark/>
          </w:tcPr>
          <w:p w14:paraId="22F4EEEB" w14:textId="77777777" w:rsidR="008A22A0" w:rsidRPr="008A22A0" w:rsidRDefault="008A22A0" w:rsidP="008A22A0">
            <w:pPr>
              <w:spacing w:line="240" w:lineRule="auto"/>
              <w:rPr>
                <w:rFonts w:cs="Arial"/>
                <w:color w:val="000000"/>
                <w:szCs w:val="19"/>
                <w:lang w:val="en-GB"/>
              </w:rPr>
            </w:pPr>
            <w:r w:rsidRPr="008A22A0">
              <w:rPr>
                <w:rFonts w:cs="Arial"/>
                <w:color w:val="000000"/>
                <w:szCs w:val="19"/>
                <w:lang w:val="en-GB"/>
              </w:rPr>
              <w:t>A15 Re 50,060 Cado heeft urgente storing</w:t>
            </w:r>
          </w:p>
        </w:tc>
      </w:tr>
      <w:tr w:rsidR="008A22A0" w:rsidRPr="008A22A0" w14:paraId="240A9B70"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71D1A56E" w14:textId="77777777" w:rsidR="008A22A0" w:rsidRPr="008A22A0" w:rsidRDefault="008A22A0" w:rsidP="008A22A0">
            <w:pPr>
              <w:spacing w:line="240" w:lineRule="auto"/>
              <w:rPr>
                <w:rFonts w:cs="Arial"/>
                <w:color w:val="000000"/>
                <w:szCs w:val="19"/>
              </w:rPr>
            </w:pPr>
            <w:r w:rsidRPr="008A22A0">
              <w:rPr>
                <w:rFonts w:cs="Arial"/>
                <w:color w:val="000000"/>
                <w:szCs w:val="19"/>
              </w:rPr>
              <w:t>WO348433</w:t>
            </w:r>
          </w:p>
        </w:tc>
        <w:tc>
          <w:tcPr>
            <w:tcW w:w="2020" w:type="dxa"/>
            <w:tcBorders>
              <w:top w:val="single" w:sz="4" w:space="0" w:color="9BC2E6"/>
              <w:left w:val="nil"/>
              <w:bottom w:val="single" w:sz="4" w:space="0" w:color="9BC2E6"/>
              <w:right w:val="nil"/>
            </w:tcBorders>
            <w:shd w:val="clear" w:color="DDEBF7" w:fill="DDEBF7"/>
            <w:noWrap/>
            <w:vAlign w:val="bottom"/>
            <w:hideMark/>
          </w:tcPr>
          <w:p w14:paraId="12C465D3" w14:textId="77777777" w:rsidR="008A22A0" w:rsidRPr="008A22A0" w:rsidRDefault="008A22A0" w:rsidP="008A22A0">
            <w:pPr>
              <w:spacing w:line="240" w:lineRule="auto"/>
              <w:rPr>
                <w:rFonts w:cs="Arial"/>
                <w:color w:val="000000"/>
                <w:szCs w:val="19"/>
              </w:rPr>
            </w:pPr>
            <w:r w:rsidRPr="008A22A0">
              <w:rPr>
                <w:rFonts w:cs="Arial"/>
                <w:color w:val="000000"/>
                <w:szCs w:val="19"/>
              </w:rPr>
              <w:t>SR111191</w:t>
            </w:r>
          </w:p>
        </w:tc>
        <w:tc>
          <w:tcPr>
            <w:tcW w:w="4880" w:type="dxa"/>
            <w:tcBorders>
              <w:top w:val="single" w:sz="4" w:space="0" w:color="9BC2E6"/>
              <w:left w:val="nil"/>
              <w:bottom w:val="single" w:sz="4" w:space="0" w:color="9BC2E6"/>
              <w:right w:val="nil"/>
            </w:tcBorders>
            <w:shd w:val="clear" w:color="DDEBF7" w:fill="DDEBF7"/>
            <w:noWrap/>
            <w:vAlign w:val="bottom"/>
            <w:hideMark/>
          </w:tcPr>
          <w:p w14:paraId="138302AE" w14:textId="77777777" w:rsidR="008A22A0" w:rsidRPr="008A22A0" w:rsidRDefault="008A22A0" w:rsidP="008A22A0">
            <w:pPr>
              <w:spacing w:line="240" w:lineRule="auto"/>
              <w:rPr>
                <w:rFonts w:cs="Arial"/>
                <w:color w:val="000000"/>
                <w:szCs w:val="19"/>
              </w:rPr>
            </w:pPr>
            <w:r w:rsidRPr="008A22A0">
              <w:rPr>
                <w:rFonts w:cs="Arial"/>
                <w:color w:val="000000"/>
                <w:szCs w:val="19"/>
              </w:rPr>
              <w:t>A15 fietspad 35,800 ov ruimen</w:t>
            </w:r>
          </w:p>
        </w:tc>
      </w:tr>
      <w:tr w:rsidR="008A22A0" w:rsidRPr="008A22A0" w14:paraId="72FA851D"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5F9E371" w14:textId="77777777" w:rsidR="008A22A0" w:rsidRPr="008A22A0" w:rsidRDefault="008A22A0" w:rsidP="008A22A0">
            <w:pPr>
              <w:spacing w:line="240" w:lineRule="auto"/>
              <w:rPr>
                <w:rFonts w:cs="Arial"/>
                <w:color w:val="000000"/>
                <w:szCs w:val="19"/>
              </w:rPr>
            </w:pPr>
            <w:r w:rsidRPr="008A22A0">
              <w:rPr>
                <w:rFonts w:cs="Arial"/>
                <w:color w:val="000000"/>
                <w:szCs w:val="19"/>
              </w:rPr>
              <w:t>WO347945</w:t>
            </w:r>
          </w:p>
        </w:tc>
        <w:tc>
          <w:tcPr>
            <w:tcW w:w="2020" w:type="dxa"/>
            <w:tcBorders>
              <w:top w:val="single" w:sz="4" w:space="0" w:color="9BC2E6"/>
              <w:left w:val="nil"/>
              <w:bottom w:val="single" w:sz="4" w:space="0" w:color="9BC2E6"/>
              <w:right w:val="nil"/>
            </w:tcBorders>
            <w:shd w:val="clear" w:color="auto" w:fill="auto"/>
            <w:noWrap/>
            <w:vAlign w:val="bottom"/>
            <w:hideMark/>
          </w:tcPr>
          <w:p w14:paraId="1E973208" w14:textId="77777777" w:rsidR="008A22A0" w:rsidRPr="008A22A0" w:rsidRDefault="008A22A0" w:rsidP="008A22A0">
            <w:pPr>
              <w:spacing w:line="240" w:lineRule="auto"/>
              <w:rPr>
                <w:rFonts w:cs="Arial"/>
                <w:color w:val="000000"/>
                <w:szCs w:val="19"/>
              </w:rPr>
            </w:pPr>
            <w:r w:rsidRPr="008A22A0">
              <w:rPr>
                <w:rFonts w:cs="Arial"/>
                <w:color w:val="000000"/>
                <w:szCs w:val="19"/>
              </w:rPr>
              <w:t>SR111022</w:t>
            </w:r>
          </w:p>
        </w:tc>
        <w:tc>
          <w:tcPr>
            <w:tcW w:w="4880" w:type="dxa"/>
            <w:tcBorders>
              <w:top w:val="single" w:sz="4" w:space="0" w:color="9BC2E6"/>
              <w:left w:val="nil"/>
              <w:bottom w:val="single" w:sz="4" w:space="0" w:color="9BC2E6"/>
              <w:right w:val="nil"/>
            </w:tcBorders>
            <w:shd w:val="clear" w:color="auto" w:fill="auto"/>
            <w:noWrap/>
            <w:vAlign w:val="bottom"/>
            <w:hideMark/>
          </w:tcPr>
          <w:p w14:paraId="2967176D" w14:textId="77777777" w:rsidR="008A22A0" w:rsidRPr="008A22A0" w:rsidRDefault="008A22A0" w:rsidP="008A22A0">
            <w:pPr>
              <w:spacing w:line="240" w:lineRule="auto"/>
              <w:rPr>
                <w:rFonts w:cs="Arial"/>
                <w:color w:val="000000"/>
                <w:szCs w:val="19"/>
              </w:rPr>
            </w:pPr>
            <w:r w:rsidRPr="008A22A0">
              <w:rPr>
                <w:rFonts w:cs="Arial"/>
                <w:color w:val="000000"/>
                <w:szCs w:val="19"/>
              </w:rPr>
              <w:t>a15 re 48,200 niet bedienbaar</w:t>
            </w:r>
          </w:p>
        </w:tc>
      </w:tr>
      <w:tr w:rsidR="008A22A0" w:rsidRPr="008A22A0" w14:paraId="6A3D12FA"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FD1A58B" w14:textId="77777777" w:rsidR="008A22A0" w:rsidRPr="008A22A0" w:rsidRDefault="008A22A0" w:rsidP="008A22A0">
            <w:pPr>
              <w:spacing w:line="240" w:lineRule="auto"/>
              <w:rPr>
                <w:rFonts w:cs="Arial"/>
                <w:color w:val="000000"/>
                <w:szCs w:val="19"/>
              </w:rPr>
            </w:pPr>
            <w:r w:rsidRPr="008A22A0">
              <w:rPr>
                <w:rFonts w:cs="Arial"/>
                <w:color w:val="000000"/>
                <w:szCs w:val="19"/>
              </w:rPr>
              <w:t>WO348277</w:t>
            </w:r>
          </w:p>
        </w:tc>
        <w:tc>
          <w:tcPr>
            <w:tcW w:w="2020" w:type="dxa"/>
            <w:tcBorders>
              <w:top w:val="single" w:sz="4" w:space="0" w:color="9BC2E6"/>
              <w:left w:val="nil"/>
              <w:bottom w:val="single" w:sz="4" w:space="0" w:color="9BC2E6"/>
              <w:right w:val="nil"/>
            </w:tcBorders>
            <w:shd w:val="clear" w:color="DDEBF7" w:fill="DDEBF7"/>
            <w:noWrap/>
            <w:vAlign w:val="bottom"/>
            <w:hideMark/>
          </w:tcPr>
          <w:p w14:paraId="78C890A5" w14:textId="77777777" w:rsidR="008A22A0" w:rsidRPr="008A22A0" w:rsidRDefault="008A22A0" w:rsidP="008A22A0">
            <w:pPr>
              <w:spacing w:line="240" w:lineRule="auto"/>
              <w:rPr>
                <w:rFonts w:cs="Arial"/>
                <w:color w:val="000000"/>
                <w:szCs w:val="19"/>
              </w:rPr>
            </w:pPr>
            <w:r w:rsidRPr="008A22A0">
              <w:rPr>
                <w:rFonts w:cs="Arial"/>
                <w:color w:val="000000"/>
                <w:szCs w:val="19"/>
              </w:rPr>
              <w:t>SR111243</w:t>
            </w:r>
          </w:p>
        </w:tc>
        <w:tc>
          <w:tcPr>
            <w:tcW w:w="4880" w:type="dxa"/>
            <w:tcBorders>
              <w:top w:val="single" w:sz="4" w:space="0" w:color="9BC2E6"/>
              <w:left w:val="nil"/>
              <w:bottom w:val="single" w:sz="4" w:space="0" w:color="9BC2E6"/>
              <w:right w:val="nil"/>
            </w:tcBorders>
            <w:shd w:val="clear" w:color="DDEBF7" w:fill="DDEBF7"/>
            <w:noWrap/>
            <w:vAlign w:val="bottom"/>
            <w:hideMark/>
          </w:tcPr>
          <w:p w14:paraId="41621143" w14:textId="77777777" w:rsidR="008A22A0" w:rsidRPr="008A22A0" w:rsidRDefault="008A22A0" w:rsidP="008A22A0">
            <w:pPr>
              <w:spacing w:line="240" w:lineRule="auto"/>
              <w:rPr>
                <w:rFonts w:cs="Arial"/>
                <w:color w:val="000000"/>
                <w:szCs w:val="19"/>
              </w:rPr>
            </w:pPr>
            <w:r w:rsidRPr="008A22A0">
              <w:rPr>
                <w:rFonts w:cs="Arial"/>
                <w:color w:val="000000"/>
                <w:szCs w:val="19"/>
              </w:rPr>
              <w:t>BB aanrijbomen oost aangereden</w:t>
            </w:r>
          </w:p>
        </w:tc>
      </w:tr>
      <w:tr w:rsidR="008A22A0" w:rsidRPr="008A22A0" w14:paraId="19ED081C"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40DE047" w14:textId="77777777" w:rsidR="008A22A0" w:rsidRPr="008A22A0" w:rsidRDefault="008A22A0" w:rsidP="008A22A0">
            <w:pPr>
              <w:spacing w:line="240" w:lineRule="auto"/>
              <w:rPr>
                <w:rFonts w:cs="Arial"/>
                <w:color w:val="000000"/>
                <w:szCs w:val="19"/>
              </w:rPr>
            </w:pPr>
            <w:r w:rsidRPr="008A22A0">
              <w:rPr>
                <w:rFonts w:cs="Arial"/>
                <w:color w:val="000000"/>
                <w:szCs w:val="19"/>
              </w:rPr>
              <w:t>WO348289</w:t>
            </w:r>
          </w:p>
        </w:tc>
        <w:tc>
          <w:tcPr>
            <w:tcW w:w="2020" w:type="dxa"/>
            <w:tcBorders>
              <w:top w:val="single" w:sz="4" w:space="0" w:color="9BC2E6"/>
              <w:left w:val="nil"/>
              <w:bottom w:val="single" w:sz="4" w:space="0" w:color="9BC2E6"/>
              <w:right w:val="nil"/>
            </w:tcBorders>
            <w:shd w:val="clear" w:color="auto" w:fill="auto"/>
            <w:noWrap/>
            <w:vAlign w:val="bottom"/>
            <w:hideMark/>
          </w:tcPr>
          <w:p w14:paraId="6361ED5D" w14:textId="77777777" w:rsidR="008A22A0" w:rsidRPr="008A22A0" w:rsidRDefault="008A22A0" w:rsidP="008A22A0">
            <w:pPr>
              <w:spacing w:line="240" w:lineRule="auto"/>
              <w:rPr>
                <w:rFonts w:cs="Arial"/>
                <w:color w:val="000000"/>
                <w:szCs w:val="19"/>
              </w:rPr>
            </w:pPr>
            <w:r w:rsidRPr="008A22A0">
              <w:rPr>
                <w:rFonts w:cs="Arial"/>
                <w:color w:val="000000"/>
                <w:szCs w:val="19"/>
              </w:rPr>
              <w:t>SR111082</w:t>
            </w:r>
          </w:p>
        </w:tc>
        <w:tc>
          <w:tcPr>
            <w:tcW w:w="4880" w:type="dxa"/>
            <w:tcBorders>
              <w:top w:val="single" w:sz="4" w:space="0" w:color="9BC2E6"/>
              <w:left w:val="nil"/>
              <w:bottom w:val="single" w:sz="4" w:space="0" w:color="9BC2E6"/>
              <w:right w:val="nil"/>
            </w:tcBorders>
            <w:shd w:val="clear" w:color="auto" w:fill="auto"/>
            <w:noWrap/>
            <w:vAlign w:val="bottom"/>
            <w:hideMark/>
          </w:tcPr>
          <w:p w14:paraId="3EDC065E" w14:textId="77777777" w:rsidR="008A22A0" w:rsidRPr="008A22A0" w:rsidRDefault="008A22A0" w:rsidP="008A22A0">
            <w:pPr>
              <w:spacing w:line="240" w:lineRule="auto"/>
              <w:rPr>
                <w:rFonts w:cs="Arial"/>
                <w:color w:val="000000"/>
                <w:szCs w:val="19"/>
              </w:rPr>
            </w:pPr>
            <w:r w:rsidRPr="008A22A0">
              <w:rPr>
                <w:rFonts w:cs="Arial"/>
                <w:color w:val="000000"/>
                <w:szCs w:val="19"/>
              </w:rPr>
              <w:t>BB vrachtwagen door slagboom gereden</w:t>
            </w:r>
          </w:p>
        </w:tc>
      </w:tr>
      <w:tr w:rsidR="008A22A0" w:rsidRPr="008A22A0" w14:paraId="18A4ED81"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355CEA59" w14:textId="77777777" w:rsidR="008A22A0" w:rsidRPr="008A22A0" w:rsidRDefault="008A22A0" w:rsidP="008A22A0">
            <w:pPr>
              <w:spacing w:line="240" w:lineRule="auto"/>
              <w:rPr>
                <w:rFonts w:cs="Arial"/>
                <w:color w:val="000000"/>
                <w:szCs w:val="19"/>
              </w:rPr>
            </w:pPr>
            <w:r w:rsidRPr="008A22A0">
              <w:rPr>
                <w:rFonts w:cs="Arial"/>
                <w:color w:val="000000"/>
                <w:szCs w:val="19"/>
              </w:rPr>
              <w:t>WO348465</w:t>
            </w:r>
          </w:p>
        </w:tc>
        <w:tc>
          <w:tcPr>
            <w:tcW w:w="2020" w:type="dxa"/>
            <w:tcBorders>
              <w:top w:val="single" w:sz="4" w:space="0" w:color="9BC2E6"/>
              <w:left w:val="nil"/>
              <w:bottom w:val="single" w:sz="4" w:space="0" w:color="9BC2E6"/>
              <w:right w:val="nil"/>
            </w:tcBorders>
            <w:shd w:val="clear" w:color="DDEBF7" w:fill="DDEBF7"/>
            <w:noWrap/>
            <w:vAlign w:val="bottom"/>
            <w:hideMark/>
          </w:tcPr>
          <w:p w14:paraId="48971972" w14:textId="77777777" w:rsidR="008A22A0" w:rsidRPr="008A22A0" w:rsidRDefault="008A22A0" w:rsidP="008A22A0">
            <w:pPr>
              <w:spacing w:line="240" w:lineRule="auto"/>
              <w:rPr>
                <w:rFonts w:cs="Arial"/>
                <w:color w:val="000000"/>
                <w:szCs w:val="19"/>
              </w:rPr>
            </w:pPr>
            <w:r w:rsidRPr="008A22A0">
              <w:rPr>
                <w:rFonts w:cs="Arial"/>
                <w:color w:val="000000"/>
                <w:szCs w:val="19"/>
              </w:rPr>
              <w:t>SR111262</w:t>
            </w:r>
          </w:p>
        </w:tc>
        <w:tc>
          <w:tcPr>
            <w:tcW w:w="4880" w:type="dxa"/>
            <w:tcBorders>
              <w:top w:val="single" w:sz="4" w:space="0" w:color="9BC2E6"/>
              <w:left w:val="nil"/>
              <w:bottom w:val="single" w:sz="4" w:space="0" w:color="9BC2E6"/>
              <w:right w:val="nil"/>
            </w:tcBorders>
            <w:shd w:val="clear" w:color="DDEBF7" w:fill="DDEBF7"/>
            <w:noWrap/>
            <w:vAlign w:val="bottom"/>
            <w:hideMark/>
          </w:tcPr>
          <w:p w14:paraId="67B7FE55" w14:textId="77777777" w:rsidR="008A22A0" w:rsidRPr="008A22A0" w:rsidRDefault="008A22A0" w:rsidP="008A22A0">
            <w:pPr>
              <w:spacing w:line="240" w:lineRule="auto"/>
              <w:rPr>
                <w:rFonts w:cs="Arial"/>
                <w:color w:val="000000"/>
                <w:szCs w:val="19"/>
              </w:rPr>
            </w:pPr>
            <w:r w:rsidRPr="008A22A0">
              <w:rPr>
                <w:rFonts w:cs="Arial"/>
                <w:color w:val="000000"/>
                <w:szCs w:val="19"/>
              </w:rPr>
              <w:t>BB aanrijdboom oost aangereden as 2</w:t>
            </w:r>
          </w:p>
        </w:tc>
      </w:tr>
      <w:tr w:rsidR="008A22A0" w:rsidRPr="008A22A0" w14:paraId="1376FB93" w14:textId="77777777" w:rsidTr="008A22A0">
        <w:trPr>
          <w:trHeight w:val="255"/>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A38338D" w14:textId="77777777" w:rsidR="008A22A0" w:rsidRPr="008A22A0" w:rsidRDefault="008A22A0" w:rsidP="008A22A0">
            <w:pPr>
              <w:spacing w:line="240" w:lineRule="auto"/>
              <w:rPr>
                <w:rFonts w:cs="Arial"/>
                <w:color w:val="000000"/>
                <w:szCs w:val="19"/>
              </w:rPr>
            </w:pPr>
            <w:r w:rsidRPr="008A22A0">
              <w:rPr>
                <w:rFonts w:cs="Arial"/>
                <w:color w:val="000000"/>
                <w:szCs w:val="19"/>
              </w:rPr>
              <w:t>WO348473</w:t>
            </w:r>
          </w:p>
        </w:tc>
        <w:tc>
          <w:tcPr>
            <w:tcW w:w="2020" w:type="dxa"/>
            <w:tcBorders>
              <w:top w:val="single" w:sz="4" w:space="0" w:color="9BC2E6"/>
              <w:left w:val="nil"/>
              <w:bottom w:val="single" w:sz="4" w:space="0" w:color="9BC2E6"/>
              <w:right w:val="nil"/>
            </w:tcBorders>
            <w:shd w:val="clear" w:color="auto" w:fill="auto"/>
            <w:noWrap/>
            <w:vAlign w:val="bottom"/>
            <w:hideMark/>
          </w:tcPr>
          <w:p w14:paraId="291E58DA" w14:textId="77777777" w:rsidR="008A22A0" w:rsidRPr="008A22A0" w:rsidRDefault="008A22A0" w:rsidP="008A22A0">
            <w:pPr>
              <w:spacing w:line="240" w:lineRule="auto"/>
              <w:rPr>
                <w:rFonts w:cs="Arial"/>
                <w:color w:val="000000"/>
                <w:szCs w:val="19"/>
              </w:rPr>
            </w:pPr>
            <w:r w:rsidRPr="008A22A0">
              <w:rPr>
                <w:rFonts w:cs="Arial"/>
                <w:color w:val="000000"/>
                <w:szCs w:val="19"/>
              </w:rPr>
              <w:t>SR111314</w:t>
            </w:r>
          </w:p>
        </w:tc>
        <w:tc>
          <w:tcPr>
            <w:tcW w:w="4880" w:type="dxa"/>
            <w:tcBorders>
              <w:top w:val="single" w:sz="4" w:space="0" w:color="9BC2E6"/>
              <w:left w:val="nil"/>
              <w:bottom w:val="single" w:sz="4" w:space="0" w:color="9BC2E6"/>
              <w:right w:val="nil"/>
            </w:tcBorders>
            <w:shd w:val="clear" w:color="auto" w:fill="auto"/>
            <w:noWrap/>
            <w:vAlign w:val="bottom"/>
            <w:hideMark/>
          </w:tcPr>
          <w:p w14:paraId="0C43789E" w14:textId="77777777" w:rsidR="008A22A0" w:rsidRPr="008A22A0" w:rsidRDefault="008A22A0" w:rsidP="008A22A0">
            <w:pPr>
              <w:spacing w:line="240" w:lineRule="auto"/>
              <w:rPr>
                <w:rFonts w:cs="Arial"/>
                <w:color w:val="000000"/>
                <w:szCs w:val="19"/>
              </w:rPr>
            </w:pPr>
            <w:r w:rsidRPr="008A22A0">
              <w:rPr>
                <w:rFonts w:cs="Arial"/>
                <w:color w:val="000000"/>
                <w:szCs w:val="19"/>
              </w:rPr>
              <w:t>BB slagboom aangereden west kant</w:t>
            </w:r>
          </w:p>
        </w:tc>
      </w:tr>
    </w:tbl>
    <w:p w14:paraId="6E07DACB" w14:textId="77777777" w:rsidR="00682A28" w:rsidRDefault="00682A28" w:rsidP="00724788"/>
    <w:p w14:paraId="05871E74" w14:textId="3F483FFA" w:rsidR="008D62D1" w:rsidRDefault="0012468A" w:rsidP="00724788">
      <w:r>
        <w:rPr>
          <w:noProof/>
        </w:rPr>
        <w:lastRenderedPageBreak/>
        <w:drawing>
          <wp:inline distT="0" distB="0" distL="0" distR="0" wp14:anchorId="51CB403F" wp14:editId="2432B089">
            <wp:extent cx="4495165" cy="3574415"/>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165" cy="3574415"/>
                    </a:xfrm>
                    <a:prstGeom prst="rect">
                      <a:avLst/>
                    </a:prstGeom>
                  </pic:spPr>
                </pic:pic>
              </a:graphicData>
            </a:graphic>
          </wp:inline>
        </w:drawing>
      </w:r>
    </w:p>
    <w:p w14:paraId="39E2596A" w14:textId="1DF6AA38" w:rsidR="00724788" w:rsidRPr="00C91A24" w:rsidRDefault="0097741D" w:rsidP="00724788">
      <w:pPr>
        <w:pStyle w:val="Heading1"/>
        <w:numPr>
          <w:ilvl w:val="0"/>
          <w:numId w:val="1"/>
        </w:numPr>
        <w:tabs>
          <w:tab w:val="clear" w:pos="0"/>
        </w:tabs>
        <w:ind w:left="240" w:hanging="240"/>
      </w:pPr>
      <w:bookmarkStart w:id="49" w:name="_Toc424292240"/>
      <w:bookmarkStart w:id="50" w:name="_Toc476221482"/>
      <w:bookmarkStart w:id="51" w:name="_Toc18060665"/>
      <w:r w:rsidRPr="00C91A24">
        <w:lastRenderedPageBreak/>
        <w:t>Schade, storingen en incidenten</w:t>
      </w:r>
      <w:r w:rsidR="00724788" w:rsidRPr="00C91A24">
        <w:t xml:space="preserve"> meldingen V</w:t>
      </w:r>
      <w:r w:rsidRPr="00C91A24">
        <w:t xml:space="preserve">erkeers technische </w:t>
      </w:r>
      <w:bookmarkEnd w:id="49"/>
      <w:bookmarkEnd w:id="50"/>
      <w:r w:rsidRPr="00C91A24">
        <w:t>installaties</w:t>
      </w:r>
      <w:r w:rsidR="009F4CB5">
        <w:t xml:space="preserve"> (VTI)</w:t>
      </w:r>
      <w:bookmarkEnd w:id="51"/>
    </w:p>
    <w:p w14:paraId="3B8CFF11" w14:textId="5FF31661" w:rsidR="00724788" w:rsidRPr="00647D22" w:rsidRDefault="001F5BDE" w:rsidP="00724788">
      <w:pPr>
        <w:pStyle w:val="Heading2"/>
        <w:numPr>
          <w:ilvl w:val="1"/>
          <w:numId w:val="1"/>
        </w:numPr>
        <w:tabs>
          <w:tab w:val="clear" w:pos="0"/>
        </w:tabs>
        <w:ind w:left="360" w:hanging="360"/>
      </w:pPr>
      <w:bookmarkStart w:id="52" w:name="_Toc424292241"/>
      <w:bookmarkStart w:id="53" w:name="_Toc476221483"/>
      <w:bookmarkStart w:id="54" w:name="_Toc18060666"/>
      <w:r>
        <w:t>Verdeling m</w:t>
      </w:r>
      <w:r w:rsidR="00724788" w:rsidRPr="00647D22">
        <w:t>eldingen per deelsysteem</w:t>
      </w:r>
      <w:bookmarkEnd w:id="52"/>
      <w:bookmarkEnd w:id="53"/>
      <w:bookmarkEnd w:id="54"/>
    </w:p>
    <w:p w14:paraId="2B21F490" w14:textId="77777777" w:rsidR="0019348D" w:rsidRDefault="00724788" w:rsidP="00724788">
      <w:r w:rsidRPr="00647D22">
        <w:t>Onderstaande tabel geeft inzage in de verdeling van de meldingen VTI per deelsysteem.</w:t>
      </w:r>
    </w:p>
    <w:tbl>
      <w:tblPr>
        <w:tblW w:w="7685" w:type="dxa"/>
        <w:tblCellMar>
          <w:left w:w="70" w:type="dxa"/>
          <w:right w:w="70" w:type="dxa"/>
        </w:tblCellMar>
        <w:tblLook w:val="04A0" w:firstRow="1" w:lastRow="0" w:firstColumn="1" w:lastColumn="0" w:noHBand="0" w:noVBand="1"/>
      </w:tblPr>
      <w:tblGrid>
        <w:gridCol w:w="2263"/>
        <w:gridCol w:w="2953"/>
        <w:gridCol w:w="606"/>
        <w:gridCol w:w="529"/>
        <w:gridCol w:w="507"/>
        <w:gridCol w:w="1296"/>
      </w:tblGrid>
      <w:tr w:rsidR="009F4CB5" w:rsidRPr="009F4CB5" w14:paraId="61D90CFF" w14:textId="77777777" w:rsidTr="009F4CB5">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68189" w14:textId="77777777" w:rsidR="009F4CB5" w:rsidRPr="009F4CB5" w:rsidRDefault="009F4CB5" w:rsidP="009F4CB5">
            <w:pPr>
              <w:spacing w:line="240" w:lineRule="auto"/>
              <w:jc w:val="center"/>
              <w:rPr>
                <w:rFonts w:cs="Arial"/>
                <w:sz w:val="20"/>
                <w:szCs w:val="20"/>
              </w:rPr>
            </w:pPr>
            <w:r w:rsidRPr="009F4CB5">
              <w:rPr>
                <w:rFonts w:cs="Arial"/>
                <w:sz w:val="20"/>
                <w:szCs w:val="20"/>
              </w:rPr>
              <w:t>SBS systeem code</w:t>
            </w:r>
          </w:p>
        </w:tc>
        <w:tc>
          <w:tcPr>
            <w:tcW w:w="2484" w:type="dxa"/>
            <w:tcBorders>
              <w:top w:val="single" w:sz="4" w:space="0" w:color="auto"/>
              <w:left w:val="nil"/>
              <w:bottom w:val="single" w:sz="4" w:space="0" w:color="auto"/>
              <w:right w:val="single" w:sz="4" w:space="0" w:color="auto"/>
            </w:tcBorders>
            <w:shd w:val="clear" w:color="auto" w:fill="auto"/>
            <w:noWrap/>
            <w:vAlign w:val="bottom"/>
            <w:hideMark/>
          </w:tcPr>
          <w:p w14:paraId="167437A5" w14:textId="6D084453" w:rsidR="009F4CB5" w:rsidRPr="009F4CB5" w:rsidRDefault="009F4CB5" w:rsidP="009F4CB5">
            <w:pPr>
              <w:spacing w:line="240" w:lineRule="auto"/>
              <w:rPr>
                <w:rFonts w:cs="Arial"/>
                <w:sz w:val="20"/>
                <w:szCs w:val="20"/>
              </w:rPr>
            </w:pPr>
            <w:r>
              <w:rPr>
                <w:rFonts w:cs="Arial"/>
                <w:sz w:val="20"/>
                <w:szCs w:val="20"/>
              </w:rPr>
              <w:t>SBS systeem oms</w:t>
            </w:r>
            <w:r w:rsidRPr="009F4CB5">
              <w:rPr>
                <w:rFonts w:cs="Arial"/>
                <w:sz w:val="20"/>
                <w:szCs w:val="20"/>
              </w:rPr>
              <w:t>chrijving</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03876460" w14:textId="77777777" w:rsidR="009F4CB5" w:rsidRPr="009F4CB5" w:rsidRDefault="009F4CB5" w:rsidP="009F4CB5">
            <w:pPr>
              <w:spacing w:line="240" w:lineRule="auto"/>
              <w:jc w:val="center"/>
              <w:rPr>
                <w:rFonts w:cs="Arial"/>
                <w:sz w:val="20"/>
                <w:szCs w:val="20"/>
              </w:rPr>
            </w:pPr>
            <w:r w:rsidRPr="009F4CB5">
              <w:rPr>
                <w:rFonts w:cs="Arial"/>
                <w:sz w:val="20"/>
                <w:szCs w:val="20"/>
              </w:rPr>
              <w:t>April</w:t>
            </w:r>
          </w:p>
        </w:tc>
        <w:tc>
          <w:tcPr>
            <w:tcW w:w="529" w:type="dxa"/>
            <w:tcBorders>
              <w:top w:val="single" w:sz="4" w:space="0" w:color="auto"/>
              <w:left w:val="nil"/>
              <w:bottom w:val="single" w:sz="4" w:space="0" w:color="auto"/>
              <w:right w:val="single" w:sz="4" w:space="0" w:color="auto"/>
            </w:tcBorders>
            <w:shd w:val="clear" w:color="auto" w:fill="auto"/>
            <w:noWrap/>
            <w:vAlign w:val="bottom"/>
            <w:hideMark/>
          </w:tcPr>
          <w:p w14:paraId="7C226986" w14:textId="77777777" w:rsidR="009F4CB5" w:rsidRPr="009F4CB5" w:rsidRDefault="009F4CB5" w:rsidP="009F4CB5">
            <w:pPr>
              <w:spacing w:line="240" w:lineRule="auto"/>
              <w:jc w:val="center"/>
              <w:rPr>
                <w:rFonts w:cs="Arial"/>
                <w:sz w:val="20"/>
                <w:szCs w:val="20"/>
              </w:rPr>
            </w:pPr>
            <w:r w:rsidRPr="009F4CB5">
              <w:rPr>
                <w:rFonts w:cs="Arial"/>
                <w:sz w:val="20"/>
                <w:szCs w:val="20"/>
              </w:rPr>
              <w:t>Mei</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4F3731CA" w14:textId="77777777" w:rsidR="009F4CB5" w:rsidRPr="009F4CB5" w:rsidRDefault="009F4CB5" w:rsidP="009F4CB5">
            <w:pPr>
              <w:spacing w:line="240" w:lineRule="auto"/>
              <w:jc w:val="center"/>
              <w:rPr>
                <w:rFonts w:cs="Arial"/>
                <w:sz w:val="20"/>
                <w:szCs w:val="20"/>
              </w:rPr>
            </w:pPr>
            <w:r w:rsidRPr="009F4CB5">
              <w:rPr>
                <w:rFonts w:cs="Arial"/>
                <w:sz w:val="20"/>
                <w:szCs w:val="20"/>
              </w:rPr>
              <w:t>Juni</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137DF2D2" w14:textId="77777777" w:rsidR="009F4CB5" w:rsidRPr="009F4CB5" w:rsidRDefault="009F4CB5" w:rsidP="009F4CB5">
            <w:pPr>
              <w:spacing w:line="240" w:lineRule="auto"/>
              <w:jc w:val="center"/>
              <w:rPr>
                <w:rFonts w:cs="Arial"/>
                <w:sz w:val="20"/>
                <w:szCs w:val="20"/>
              </w:rPr>
            </w:pPr>
            <w:r w:rsidRPr="009F4CB5">
              <w:rPr>
                <w:rFonts w:cs="Arial"/>
                <w:sz w:val="20"/>
                <w:szCs w:val="20"/>
              </w:rPr>
              <w:t>Totaal</w:t>
            </w:r>
          </w:p>
        </w:tc>
      </w:tr>
      <w:tr w:rsidR="009F4CB5" w:rsidRPr="009F4CB5" w14:paraId="32D93E43" w14:textId="77777777" w:rsidTr="009F4CB5">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ED48101" w14:textId="77777777" w:rsidR="009F4CB5" w:rsidRPr="009F4CB5" w:rsidRDefault="009F4CB5" w:rsidP="009F4CB5">
            <w:pPr>
              <w:spacing w:line="240" w:lineRule="auto"/>
              <w:jc w:val="center"/>
              <w:rPr>
                <w:rFonts w:cs="Arial"/>
                <w:sz w:val="20"/>
                <w:szCs w:val="20"/>
              </w:rPr>
            </w:pPr>
            <w:r w:rsidRPr="009F4CB5">
              <w:rPr>
                <w:rFonts w:cs="Arial"/>
                <w:sz w:val="20"/>
                <w:szCs w:val="20"/>
              </w:rPr>
              <w:t>61-41</w:t>
            </w:r>
          </w:p>
        </w:tc>
        <w:tc>
          <w:tcPr>
            <w:tcW w:w="2484" w:type="dxa"/>
            <w:tcBorders>
              <w:top w:val="nil"/>
              <w:left w:val="nil"/>
              <w:bottom w:val="single" w:sz="4" w:space="0" w:color="auto"/>
              <w:right w:val="single" w:sz="4" w:space="0" w:color="auto"/>
            </w:tcBorders>
            <w:shd w:val="clear" w:color="auto" w:fill="auto"/>
            <w:noWrap/>
            <w:vAlign w:val="bottom"/>
            <w:hideMark/>
          </w:tcPr>
          <w:p w14:paraId="1965F28F" w14:textId="77777777" w:rsidR="009F4CB5" w:rsidRPr="009F4CB5" w:rsidRDefault="009F4CB5" w:rsidP="009F4CB5">
            <w:pPr>
              <w:spacing w:line="240" w:lineRule="auto"/>
              <w:rPr>
                <w:rFonts w:cs="Arial"/>
                <w:sz w:val="20"/>
                <w:szCs w:val="20"/>
              </w:rPr>
            </w:pPr>
            <w:r w:rsidRPr="009F4CB5">
              <w:rPr>
                <w:rFonts w:cs="Arial"/>
                <w:sz w:val="20"/>
                <w:szCs w:val="20"/>
              </w:rPr>
              <w:t>Rijstrooksignalering</w:t>
            </w:r>
          </w:p>
        </w:tc>
        <w:tc>
          <w:tcPr>
            <w:tcW w:w="606" w:type="dxa"/>
            <w:tcBorders>
              <w:top w:val="nil"/>
              <w:left w:val="nil"/>
              <w:bottom w:val="single" w:sz="4" w:space="0" w:color="auto"/>
              <w:right w:val="single" w:sz="4" w:space="0" w:color="auto"/>
            </w:tcBorders>
            <w:shd w:val="clear" w:color="auto" w:fill="auto"/>
            <w:noWrap/>
            <w:vAlign w:val="bottom"/>
            <w:hideMark/>
          </w:tcPr>
          <w:p w14:paraId="771720B4" w14:textId="77777777" w:rsidR="009F4CB5" w:rsidRPr="009F4CB5" w:rsidRDefault="009F4CB5" w:rsidP="009F4CB5">
            <w:pPr>
              <w:spacing w:line="240" w:lineRule="auto"/>
              <w:jc w:val="center"/>
              <w:rPr>
                <w:rFonts w:cs="Arial"/>
                <w:sz w:val="20"/>
                <w:szCs w:val="20"/>
              </w:rPr>
            </w:pPr>
            <w:r w:rsidRPr="009F4CB5">
              <w:rPr>
                <w:rFonts w:cs="Arial"/>
                <w:sz w:val="20"/>
                <w:szCs w:val="20"/>
              </w:rPr>
              <w:t>11</w:t>
            </w:r>
          </w:p>
        </w:tc>
        <w:tc>
          <w:tcPr>
            <w:tcW w:w="529" w:type="dxa"/>
            <w:tcBorders>
              <w:top w:val="nil"/>
              <w:left w:val="nil"/>
              <w:bottom w:val="single" w:sz="4" w:space="0" w:color="auto"/>
              <w:right w:val="single" w:sz="4" w:space="0" w:color="auto"/>
            </w:tcBorders>
            <w:shd w:val="clear" w:color="auto" w:fill="auto"/>
            <w:noWrap/>
            <w:vAlign w:val="bottom"/>
            <w:hideMark/>
          </w:tcPr>
          <w:p w14:paraId="4D4E818A" w14:textId="77777777" w:rsidR="009F4CB5" w:rsidRPr="009F4CB5" w:rsidRDefault="009F4CB5" w:rsidP="009F4CB5">
            <w:pPr>
              <w:spacing w:line="240" w:lineRule="auto"/>
              <w:jc w:val="center"/>
              <w:rPr>
                <w:rFonts w:cs="Arial"/>
                <w:sz w:val="20"/>
                <w:szCs w:val="20"/>
              </w:rPr>
            </w:pPr>
            <w:r w:rsidRPr="009F4CB5">
              <w:rPr>
                <w:rFonts w:cs="Arial"/>
                <w:sz w:val="20"/>
                <w:szCs w:val="20"/>
              </w:rPr>
              <w:t>5</w:t>
            </w:r>
          </w:p>
        </w:tc>
        <w:tc>
          <w:tcPr>
            <w:tcW w:w="507" w:type="dxa"/>
            <w:tcBorders>
              <w:top w:val="nil"/>
              <w:left w:val="nil"/>
              <w:bottom w:val="single" w:sz="4" w:space="0" w:color="auto"/>
              <w:right w:val="single" w:sz="4" w:space="0" w:color="auto"/>
            </w:tcBorders>
            <w:shd w:val="clear" w:color="auto" w:fill="auto"/>
            <w:noWrap/>
            <w:vAlign w:val="bottom"/>
            <w:hideMark/>
          </w:tcPr>
          <w:p w14:paraId="57CC778E" w14:textId="77777777" w:rsidR="009F4CB5" w:rsidRPr="009F4CB5" w:rsidRDefault="009F4CB5" w:rsidP="009F4CB5">
            <w:pPr>
              <w:spacing w:line="240" w:lineRule="auto"/>
              <w:jc w:val="center"/>
              <w:rPr>
                <w:rFonts w:cs="Arial"/>
                <w:sz w:val="20"/>
                <w:szCs w:val="20"/>
              </w:rPr>
            </w:pPr>
            <w:r w:rsidRPr="009F4CB5">
              <w:rPr>
                <w:rFonts w:cs="Arial"/>
                <w:sz w:val="20"/>
                <w:szCs w:val="20"/>
              </w:rPr>
              <w:t>11</w:t>
            </w:r>
          </w:p>
        </w:tc>
        <w:tc>
          <w:tcPr>
            <w:tcW w:w="1296" w:type="dxa"/>
            <w:tcBorders>
              <w:top w:val="nil"/>
              <w:left w:val="nil"/>
              <w:bottom w:val="single" w:sz="4" w:space="0" w:color="auto"/>
              <w:right w:val="single" w:sz="4" w:space="0" w:color="auto"/>
            </w:tcBorders>
            <w:shd w:val="clear" w:color="auto" w:fill="auto"/>
            <w:noWrap/>
            <w:vAlign w:val="bottom"/>
            <w:hideMark/>
          </w:tcPr>
          <w:p w14:paraId="5A13560E" w14:textId="77777777" w:rsidR="009F4CB5" w:rsidRPr="009F4CB5" w:rsidRDefault="009F4CB5" w:rsidP="009F4CB5">
            <w:pPr>
              <w:spacing w:line="240" w:lineRule="auto"/>
              <w:jc w:val="center"/>
              <w:rPr>
                <w:rFonts w:cs="Arial"/>
                <w:sz w:val="20"/>
                <w:szCs w:val="20"/>
              </w:rPr>
            </w:pPr>
            <w:r w:rsidRPr="009F4CB5">
              <w:rPr>
                <w:rFonts w:cs="Arial"/>
                <w:sz w:val="20"/>
                <w:szCs w:val="20"/>
              </w:rPr>
              <w:t>27</w:t>
            </w:r>
          </w:p>
        </w:tc>
      </w:tr>
      <w:tr w:rsidR="009F4CB5" w:rsidRPr="009F4CB5" w14:paraId="28409029" w14:textId="77777777" w:rsidTr="009F4CB5">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366EC0" w14:textId="77777777" w:rsidR="009F4CB5" w:rsidRPr="009F4CB5" w:rsidRDefault="009F4CB5" w:rsidP="009F4CB5">
            <w:pPr>
              <w:spacing w:line="240" w:lineRule="auto"/>
              <w:jc w:val="center"/>
              <w:rPr>
                <w:rFonts w:cs="Arial"/>
                <w:sz w:val="20"/>
                <w:szCs w:val="20"/>
              </w:rPr>
            </w:pPr>
            <w:r w:rsidRPr="009F4CB5">
              <w:rPr>
                <w:rFonts w:cs="Arial"/>
                <w:sz w:val="20"/>
                <w:szCs w:val="20"/>
              </w:rPr>
              <w:t>61-61</w:t>
            </w:r>
          </w:p>
        </w:tc>
        <w:tc>
          <w:tcPr>
            <w:tcW w:w="2484" w:type="dxa"/>
            <w:tcBorders>
              <w:top w:val="nil"/>
              <w:left w:val="nil"/>
              <w:bottom w:val="single" w:sz="4" w:space="0" w:color="auto"/>
              <w:right w:val="single" w:sz="4" w:space="0" w:color="auto"/>
            </w:tcBorders>
            <w:shd w:val="clear" w:color="auto" w:fill="auto"/>
            <w:noWrap/>
            <w:vAlign w:val="bottom"/>
            <w:hideMark/>
          </w:tcPr>
          <w:p w14:paraId="6A43907E" w14:textId="77777777" w:rsidR="009F4CB5" w:rsidRPr="009F4CB5" w:rsidRDefault="009F4CB5" w:rsidP="009F4CB5">
            <w:pPr>
              <w:spacing w:line="240" w:lineRule="auto"/>
              <w:rPr>
                <w:rFonts w:cs="Arial"/>
                <w:sz w:val="20"/>
                <w:szCs w:val="20"/>
              </w:rPr>
            </w:pPr>
            <w:r w:rsidRPr="009F4CB5">
              <w:rPr>
                <w:rFonts w:cs="Arial"/>
                <w:sz w:val="20"/>
                <w:szCs w:val="20"/>
              </w:rPr>
              <w:t>Video-TV installatie</w:t>
            </w:r>
          </w:p>
        </w:tc>
        <w:tc>
          <w:tcPr>
            <w:tcW w:w="606" w:type="dxa"/>
            <w:tcBorders>
              <w:top w:val="nil"/>
              <w:left w:val="nil"/>
              <w:bottom w:val="single" w:sz="4" w:space="0" w:color="auto"/>
              <w:right w:val="single" w:sz="4" w:space="0" w:color="auto"/>
            </w:tcBorders>
            <w:shd w:val="clear" w:color="auto" w:fill="auto"/>
            <w:noWrap/>
            <w:vAlign w:val="bottom"/>
            <w:hideMark/>
          </w:tcPr>
          <w:p w14:paraId="3D0B1C52" w14:textId="77777777" w:rsidR="009F4CB5" w:rsidRPr="009F4CB5" w:rsidRDefault="009F4CB5" w:rsidP="009F4CB5">
            <w:pPr>
              <w:spacing w:line="240" w:lineRule="auto"/>
              <w:jc w:val="center"/>
              <w:rPr>
                <w:rFonts w:cs="Arial"/>
                <w:sz w:val="20"/>
                <w:szCs w:val="20"/>
              </w:rPr>
            </w:pPr>
            <w:r w:rsidRPr="009F4CB5">
              <w:rPr>
                <w:rFonts w:cs="Arial"/>
                <w:sz w:val="20"/>
                <w:szCs w:val="20"/>
              </w:rPr>
              <w:t>6</w:t>
            </w:r>
          </w:p>
        </w:tc>
        <w:tc>
          <w:tcPr>
            <w:tcW w:w="529" w:type="dxa"/>
            <w:tcBorders>
              <w:top w:val="nil"/>
              <w:left w:val="nil"/>
              <w:bottom w:val="single" w:sz="4" w:space="0" w:color="auto"/>
              <w:right w:val="single" w:sz="4" w:space="0" w:color="auto"/>
            </w:tcBorders>
            <w:shd w:val="clear" w:color="auto" w:fill="auto"/>
            <w:noWrap/>
            <w:vAlign w:val="bottom"/>
            <w:hideMark/>
          </w:tcPr>
          <w:p w14:paraId="6E4A5ADD" w14:textId="77777777" w:rsidR="009F4CB5" w:rsidRPr="009F4CB5" w:rsidRDefault="009F4CB5" w:rsidP="009F4CB5">
            <w:pPr>
              <w:spacing w:line="240" w:lineRule="auto"/>
              <w:jc w:val="center"/>
              <w:rPr>
                <w:rFonts w:cs="Arial"/>
                <w:sz w:val="20"/>
                <w:szCs w:val="20"/>
              </w:rPr>
            </w:pPr>
            <w:r w:rsidRPr="009F4CB5">
              <w:rPr>
                <w:rFonts w:cs="Arial"/>
                <w:sz w:val="20"/>
                <w:szCs w:val="20"/>
              </w:rPr>
              <w:t>3</w:t>
            </w:r>
          </w:p>
        </w:tc>
        <w:tc>
          <w:tcPr>
            <w:tcW w:w="507" w:type="dxa"/>
            <w:tcBorders>
              <w:top w:val="nil"/>
              <w:left w:val="nil"/>
              <w:bottom w:val="single" w:sz="4" w:space="0" w:color="auto"/>
              <w:right w:val="single" w:sz="4" w:space="0" w:color="auto"/>
            </w:tcBorders>
            <w:shd w:val="clear" w:color="auto" w:fill="auto"/>
            <w:noWrap/>
            <w:vAlign w:val="bottom"/>
            <w:hideMark/>
          </w:tcPr>
          <w:p w14:paraId="358CD1C3" w14:textId="77777777" w:rsidR="009F4CB5" w:rsidRPr="009F4CB5" w:rsidRDefault="009F4CB5" w:rsidP="009F4CB5">
            <w:pPr>
              <w:spacing w:line="240" w:lineRule="auto"/>
              <w:jc w:val="center"/>
              <w:rPr>
                <w:rFonts w:cs="Arial"/>
                <w:sz w:val="20"/>
                <w:szCs w:val="20"/>
              </w:rPr>
            </w:pPr>
            <w:r w:rsidRPr="009F4CB5">
              <w:rPr>
                <w:rFonts w:cs="Arial"/>
                <w:sz w:val="20"/>
                <w:szCs w:val="20"/>
              </w:rPr>
              <w:t>4</w:t>
            </w:r>
          </w:p>
        </w:tc>
        <w:tc>
          <w:tcPr>
            <w:tcW w:w="1296" w:type="dxa"/>
            <w:tcBorders>
              <w:top w:val="nil"/>
              <w:left w:val="nil"/>
              <w:bottom w:val="single" w:sz="4" w:space="0" w:color="auto"/>
              <w:right w:val="single" w:sz="4" w:space="0" w:color="auto"/>
            </w:tcBorders>
            <w:shd w:val="clear" w:color="auto" w:fill="auto"/>
            <w:noWrap/>
            <w:vAlign w:val="bottom"/>
            <w:hideMark/>
          </w:tcPr>
          <w:p w14:paraId="7657FAE1" w14:textId="77777777" w:rsidR="009F4CB5" w:rsidRPr="009F4CB5" w:rsidRDefault="009F4CB5" w:rsidP="009F4CB5">
            <w:pPr>
              <w:spacing w:line="240" w:lineRule="auto"/>
              <w:jc w:val="center"/>
              <w:rPr>
                <w:rFonts w:cs="Arial"/>
                <w:sz w:val="20"/>
                <w:szCs w:val="20"/>
              </w:rPr>
            </w:pPr>
            <w:r w:rsidRPr="009F4CB5">
              <w:rPr>
                <w:rFonts w:cs="Arial"/>
                <w:sz w:val="20"/>
                <w:szCs w:val="20"/>
              </w:rPr>
              <w:t>13</w:t>
            </w:r>
          </w:p>
        </w:tc>
      </w:tr>
      <w:tr w:rsidR="009F4CB5" w:rsidRPr="009F4CB5" w14:paraId="61210824" w14:textId="77777777" w:rsidTr="001F6D85">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749A3" w14:textId="77777777" w:rsidR="009F4CB5" w:rsidRPr="009F4CB5" w:rsidRDefault="009F4CB5" w:rsidP="009F4CB5">
            <w:pPr>
              <w:spacing w:line="240" w:lineRule="auto"/>
              <w:jc w:val="center"/>
              <w:rPr>
                <w:rFonts w:cs="Arial"/>
                <w:sz w:val="20"/>
                <w:szCs w:val="20"/>
              </w:rPr>
            </w:pPr>
            <w:r w:rsidRPr="009F4CB5">
              <w:rPr>
                <w:rFonts w:cs="Arial"/>
                <w:sz w:val="20"/>
                <w:szCs w:val="20"/>
              </w:rPr>
              <w:t>61-46</w:t>
            </w:r>
          </w:p>
        </w:tc>
        <w:tc>
          <w:tcPr>
            <w:tcW w:w="2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0DCC3" w14:textId="77777777" w:rsidR="009F4CB5" w:rsidRPr="009F4CB5" w:rsidRDefault="009F4CB5" w:rsidP="009F4CB5">
            <w:pPr>
              <w:spacing w:line="240" w:lineRule="auto"/>
              <w:rPr>
                <w:rFonts w:cs="Arial"/>
                <w:sz w:val="20"/>
                <w:szCs w:val="20"/>
              </w:rPr>
            </w:pPr>
            <w:r w:rsidRPr="009F4CB5">
              <w:rPr>
                <w:rFonts w:cs="Arial"/>
                <w:sz w:val="20"/>
                <w:szCs w:val="20"/>
              </w:rPr>
              <w:t>Calamiteiten doorsteek (CADO)</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209EA" w14:textId="77777777" w:rsidR="009F4CB5" w:rsidRPr="009F4CB5" w:rsidRDefault="009F4CB5" w:rsidP="009F4CB5">
            <w:pPr>
              <w:spacing w:line="240" w:lineRule="auto"/>
              <w:jc w:val="center"/>
              <w:rPr>
                <w:rFonts w:cs="Arial"/>
                <w:sz w:val="20"/>
                <w:szCs w:val="20"/>
              </w:rPr>
            </w:pPr>
            <w:r w:rsidRPr="009F4CB5">
              <w:rPr>
                <w:rFonts w:cs="Arial"/>
                <w:sz w:val="20"/>
                <w:szCs w:val="20"/>
              </w:rPr>
              <w:t>4</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3578E" w14:textId="77777777" w:rsidR="009F4CB5" w:rsidRPr="009F4CB5" w:rsidRDefault="009F4CB5" w:rsidP="009F4CB5">
            <w:pPr>
              <w:spacing w:line="240" w:lineRule="auto"/>
              <w:jc w:val="center"/>
              <w:rPr>
                <w:rFonts w:cs="Arial"/>
                <w:sz w:val="20"/>
                <w:szCs w:val="20"/>
              </w:rPr>
            </w:pPr>
            <w:r w:rsidRPr="009F4CB5">
              <w:rPr>
                <w:rFonts w:cs="Arial"/>
                <w:sz w:val="20"/>
                <w:szCs w:val="20"/>
              </w:rPr>
              <w:t>4</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2E508"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96D40" w14:textId="77777777" w:rsidR="009F4CB5" w:rsidRPr="009F4CB5" w:rsidRDefault="009F4CB5" w:rsidP="009F4CB5">
            <w:pPr>
              <w:spacing w:line="240" w:lineRule="auto"/>
              <w:jc w:val="center"/>
              <w:rPr>
                <w:rFonts w:cs="Arial"/>
                <w:sz w:val="20"/>
                <w:szCs w:val="20"/>
              </w:rPr>
            </w:pPr>
            <w:r w:rsidRPr="009F4CB5">
              <w:rPr>
                <w:rFonts w:cs="Arial"/>
                <w:sz w:val="20"/>
                <w:szCs w:val="20"/>
              </w:rPr>
              <w:t>8</w:t>
            </w:r>
          </w:p>
        </w:tc>
      </w:tr>
      <w:tr w:rsidR="009F4CB5" w:rsidRPr="009F4CB5" w14:paraId="1EAB95C2" w14:textId="77777777" w:rsidTr="009F4CB5">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B422964" w14:textId="77777777" w:rsidR="009F4CB5" w:rsidRPr="009F4CB5" w:rsidRDefault="009F4CB5" w:rsidP="009F4CB5">
            <w:pPr>
              <w:spacing w:line="240" w:lineRule="auto"/>
              <w:jc w:val="center"/>
              <w:rPr>
                <w:rFonts w:cs="Arial"/>
                <w:sz w:val="20"/>
                <w:szCs w:val="20"/>
              </w:rPr>
            </w:pPr>
            <w:r w:rsidRPr="009F4CB5">
              <w:rPr>
                <w:rFonts w:cs="Arial"/>
                <w:sz w:val="20"/>
                <w:szCs w:val="20"/>
              </w:rPr>
              <w:t>61-23</w:t>
            </w:r>
          </w:p>
        </w:tc>
        <w:tc>
          <w:tcPr>
            <w:tcW w:w="2484" w:type="dxa"/>
            <w:tcBorders>
              <w:top w:val="nil"/>
              <w:left w:val="nil"/>
              <w:bottom w:val="single" w:sz="4" w:space="0" w:color="auto"/>
              <w:right w:val="single" w:sz="4" w:space="0" w:color="auto"/>
            </w:tcBorders>
            <w:shd w:val="clear" w:color="auto" w:fill="auto"/>
            <w:noWrap/>
            <w:vAlign w:val="bottom"/>
            <w:hideMark/>
          </w:tcPr>
          <w:p w14:paraId="443AB2C6" w14:textId="77777777" w:rsidR="009F4CB5" w:rsidRPr="009F4CB5" w:rsidRDefault="009F4CB5" w:rsidP="009F4CB5">
            <w:pPr>
              <w:spacing w:line="240" w:lineRule="auto"/>
              <w:rPr>
                <w:rFonts w:cs="Arial"/>
                <w:sz w:val="20"/>
                <w:szCs w:val="20"/>
              </w:rPr>
            </w:pPr>
            <w:r w:rsidRPr="009F4CB5">
              <w:rPr>
                <w:rFonts w:cs="Arial"/>
                <w:sz w:val="20"/>
                <w:szCs w:val="20"/>
              </w:rPr>
              <w:t>Openbare verlichting</w:t>
            </w:r>
          </w:p>
        </w:tc>
        <w:tc>
          <w:tcPr>
            <w:tcW w:w="606" w:type="dxa"/>
            <w:tcBorders>
              <w:top w:val="nil"/>
              <w:left w:val="nil"/>
              <w:bottom w:val="single" w:sz="4" w:space="0" w:color="auto"/>
              <w:right w:val="single" w:sz="4" w:space="0" w:color="auto"/>
            </w:tcBorders>
            <w:shd w:val="clear" w:color="auto" w:fill="auto"/>
            <w:noWrap/>
            <w:vAlign w:val="bottom"/>
            <w:hideMark/>
          </w:tcPr>
          <w:p w14:paraId="1AE940C8" w14:textId="77777777" w:rsidR="009F4CB5" w:rsidRPr="009F4CB5" w:rsidRDefault="009F4CB5" w:rsidP="009F4CB5">
            <w:pPr>
              <w:spacing w:line="240" w:lineRule="auto"/>
              <w:jc w:val="center"/>
              <w:rPr>
                <w:rFonts w:cs="Arial"/>
                <w:sz w:val="20"/>
                <w:szCs w:val="20"/>
              </w:rPr>
            </w:pPr>
            <w:r w:rsidRPr="009F4CB5">
              <w:rPr>
                <w:rFonts w:cs="Arial"/>
                <w:sz w:val="20"/>
                <w:szCs w:val="20"/>
              </w:rPr>
              <w:t>2</w:t>
            </w:r>
          </w:p>
        </w:tc>
        <w:tc>
          <w:tcPr>
            <w:tcW w:w="529" w:type="dxa"/>
            <w:tcBorders>
              <w:top w:val="nil"/>
              <w:left w:val="nil"/>
              <w:bottom w:val="single" w:sz="4" w:space="0" w:color="auto"/>
              <w:right w:val="single" w:sz="4" w:space="0" w:color="auto"/>
            </w:tcBorders>
            <w:shd w:val="clear" w:color="auto" w:fill="auto"/>
            <w:noWrap/>
            <w:vAlign w:val="bottom"/>
            <w:hideMark/>
          </w:tcPr>
          <w:p w14:paraId="0166ECE3" w14:textId="77777777" w:rsidR="009F4CB5" w:rsidRPr="009F4CB5" w:rsidRDefault="009F4CB5" w:rsidP="009F4CB5">
            <w:pPr>
              <w:spacing w:line="240" w:lineRule="auto"/>
              <w:jc w:val="center"/>
              <w:rPr>
                <w:rFonts w:cs="Arial"/>
                <w:sz w:val="20"/>
                <w:szCs w:val="20"/>
              </w:rPr>
            </w:pPr>
            <w:r w:rsidRPr="009F4CB5">
              <w:rPr>
                <w:rFonts w:cs="Arial"/>
                <w:sz w:val="20"/>
                <w:szCs w:val="20"/>
              </w:rPr>
              <w:t>2</w:t>
            </w:r>
          </w:p>
        </w:tc>
        <w:tc>
          <w:tcPr>
            <w:tcW w:w="507" w:type="dxa"/>
            <w:tcBorders>
              <w:top w:val="nil"/>
              <w:left w:val="nil"/>
              <w:bottom w:val="single" w:sz="4" w:space="0" w:color="auto"/>
              <w:right w:val="single" w:sz="4" w:space="0" w:color="auto"/>
            </w:tcBorders>
            <w:shd w:val="clear" w:color="auto" w:fill="auto"/>
            <w:noWrap/>
            <w:vAlign w:val="bottom"/>
            <w:hideMark/>
          </w:tcPr>
          <w:p w14:paraId="649A64BA"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1296" w:type="dxa"/>
            <w:tcBorders>
              <w:top w:val="nil"/>
              <w:left w:val="nil"/>
              <w:bottom w:val="single" w:sz="4" w:space="0" w:color="auto"/>
              <w:right w:val="single" w:sz="4" w:space="0" w:color="auto"/>
            </w:tcBorders>
            <w:shd w:val="clear" w:color="auto" w:fill="auto"/>
            <w:noWrap/>
            <w:vAlign w:val="bottom"/>
            <w:hideMark/>
          </w:tcPr>
          <w:p w14:paraId="1217307B" w14:textId="77777777" w:rsidR="009F4CB5" w:rsidRPr="009F4CB5" w:rsidRDefault="009F4CB5" w:rsidP="009F4CB5">
            <w:pPr>
              <w:spacing w:line="240" w:lineRule="auto"/>
              <w:jc w:val="center"/>
              <w:rPr>
                <w:rFonts w:cs="Arial"/>
                <w:sz w:val="20"/>
                <w:szCs w:val="20"/>
              </w:rPr>
            </w:pPr>
            <w:r w:rsidRPr="009F4CB5">
              <w:rPr>
                <w:rFonts w:cs="Arial"/>
                <w:sz w:val="20"/>
                <w:szCs w:val="20"/>
              </w:rPr>
              <w:t>4</w:t>
            </w:r>
          </w:p>
        </w:tc>
      </w:tr>
      <w:tr w:rsidR="009F4CB5" w:rsidRPr="009F4CB5" w14:paraId="76D4A7F7" w14:textId="77777777" w:rsidTr="001F6D85">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CFA5C" w14:textId="77777777" w:rsidR="009F4CB5" w:rsidRPr="009F4CB5" w:rsidRDefault="009F4CB5" w:rsidP="009F4CB5">
            <w:pPr>
              <w:spacing w:line="240" w:lineRule="auto"/>
              <w:jc w:val="center"/>
              <w:rPr>
                <w:rFonts w:cs="Arial"/>
                <w:sz w:val="20"/>
                <w:szCs w:val="20"/>
              </w:rPr>
            </w:pPr>
            <w:r w:rsidRPr="009F4CB5">
              <w:rPr>
                <w:rFonts w:cs="Arial"/>
                <w:sz w:val="20"/>
                <w:szCs w:val="20"/>
              </w:rPr>
              <w:t>61-67</w:t>
            </w:r>
          </w:p>
        </w:tc>
        <w:tc>
          <w:tcPr>
            <w:tcW w:w="2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D6ED2" w14:textId="77777777" w:rsidR="009F4CB5" w:rsidRPr="009F4CB5" w:rsidRDefault="009F4CB5" w:rsidP="009F4CB5">
            <w:pPr>
              <w:spacing w:line="240" w:lineRule="auto"/>
              <w:rPr>
                <w:rFonts w:cs="Arial"/>
                <w:sz w:val="20"/>
                <w:szCs w:val="20"/>
              </w:rPr>
            </w:pPr>
            <w:r w:rsidRPr="009F4CB5">
              <w:rPr>
                <w:rFonts w:cs="Arial"/>
                <w:sz w:val="20"/>
                <w:szCs w:val="20"/>
              </w:rPr>
              <w:t>Wegkantnetwerk</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12821" w14:textId="77777777" w:rsidR="009F4CB5" w:rsidRPr="009F4CB5" w:rsidRDefault="009F4CB5" w:rsidP="009F4CB5">
            <w:pPr>
              <w:spacing w:line="240" w:lineRule="auto"/>
              <w:jc w:val="center"/>
              <w:rPr>
                <w:rFonts w:cs="Arial"/>
                <w:sz w:val="20"/>
                <w:szCs w:val="20"/>
              </w:rPr>
            </w:pPr>
            <w:r w:rsidRPr="009F4CB5">
              <w:rPr>
                <w:rFonts w:cs="Arial"/>
                <w:sz w:val="20"/>
                <w:szCs w:val="20"/>
              </w:rPr>
              <w:t>2</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D82E2"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2EC8C"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98589" w14:textId="77777777" w:rsidR="009F4CB5" w:rsidRPr="009F4CB5" w:rsidRDefault="009F4CB5" w:rsidP="009F4CB5">
            <w:pPr>
              <w:spacing w:line="240" w:lineRule="auto"/>
              <w:jc w:val="center"/>
              <w:rPr>
                <w:rFonts w:cs="Arial"/>
                <w:sz w:val="20"/>
                <w:szCs w:val="20"/>
              </w:rPr>
            </w:pPr>
            <w:r w:rsidRPr="009F4CB5">
              <w:rPr>
                <w:rFonts w:cs="Arial"/>
                <w:sz w:val="20"/>
                <w:szCs w:val="20"/>
              </w:rPr>
              <w:t>2</w:t>
            </w:r>
          </w:p>
        </w:tc>
      </w:tr>
      <w:tr w:rsidR="009F4CB5" w:rsidRPr="009F4CB5" w14:paraId="63CF0D32" w14:textId="77777777" w:rsidTr="001F6D85">
        <w:trPr>
          <w:trHeight w:val="208"/>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CAEB5" w14:textId="77777777" w:rsidR="009F4CB5" w:rsidRPr="009F4CB5" w:rsidRDefault="009F4CB5" w:rsidP="009F4CB5">
            <w:pPr>
              <w:spacing w:line="240" w:lineRule="auto"/>
              <w:jc w:val="center"/>
              <w:rPr>
                <w:rFonts w:cs="Arial"/>
                <w:sz w:val="20"/>
                <w:szCs w:val="20"/>
              </w:rPr>
            </w:pPr>
            <w:r w:rsidRPr="009F4CB5">
              <w:rPr>
                <w:rFonts w:cs="Arial"/>
                <w:sz w:val="20"/>
                <w:szCs w:val="20"/>
              </w:rPr>
              <w:t>61-92</w:t>
            </w:r>
          </w:p>
        </w:tc>
        <w:tc>
          <w:tcPr>
            <w:tcW w:w="2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738E2" w14:textId="77777777" w:rsidR="009F4CB5" w:rsidRPr="009F4CB5" w:rsidRDefault="009F4CB5" w:rsidP="009F4CB5">
            <w:pPr>
              <w:spacing w:line="240" w:lineRule="auto"/>
              <w:rPr>
                <w:rFonts w:cs="Arial"/>
                <w:sz w:val="20"/>
                <w:szCs w:val="20"/>
              </w:rPr>
            </w:pPr>
            <w:r w:rsidRPr="009F4CB5">
              <w:rPr>
                <w:rFonts w:cs="Arial"/>
                <w:sz w:val="20"/>
                <w:szCs w:val="20"/>
              </w:rPr>
              <w:t>Kabelwegen</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E1BDC" w14:textId="77777777" w:rsidR="009F4CB5" w:rsidRPr="009F4CB5" w:rsidRDefault="009F4CB5" w:rsidP="009F4CB5">
            <w:pPr>
              <w:spacing w:line="240" w:lineRule="auto"/>
              <w:jc w:val="center"/>
              <w:rPr>
                <w:rFonts w:cs="Arial"/>
                <w:sz w:val="20"/>
                <w:szCs w:val="20"/>
              </w:rPr>
            </w:pPr>
            <w:r w:rsidRPr="009F4CB5">
              <w:rPr>
                <w:rFonts w:cs="Arial"/>
                <w:sz w:val="20"/>
                <w:szCs w:val="20"/>
              </w:rPr>
              <w:t>2</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F6DA9"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C2B6"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0A38B" w14:textId="77777777" w:rsidR="009F4CB5" w:rsidRPr="009F4CB5" w:rsidRDefault="009F4CB5" w:rsidP="009F4CB5">
            <w:pPr>
              <w:spacing w:line="240" w:lineRule="auto"/>
              <w:jc w:val="center"/>
              <w:rPr>
                <w:rFonts w:cs="Arial"/>
                <w:sz w:val="20"/>
                <w:szCs w:val="20"/>
              </w:rPr>
            </w:pPr>
            <w:r w:rsidRPr="009F4CB5">
              <w:rPr>
                <w:rFonts w:cs="Arial"/>
                <w:sz w:val="20"/>
                <w:szCs w:val="20"/>
              </w:rPr>
              <w:t>2</w:t>
            </w:r>
          </w:p>
        </w:tc>
      </w:tr>
      <w:tr w:rsidR="009F4CB5" w:rsidRPr="009F4CB5" w14:paraId="4B56A2B5" w14:textId="77777777" w:rsidTr="009F4CB5">
        <w:trPr>
          <w:trHeight w:val="20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93A2131" w14:textId="77777777" w:rsidR="009F4CB5" w:rsidRPr="009F4CB5" w:rsidRDefault="009F4CB5" w:rsidP="009F4CB5">
            <w:pPr>
              <w:spacing w:line="240" w:lineRule="auto"/>
              <w:jc w:val="center"/>
              <w:rPr>
                <w:rFonts w:cs="Arial"/>
                <w:sz w:val="20"/>
                <w:szCs w:val="20"/>
              </w:rPr>
            </w:pPr>
            <w:r w:rsidRPr="009F4CB5">
              <w:rPr>
                <w:rFonts w:cs="Arial"/>
                <w:sz w:val="20"/>
                <w:szCs w:val="20"/>
              </w:rPr>
              <w:t>61-13</w:t>
            </w:r>
          </w:p>
        </w:tc>
        <w:tc>
          <w:tcPr>
            <w:tcW w:w="2484" w:type="dxa"/>
            <w:tcBorders>
              <w:top w:val="nil"/>
              <w:left w:val="nil"/>
              <w:bottom w:val="single" w:sz="4" w:space="0" w:color="auto"/>
              <w:right w:val="single" w:sz="4" w:space="0" w:color="auto"/>
            </w:tcBorders>
            <w:shd w:val="clear" w:color="auto" w:fill="auto"/>
            <w:noWrap/>
            <w:vAlign w:val="bottom"/>
            <w:hideMark/>
          </w:tcPr>
          <w:p w14:paraId="66180919" w14:textId="77777777" w:rsidR="009F4CB5" w:rsidRPr="009F4CB5" w:rsidRDefault="009F4CB5" w:rsidP="009F4CB5">
            <w:pPr>
              <w:spacing w:line="240" w:lineRule="auto"/>
              <w:rPr>
                <w:rFonts w:cs="Arial"/>
                <w:sz w:val="20"/>
                <w:szCs w:val="20"/>
              </w:rPr>
            </w:pPr>
            <w:r w:rsidRPr="009F4CB5">
              <w:rPr>
                <w:rFonts w:cs="Arial"/>
                <w:sz w:val="20"/>
                <w:szCs w:val="20"/>
              </w:rPr>
              <w:t>Laagspanningsinstallaties</w:t>
            </w:r>
          </w:p>
        </w:tc>
        <w:tc>
          <w:tcPr>
            <w:tcW w:w="606" w:type="dxa"/>
            <w:tcBorders>
              <w:top w:val="nil"/>
              <w:left w:val="nil"/>
              <w:bottom w:val="single" w:sz="4" w:space="0" w:color="auto"/>
              <w:right w:val="single" w:sz="4" w:space="0" w:color="auto"/>
            </w:tcBorders>
            <w:shd w:val="clear" w:color="auto" w:fill="auto"/>
            <w:noWrap/>
            <w:vAlign w:val="bottom"/>
            <w:hideMark/>
          </w:tcPr>
          <w:p w14:paraId="4321FC0B"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529" w:type="dxa"/>
            <w:tcBorders>
              <w:top w:val="nil"/>
              <w:left w:val="nil"/>
              <w:bottom w:val="single" w:sz="4" w:space="0" w:color="auto"/>
              <w:right w:val="single" w:sz="4" w:space="0" w:color="auto"/>
            </w:tcBorders>
            <w:shd w:val="clear" w:color="auto" w:fill="auto"/>
            <w:noWrap/>
            <w:vAlign w:val="bottom"/>
            <w:hideMark/>
          </w:tcPr>
          <w:p w14:paraId="09CF046C" w14:textId="77777777" w:rsidR="009F4CB5" w:rsidRPr="009F4CB5" w:rsidRDefault="009F4CB5" w:rsidP="009F4CB5">
            <w:pPr>
              <w:spacing w:line="240" w:lineRule="auto"/>
              <w:jc w:val="center"/>
              <w:rPr>
                <w:rFonts w:cs="Arial"/>
                <w:sz w:val="20"/>
                <w:szCs w:val="20"/>
              </w:rPr>
            </w:pPr>
            <w:r w:rsidRPr="009F4CB5">
              <w:rPr>
                <w:rFonts w:cs="Arial"/>
                <w:sz w:val="20"/>
                <w:szCs w:val="20"/>
              </w:rPr>
              <w:t>1</w:t>
            </w:r>
          </w:p>
        </w:tc>
        <w:tc>
          <w:tcPr>
            <w:tcW w:w="507" w:type="dxa"/>
            <w:tcBorders>
              <w:top w:val="nil"/>
              <w:left w:val="nil"/>
              <w:bottom w:val="single" w:sz="4" w:space="0" w:color="auto"/>
              <w:right w:val="single" w:sz="4" w:space="0" w:color="auto"/>
            </w:tcBorders>
            <w:shd w:val="clear" w:color="auto" w:fill="auto"/>
            <w:noWrap/>
            <w:vAlign w:val="bottom"/>
            <w:hideMark/>
          </w:tcPr>
          <w:p w14:paraId="65E94F37"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1296" w:type="dxa"/>
            <w:tcBorders>
              <w:top w:val="nil"/>
              <w:left w:val="nil"/>
              <w:bottom w:val="single" w:sz="4" w:space="0" w:color="auto"/>
              <w:right w:val="single" w:sz="4" w:space="0" w:color="auto"/>
            </w:tcBorders>
            <w:shd w:val="clear" w:color="auto" w:fill="auto"/>
            <w:noWrap/>
            <w:vAlign w:val="bottom"/>
            <w:hideMark/>
          </w:tcPr>
          <w:p w14:paraId="4290E2B9" w14:textId="77777777" w:rsidR="009F4CB5" w:rsidRPr="009F4CB5" w:rsidRDefault="009F4CB5" w:rsidP="009F4CB5">
            <w:pPr>
              <w:spacing w:line="240" w:lineRule="auto"/>
              <w:jc w:val="center"/>
              <w:rPr>
                <w:rFonts w:cs="Arial"/>
                <w:sz w:val="20"/>
                <w:szCs w:val="20"/>
              </w:rPr>
            </w:pPr>
            <w:r w:rsidRPr="009F4CB5">
              <w:rPr>
                <w:rFonts w:cs="Arial"/>
                <w:sz w:val="20"/>
                <w:szCs w:val="20"/>
              </w:rPr>
              <w:t>1</w:t>
            </w:r>
          </w:p>
        </w:tc>
      </w:tr>
      <w:tr w:rsidR="009F4CB5" w:rsidRPr="009F4CB5" w14:paraId="314645E5" w14:textId="77777777" w:rsidTr="009F4CB5">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5ACC8E1" w14:textId="77777777" w:rsidR="009F4CB5" w:rsidRPr="009F4CB5" w:rsidRDefault="009F4CB5" w:rsidP="009F4CB5">
            <w:pPr>
              <w:spacing w:line="240" w:lineRule="auto"/>
              <w:jc w:val="center"/>
              <w:rPr>
                <w:rFonts w:cs="Arial"/>
                <w:sz w:val="20"/>
                <w:szCs w:val="20"/>
              </w:rPr>
            </w:pPr>
            <w:r w:rsidRPr="009F4CB5">
              <w:rPr>
                <w:rFonts w:cs="Arial"/>
                <w:sz w:val="20"/>
                <w:szCs w:val="20"/>
              </w:rPr>
              <w:t>61-42</w:t>
            </w:r>
          </w:p>
        </w:tc>
        <w:tc>
          <w:tcPr>
            <w:tcW w:w="2484" w:type="dxa"/>
            <w:tcBorders>
              <w:top w:val="nil"/>
              <w:left w:val="nil"/>
              <w:bottom w:val="single" w:sz="4" w:space="0" w:color="auto"/>
              <w:right w:val="single" w:sz="4" w:space="0" w:color="auto"/>
            </w:tcBorders>
            <w:shd w:val="clear" w:color="auto" w:fill="auto"/>
            <w:noWrap/>
            <w:vAlign w:val="bottom"/>
            <w:hideMark/>
          </w:tcPr>
          <w:p w14:paraId="60A33262" w14:textId="77777777" w:rsidR="009F4CB5" w:rsidRPr="009F4CB5" w:rsidRDefault="009F4CB5" w:rsidP="009F4CB5">
            <w:pPr>
              <w:spacing w:line="240" w:lineRule="auto"/>
              <w:rPr>
                <w:rFonts w:cs="Arial"/>
                <w:sz w:val="20"/>
                <w:szCs w:val="20"/>
              </w:rPr>
            </w:pPr>
            <w:r w:rsidRPr="009F4CB5">
              <w:rPr>
                <w:rFonts w:cs="Arial"/>
                <w:sz w:val="20"/>
                <w:szCs w:val="20"/>
              </w:rPr>
              <w:t>Verkeerslichten (VRI)</w:t>
            </w:r>
          </w:p>
        </w:tc>
        <w:tc>
          <w:tcPr>
            <w:tcW w:w="606" w:type="dxa"/>
            <w:tcBorders>
              <w:top w:val="nil"/>
              <w:left w:val="nil"/>
              <w:bottom w:val="single" w:sz="4" w:space="0" w:color="auto"/>
              <w:right w:val="single" w:sz="4" w:space="0" w:color="auto"/>
            </w:tcBorders>
            <w:shd w:val="clear" w:color="auto" w:fill="auto"/>
            <w:noWrap/>
            <w:vAlign w:val="bottom"/>
            <w:hideMark/>
          </w:tcPr>
          <w:p w14:paraId="6FD0C0DA"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529" w:type="dxa"/>
            <w:tcBorders>
              <w:top w:val="nil"/>
              <w:left w:val="nil"/>
              <w:bottom w:val="single" w:sz="4" w:space="0" w:color="auto"/>
              <w:right w:val="single" w:sz="4" w:space="0" w:color="auto"/>
            </w:tcBorders>
            <w:shd w:val="clear" w:color="auto" w:fill="auto"/>
            <w:noWrap/>
            <w:vAlign w:val="bottom"/>
            <w:hideMark/>
          </w:tcPr>
          <w:p w14:paraId="36835093" w14:textId="77777777" w:rsidR="009F4CB5" w:rsidRPr="009F4CB5" w:rsidRDefault="009F4CB5" w:rsidP="009F4CB5">
            <w:pPr>
              <w:spacing w:line="240" w:lineRule="auto"/>
              <w:jc w:val="center"/>
              <w:rPr>
                <w:rFonts w:cs="Arial"/>
                <w:sz w:val="20"/>
                <w:szCs w:val="20"/>
              </w:rPr>
            </w:pPr>
            <w:r w:rsidRPr="009F4CB5">
              <w:rPr>
                <w:rFonts w:cs="Arial"/>
                <w:sz w:val="20"/>
                <w:szCs w:val="20"/>
              </w:rPr>
              <w:t>0</w:t>
            </w:r>
          </w:p>
        </w:tc>
        <w:tc>
          <w:tcPr>
            <w:tcW w:w="507" w:type="dxa"/>
            <w:tcBorders>
              <w:top w:val="nil"/>
              <w:left w:val="nil"/>
              <w:bottom w:val="single" w:sz="4" w:space="0" w:color="auto"/>
              <w:right w:val="single" w:sz="4" w:space="0" w:color="auto"/>
            </w:tcBorders>
            <w:shd w:val="clear" w:color="auto" w:fill="auto"/>
            <w:noWrap/>
            <w:vAlign w:val="bottom"/>
            <w:hideMark/>
          </w:tcPr>
          <w:p w14:paraId="66B6E819" w14:textId="77777777" w:rsidR="009F4CB5" w:rsidRPr="009F4CB5" w:rsidRDefault="009F4CB5" w:rsidP="009F4CB5">
            <w:pPr>
              <w:spacing w:line="240" w:lineRule="auto"/>
              <w:jc w:val="center"/>
              <w:rPr>
                <w:rFonts w:cs="Arial"/>
                <w:sz w:val="20"/>
                <w:szCs w:val="20"/>
              </w:rPr>
            </w:pPr>
            <w:r w:rsidRPr="009F4CB5">
              <w:rPr>
                <w:rFonts w:cs="Arial"/>
                <w:sz w:val="20"/>
                <w:szCs w:val="20"/>
              </w:rPr>
              <w:t>1</w:t>
            </w:r>
          </w:p>
        </w:tc>
        <w:tc>
          <w:tcPr>
            <w:tcW w:w="1296" w:type="dxa"/>
            <w:tcBorders>
              <w:top w:val="nil"/>
              <w:left w:val="nil"/>
              <w:bottom w:val="single" w:sz="4" w:space="0" w:color="auto"/>
              <w:right w:val="single" w:sz="4" w:space="0" w:color="auto"/>
            </w:tcBorders>
            <w:shd w:val="clear" w:color="auto" w:fill="auto"/>
            <w:noWrap/>
            <w:vAlign w:val="bottom"/>
            <w:hideMark/>
          </w:tcPr>
          <w:p w14:paraId="11F2F8FA" w14:textId="77777777" w:rsidR="009F4CB5" w:rsidRPr="009F4CB5" w:rsidRDefault="009F4CB5" w:rsidP="009F4CB5">
            <w:pPr>
              <w:spacing w:line="240" w:lineRule="auto"/>
              <w:jc w:val="center"/>
              <w:rPr>
                <w:rFonts w:cs="Arial"/>
                <w:sz w:val="20"/>
                <w:szCs w:val="20"/>
              </w:rPr>
            </w:pPr>
            <w:r w:rsidRPr="009F4CB5">
              <w:rPr>
                <w:rFonts w:cs="Arial"/>
                <w:sz w:val="20"/>
                <w:szCs w:val="20"/>
              </w:rPr>
              <w:t>1</w:t>
            </w:r>
          </w:p>
        </w:tc>
      </w:tr>
    </w:tbl>
    <w:p w14:paraId="50AFF36E" w14:textId="77777777" w:rsidR="000507EC" w:rsidRDefault="000507EC" w:rsidP="00724788"/>
    <w:p w14:paraId="40E1B7D7" w14:textId="77777777" w:rsidR="000507EC" w:rsidRDefault="000507EC" w:rsidP="00724788"/>
    <w:p w14:paraId="2E568694" w14:textId="77777777" w:rsidR="00724788" w:rsidRDefault="00724788" w:rsidP="00724788"/>
    <w:tbl>
      <w:tblPr>
        <w:tblStyle w:val="TableGrid"/>
        <w:tblW w:w="0" w:type="auto"/>
        <w:tblLook w:val="04A0" w:firstRow="1" w:lastRow="0" w:firstColumn="1" w:lastColumn="0" w:noHBand="0" w:noVBand="1"/>
      </w:tblPr>
      <w:tblGrid>
        <w:gridCol w:w="3812"/>
      </w:tblGrid>
      <w:tr w:rsidR="007E21F9" w14:paraId="471A6B17" w14:textId="77777777" w:rsidTr="00687651">
        <w:tc>
          <w:tcPr>
            <w:tcW w:w="3812" w:type="dxa"/>
          </w:tcPr>
          <w:p w14:paraId="48759C94" w14:textId="77777777" w:rsidR="007E21F9" w:rsidRPr="00B21B8A" w:rsidRDefault="007E21F9" w:rsidP="007E21F9">
            <w:pPr>
              <w:rPr>
                <w:b/>
              </w:rPr>
            </w:pPr>
            <w:r w:rsidRPr="00B21B8A">
              <w:rPr>
                <w:b/>
              </w:rPr>
              <w:t xml:space="preserve">Aantal </w:t>
            </w:r>
            <w:r w:rsidR="00104847">
              <w:rPr>
                <w:b/>
              </w:rPr>
              <w:t>meldingen</w:t>
            </w:r>
            <w:r w:rsidRPr="00B21B8A">
              <w:rPr>
                <w:b/>
              </w:rPr>
              <w:t xml:space="preserve"> Wegen</w:t>
            </w:r>
          </w:p>
          <w:p w14:paraId="6304B82C" w14:textId="7AF63421" w:rsidR="007E21F9" w:rsidRPr="007E21F9" w:rsidRDefault="009F4CB5" w:rsidP="00EB0839">
            <w:pPr>
              <w:rPr>
                <w:b/>
                <w:sz w:val="28"/>
              </w:rPr>
            </w:pPr>
            <w:r>
              <w:rPr>
                <w:b/>
                <w:color w:val="C00000"/>
                <w:sz w:val="52"/>
              </w:rPr>
              <w:t>58</w:t>
            </w:r>
            <w:r w:rsidR="00E60A42" w:rsidRPr="00042E94">
              <w:rPr>
                <w:b/>
                <w:sz w:val="52"/>
              </w:rPr>
              <w:t xml:space="preserve"> </w:t>
            </w:r>
            <w:r w:rsidR="007E21F9" w:rsidRPr="00042E94">
              <w:rPr>
                <w:b/>
                <w:sz w:val="28"/>
              </w:rPr>
              <w:t>(</w:t>
            </w:r>
            <w:r w:rsidR="00EA0C47">
              <w:rPr>
                <w:b/>
                <w:sz w:val="28"/>
              </w:rPr>
              <w:t>Q</w:t>
            </w:r>
            <w:r>
              <w:rPr>
                <w:b/>
                <w:sz w:val="28"/>
              </w:rPr>
              <w:t>1</w:t>
            </w:r>
            <w:r w:rsidR="00EA0C47">
              <w:rPr>
                <w:b/>
                <w:sz w:val="28"/>
              </w:rPr>
              <w:t xml:space="preserve"> </w:t>
            </w:r>
            <w:r>
              <w:rPr>
                <w:b/>
                <w:sz w:val="28"/>
              </w:rPr>
              <w:t>22</w:t>
            </w:r>
            <w:r w:rsidR="0019348D">
              <w:rPr>
                <w:b/>
                <w:sz w:val="28"/>
              </w:rPr>
              <w:t xml:space="preserve"> stuks - </w:t>
            </w:r>
            <w:r>
              <w:rPr>
                <w:b/>
                <w:sz w:val="28"/>
              </w:rPr>
              <w:t>263</w:t>
            </w:r>
            <w:r w:rsidR="006B5AC1">
              <w:rPr>
                <w:b/>
                <w:sz w:val="28"/>
              </w:rPr>
              <w:t>%</w:t>
            </w:r>
            <w:r w:rsidR="006B5AC1" w:rsidRPr="00042E94">
              <w:rPr>
                <w:rFonts w:cs="Calibri"/>
                <w:b/>
                <w:color w:val="C00000"/>
                <w:sz w:val="28"/>
                <w:szCs w:val="28"/>
              </w:rPr>
              <w:t>↑</w:t>
            </w:r>
            <w:r w:rsidR="006B5AC1" w:rsidRPr="00042E94">
              <w:rPr>
                <w:b/>
                <w:sz w:val="28"/>
              </w:rPr>
              <w:t>)</w:t>
            </w:r>
          </w:p>
        </w:tc>
      </w:tr>
    </w:tbl>
    <w:p w14:paraId="402C3B3C" w14:textId="66003D15" w:rsidR="00C91A24" w:rsidRDefault="0019348D" w:rsidP="00707331">
      <w:r>
        <w:t xml:space="preserve">Gedurende </w:t>
      </w:r>
      <w:r w:rsidR="009F4CB5">
        <w:t>Q2</w:t>
      </w:r>
      <w:r w:rsidR="006B5AC1">
        <w:t xml:space="preserve"> 2019</w:t>
      </w:r>
      <w:r w:rsidR="00707331">
        <w:t xml:space="preserve"> zijn er </w:t>
      </w:r>
      <w:r w:rsidR="009F4CB5">
        <w:t>58</w:t>
      </w:r>
      <w:r w:rsidR="00E60A42">
        <w:t xml:space="preserve"> </w:t>
      </w:r>
      <w:r w:rsidR="00707331">
        <w:t>meldingen geweest aan de Weg installatie</w:t>
      </w:r>
      <w:r>
        <w:t xml:space="preserve">s. Dit is </w:t>
      </w:r>
      <w:r w:rsidR="00226878">
        <w:t xml:space="preserve">een </w:t>
      </w:r>
      <w:r w:rsidR="006B5AC1">
        <w:t>stijging</w:t>
      </w:r>
      <w:r w:rsidR="00E60A42">
        <w:t xml:space="preserve"> </w:t>
      </w:r>
      <w:r w:rsidR="00BE140D">
        <w:t xml:space="preserve">ten opzichte van vorige kwartaal. </w:t>
      </w:r>
      <w:r w:rsidR="00707331" w:rsidRPr="00647D22">
        <w:t>In de vo</w:t>
      </w:r>
      <w:r w:rsidR="009A3769">
        <w:t xml:space="preserve">lgende paragraven wordt de top </w:t>
      </w:r>
      <w:r w:rsidR="00E60A42">
        <w:t>5</w:t>
      </w:r>
      <w:r w:rsidR="00707331" w:rsidRPr="00647D22">
        <w:t xml:space="preserve"> veroorzakers nader uitgewerkt.</w:t>
      </w:r>
    </w:p>
    <w:p w14:paraId="7E357FF0" w14:textId="77777777" w:rsidR="000248F4" w:rsidRDefault="00707331" w:rsidP="00707331">
      <w:r w:rsidRPr="00647D22">
        <w:t xml:space="preserve"> </w:t>
      </w:r>
      <w:r w:rsidR="00F35519">
        <w:rPr>
          <w:noProof/>
        </w:rPr>
        <w:drawing>
          <wp:inline distT="0" distB="0" distL="0" distR="0" wp14:anchorId="0FE4DFE1" wp14:editId="446C3928">
            <wp:extent cx="6424179" cy="245659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3547" cy="2464003"/>
                    </a:xfrm>
                    <a:prstGeom prst="rect">
                      <a:avLst/>
                    </a:prstGeom>
                  </pic:spPr>
                </pic:pic>
              </a:graphicData>
            </a:graphic>
          </wp:inline>
        </w:drawing>
      </w:r>
    </w:p>
    <w:p w14:paraId="19D46EBF" w14:textId="77777777" w:rsidR="000248F4" w:rsidRDefault="000248F4" w:rsidP="00707331"/>
    <w:p w14:paraId="05A9669D" w14:textId="0B254005" w:rsidR="000248F4" w:rsidRDefault="001800D9" w:rsidP="00707331">
      <w:r>
        <w:rPr>
          <w:noProof/>
        </w:rPr>
        <w:lastRenderedPageBreak/>
        <w:drawing>
          <wp:inline distT="0" distB="0" distL="0" distR="0" wp14:anchorId="2F15C4FA" wp14:editId="78A41D3F">
            <wp:extent cx="4495165" cy="2205432"/>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165" cy="2205432"/>
                    </a:xfrm>
                    <a:prstGeom prst="rect">
                      <a:avLst/>
                    </a:prstGeom>
                  </pic:spPr>
                </pic:pic>
              </a:graphicData>
            </a:graphic>
          </wp:inline>
        </w:drawing>
      </w:r>
    </w:p>
    <w:p w14:paraId="4ED2449D" w14:textId="77777777" w:rsidR="000248F4" w:rsidRDefault="000248F4" w:rsidP="00707331"/>
    <w:p w14:paraId="739F21FC" w14:textId="77777777" w:rsidR="000248F4" w:rsidRDefault="000248F4" w:rsidP="00707331"/>
    <w:p w14:paraId="3AE7B06A" w14:textId="77777777" w:rsidR="000248F4" w:rsidRDefault="000248F4" w:rsidP="00707331"/>
    <w:p w14:paraId="6567B3B0" w14:textId="77777777" w:rsidR="000248F4" w:rsidRDefault="000248F4" w:rsidP="00707331"/>
    <w:p w14:paraId="56655754" w14:textId="77777777" w:rsidR="000248F4" w:rsidRDefault="000248F4" w:rsidP="00707331"/>
    <w:p w14:paraId="08D41D0B" w14:textId="77777777" w:rsidR="000248F4" w:rsidRDefault="000248F4" w:rsidP="00707331"/>
    <w:p w14:paraId="4C6AD536" w14:textId="77777777" w:rsidR="000248F4" w:rsidRDefault="000248F4" w:rsidP="00707331"/>
    <w:p w14:paraId="39824485" w14:textId="77777777" w:rsidR="000248F4" w:rsidRDefault="000248F4" w:rsidP="00707331"/>
    <w:p w14:paraId="5B8B3BE7" w14:textId="657A246E" w:rsidR="00707331" w:rsidRPr="00647D22" w:rsidRDefault="00707331" w:rsidP="00707331">
      <w:r>
        <w:tab/>
      </w:r>
    </w:p>
    <w:p w14:paraId="49459D19" w14:textId="6AD8FD61" w:rsidR="00724788" w:rsidRDefault="001F5BDE" w:rsidP="00622A97">
      <w:pPr>
        <w:pStyle w:val="Heading2"/>
      </w:pPr>
      <w:bookmarkStart w:id="55" w:name="_Toc424292242"/>
      <w:bookmarkStart w:id="56" w:name="_Toc476221484"/>
      <w:bookmarkStart w:id="57" w:name="_Toc18060667"/>
      <w:r>
        <w:t>M</w:t>
      </w:r>
      <w:r w:rsidR="00724788" w:rsidRPr="00647D22">
        <w:t xml:space="preserve">eldingen </w:t>
      </w:r>
      <w:bookmarkEnd w:id="55"/>
      <w:bookmarkEnd w:id="56"/>
      <w:r w:rsidR="00622A97" w:rsidRPr="00622A97">
        <w:t>Rijstrooksignalering</w:t>
      </w:r>
      <w:bookmarkEnd w:id="57"/>
    </w:p>
    <w:p w14:paraId="0EA89436" w14:textId="03D9BB0E" w:rsidR="009267A4" w:rsidRPr="009B102A" w:rsidRDefault="00461EF4" w:rsidP="00724788">
      <w:r w:rsidRPr="009B102A">
        <w:t>De meldingen van het systeem</w:t>
      </w:r>
      <w:r w:rsidR="006A3B24" w:rsidRPr="009B102A">
        <w:t xml:space="preserve"> Rijstrooksignalering zijn in </w:t>
      </w:r>
      <w:r w:rsidR="009A3769" w:rsidRPr="009B102A">
        <w:t>Q</w:t>
      </w:r>
      <w:r w:rsidR="00F35519">
        <w:t>2</w:t>
      </w:r>
      <w:r w:rsidR="006B5AC1">
        <w:t xml:space="preserve"> 2019</w:t>
      </w:r>
      <w:r w:rsidRPr="009B102A">
        <w:t xml:space="preserve"> </w:t>
      </w:r>
      <w:r w:rsidR="00F35519">
        <w:t>toe</w:t>
      </w:r>
      <w:r w:rsidR="009B102A" w:rsidRPr="009B102A">
        <w:t>genomen</w:t>
      </w:r>
      <w:r w:rsidR="009A3769" w:rsidRPr="009B102A">
        <w:t xml:space="preserve"> </w:t>
      </w:r>
      <w:r w:rsidR="00F815BF" w:rsidRPr="009B102A">
        <w:t xml:space="preserve">t.o.v. </w:t>
      </w:r>
      <w:r w:rsidR="009A3769" w:rsidRPr="009B102A">
        <w:t xml:space="preserve">de </w:t>
      </w:r>
      <w:r w:rsidR="00BE140D" w:rsidRPr="009B102A">
        <w:t>meldingen in Q</w:t>
      </w:r>
      <w:r w:rsidR="00F35519">
        <w:t>1</w:t>
      </w:r>
      <w:r w:rsidRPr="009B102A">
        <w:t xml:space="preserve">. </w:t>
      </w:r>
    </w:p>
    <w:p w14:paraId="21B77661" w14:textId="77777777" w:rsidR="00AB612D" w:rsidRDefault="009267A4" w:rsidP="00724788">
      <w:r w:rsidRPr="009B102A">
        <w:t xml:space="preserve">Van de </w:t>
      </w:r>
      <w:r w:rsidR="00F35519">
        <w:t>27 meldingen zijn er</w:t>
      </w:r>
      <w:r w:rsidR="00AB612D">
        <w:t>:</w:t>
      </w:r>
    </w:p>
    <w:p w14:paraId="744AA412" w14:textId="4273EC00" w:rsidR="009267A4" w:rsidRPr="009B102A" w:rsidRDefault="009267A4" w:rsidP="00724788"/>
    <w:p w14:paraId="6E85392D" w14:textId="2B4F23B6" w:rsidR="000D27DF" w:rsidRPr="009B102A" w:rsidRDefault="00AB612D" w:rsidP="00BE497C">
      <w:pPr>
        <w:pStyle w:val="ListParagraph"/>
        <w:numPr>
          <w:ilvl w:val="0"/>
          <w:numId w:val="16"/>
        </w:numPr>
      </w:pPr>
      <w:r>
        <w:t>12 meldingen werden</w:t>
      </w:r>
      <w:r w:rsidR="009C4F49" w:rsidRPr="009B102A">
        <w:t xml:space="preserve"> </w:t>
      </w:r>
      <w:r w:rsidR="009267A4" w:rsidRPr="009B102A">
        <w:t>veroorzaa</w:t>
      </w:r>
      <w:r>
        <w:t>kt door een melding aan een MSI;</w:t>
      </w:r>
    </w:p>
    <w:p w14:paraId="07EF7042" w14:textId="6644723C" w:rsidR="00A217EF" w:rsidRPr="009B102A" w:rsidRDefault="00AB612D" w:rsidP="00AB612D">
      <w:pPr>
        <w:pStyle w:val="ListParagraph"/>
        <w:numPr>
          <w:ilvl w:val="0"/>
          <w:numId w:val="16"/>
        </w:numPr>
      </w:pPr>
      <w:r>
        <w:t>2</w:t>
      </w:r>
      <w:r w:rsidR="00C91A24">
        <w:t xml:space="preserve"> melding</w:t>
      </w:r>
      <w:r>
        <w:t>en</w:t>
      </w:r>
      <w:r w:rsidR="00C91A24">
        <w:t xml:space="preserve"> betrof</w:t>
      </w:r>
      <w:r w:rsidR="009B102A" w:rsidRPr="009B102A">
        <w:t xml:space="preserve"> </w:t>
      </w:r>
      <w:r w:rsidRPr="00AB612D">
        <w:t>gegevens rijstrooksignalering</w:t>
      </w:r>
      <w:r>
        <w:t xml:space="preserve"> die niet</w:t>
      </w:r>
      <w:r w:rsidRPr="00AB612D">
        <w:t xml:space="preserve"> worden doorgegeven aan VMC</w:t>
      </w:r>
      <w:r>
        <w:t>;</w:t>
      </w:r>
    </w:p>
    <w:p w14:paraId="07B23FAA" w14:textId="6ADF5C4F" w:rsidR="009B102A" w:rsidRDefault="00C91A24" w:rsidP="009B102A">
      <w:pPr>
        <w:pStyle w:val="ListParagraph"/>
        <w:numPr>
          <w:ilvl w:val="0"/>
          <w:numId w:val="16"/>
        </w:numPr>
      </w:pPr>
      <w:r>
        <w:t>3</w:t>
      </w:r>
      <w:r w:rsidR="00F225DE">
        <w:t xml:space="preserve"> melding</w:t>
      </w:r>
      <w:r>
        <w:t>en</w:t>
      </w:r>
      <w:r w:rsidR="00F225DE">
        <w:t xml:space="preserve"> betrof</w:t>
      </w:r>
      <w:r>
        <w:t>fen</w:t>
      </w:r>
      <w:r w:rsidR="00A51DEC" w:rsidRPr="009B102A">
        <w:t xml:space="preserve"> een communicatie stori</w:t>
      </w:r>
      <w:r>
        <w:t xml:space="preserve">ng aan het </w:t>
      </w:r>
      <w:r w:rsidR="00F815BF">
        <w:t>Monica</w:t>
      </w:r>
      <w:r>
        <w:t xml:space="preserve"> systeem</w:t>
      </w:r>
      <w:r w:rsidR="00AB612D">
        <w:t>;</w:t>
      </w:r>
    </w:p>
    <w:p w14:paraId="68F04E60" w14:textId="15E52DD9" w:rsidR="00AB612D" w:rsidRPr="009B102A" w:rsidRDefault="00AB612D" w:rsidP="009B102A">
      <w:pPr>
        <w:pStyle w:val="ListParagraph"/>
        <w:numPr>
          <w:ilvl w:val="0"/>
          <w:numId w:val="16"/>
        </w:numPr>
      </w:pPr>
      <w:r>
        <w:t>10 meldingen betroffen een communicatieprobleem.</w:t>
      </w:r>
    </w:p>
    <w:p w14:paraId="3CE1A748" w14:textId="77777777" w:rsidR="00F15DEB" w:rsidRDefault="00F15DEB" w:rsidP="00D82B67"/>
    <w:p w14:paraId="37DB3B84" w14:textId="5A99E9F6" w:rsidR="00177022" w:rsidRDefault="00724788" w:rsidP="00D82B67">
      <w:r w:rsidRPr="009B102A">
        <w:t>In de onderstaande tabel zijn de aantal meldingen op deelsysteem signalering en monitoring verdeeld over de locaties</w:t>
      </w:r>
      <w:r w:rsidR="00C91A24">
        <w:t xml:space="preserve"> om inzicht te krijgen welke wegkantstation</w:t>
      </w:r>
      <w:r w:rsidRPr="009B102A">
        <w:t xml:space="preserve"> de grootste veroorzakers zijn.</w:t>
      </w:r>
    </w:p>
    <w:tbl>
      <w:tblPr>
        <w:tblW w:w="7938" w:type="dxa"/>
        <w:tblLayout w:type="fixed"/>
        <w:tblCellMar>
          <w:left w:w="70" w:type="dxa"/>
          <w:right w:w="70" w:type="dxa"/>
        </w:tblCellMar>
        <w:tblLook w:val="04A0" w:firstRow="1" w:lastRow="0" w:firstColumn="1" w:lastColumn="0" w:noHBand="0" w:noVBand="1"/>
      </w:tblPr>
      <w:tblGrid>
        <w:gridCol w:w="1134"/>
        <w:gridCol w:w="1676"/>
        <w:gridCol w:w="1159"/>
        <w:gridCol w:w="1308"/>
        <w:gridCol w:w="1102"/>
        <w:gridCol w:w="1559"/>
      </w:tblGrid>
      <w:tr w:rsidR="00B14A9D" w:rsidRPr="00B14A9D" w14:paraId="009F2677" w14:textId="77777777" w:rsidTr="00622A97">
        <w:trPr>
          <w:trHeight w:val="255"/>
        </w:trPr>
        <w:tc>
          <w:tcPr>
            <w:tcW w:w="1134" w:type="dxa"/>
            <w:tcBorders>
              <w:top w:val="single" w:sz="4" w:space="0" w:color="9BC2E6"/>
              <w:left w:val="nil"/>
              <w:bottom w:val="single" w:sz="4" w:space="0" w:color="9BC2E6"/>
              <w:right w:val="nil"/>
            </w:tcBorders>
            <w:shd w:val="clear" w:color="5B9BD5" w:fill="5B9BD5"/>
            <w:noWrap/>
            <w:vAlign w:val="bottom"/>
            <w:hideMark/>
          </w:tcPr>
          <w:p w14:paraId="3AC86922" w14:textId="77777777" w:rsidR="00B14A9D" w:rsidRPr="00B14A9D" w:rsidRDefault="00B14A9D" w:rsidP="00B14A9D">
            <w:pPr>
              <w:spacing w:line="240" w:lineRule="auto"/>
              <w:rPr>
                <w:rFonts w:cs="Arial"/>
                <w:b/>
                <w:bCs/>
                <w:color w:val="FFFFFF"/>
                <w:szCs w:val="19"/>
              </w:rPr>
            </w:pPr>
            <w:r w:rsidRPr="00B14A9D">
              <w:rPr>
                <w:rFonts w:cs="Arial"/>
                <w:b/>
                <w:bCs/>
                <w:color w:val="FFFFFF"/>
                <w:szCs w:val="19"/>
              </w:rPr>
              <w:t>Probleemcode</w:t>
            </w:r>
          </w:p>
        </w:tc>
        <w:tc>
          <w:tcPr>
            <w:tcW w:w="1676" w:type="dxa"/>
            <w:tcBorders>
              <w:top w:val="single" w:sz="4" w:space="0" w:color="9BC2E6"/>
              <w:left w:val="nil"/>
              <w:bottom w:val="single" w:sz="4" w:space="0" w:color="9BC2E6"/>
              <w:right w:val="nil"/>
            </w:tcBorders>
            <w:shd w:val="clear" w:color="5B9BD5" w:fill="5B9BD5"/>
            <w:noWrap/>
            <w:vAlign w:val="bottom"/>
            <w:hideMark/>
          </w:tcPr>
          <w:p w14:paraId="3576171E" w14:textId="77777777" w:rsidR="00B14A9D" w:rsidRPr="00B14A9D" w:rsidRDefault="00B14A9D" w:rsidP="00B14A9D">
            <w:pPr>
              <w:spacing w:line="240" w:lineRule="auto"/>
              <w:rPr>
                <w:rFonts w:cs="Arial"/>
                <w:b/>
                <w:bCs/>
                <w:color w:val="FFFFFF"/>
                <w:szCs w:val="19"/>
              </w:rPr>
            </w:pPr>
            <w:r w:rsidRPr="00B14A9D">
              <w:rPr>
                <w:rFonts w:cs="Arial"/>
                <w:b/>
                <w:bCs/>
                <w:color w:val="FFFFFF"/>
                <w:szCs w:val="19"/>
              </w:rPr>
              <w:t>Toelichting probleem</w:t>
            </w:r>
          </w:p>
        </w:tc>
        <w:tc>
          <w:tcPr>
            <w:tcW w:w="1159" w:type="dxa"/>
            <w:tcBorders>
              <w:top w:val="single" w:sz="4" w:space="0" w:color="9BC2E6"/>
              <w:left w:val="nil"/>
              <w:bottom w:val="single" w:sz="4" w:space="0" w:color="9BC2E6"/>
              <w:right w:val="nil"/>
            </w:tcBorders>
            <w:shd w:val="clear" w:color="5B9BD5" w:fill="5B9BD5"/>
            <w:noWrap/>
            <w:vAlign w:val="bottom"/>
            <w:hideMark/>
          </w:tcPr>
          <w:p w14:paraId="0E61A49B" w14:textId="77777777" w:rsidR="00B14A9D" w:rsidRPr="00B14A9D" w:rsidRDefault="00B14A9D" w:rsidP="00B14A9D">
            <w:pPr>
              <w:spacing w:line="240" w:lineRule="auto"/>
              <w:rPr>
                <w:rFonts w:cs="Arial"/>
                <w:b/>
                <w:bCs/>
                <w:color w:val="FFFFFF"/>
                <w:szCs w:val="19"/>
              </w:rPr>
            </w:pPr>
            <w:r w:rsidRPr="00B14A9D">
              <w:rPr>
                <w:rFonts w:cs="Arial"/>
                <w:b/>
                <w:bCs/>
                <w:color w:val="FFFFFF"/>
                <w:szCs w:val="19"/>
              </w:rPr>
              <w:t>Oorzaak</w:t>
            </w:r>
          </w:p>
        </w:tc>
        <w:tc>
          <w:tcPr>
            <w:tcW w:w="1308" w:type="dxa"/>
            <w:tcBorders>
              <w:top w:val="single" w:sz="4" w:space="0" w:color="9BC2E6"/>
              <w:left w:val="nil"/>
              <w:bottom w:val="single" w:sz="4" w:space="0" w:color="9BC2E6"/>
              <w:right w:val="nil"/>
            </w:tcBorders>
            <w:shd w:val="clear" w:color="5B9BD5" w:fill="5B9BD5"/>
            <w:noWrap/>
            <w:vAlign w:val="bottom"/>
            <w:hideMark/>
          </w:tcPr>
          <w:p w14:paraId="52F48574" w14:textId="77777777" w:rsidR="00B14A9D" w:rsidRPr="00B14A9D" w:rsidRDefault="00B14A9D" w:rsidP="00B14A9D">
            <w:pPr>
              <w:spacing w:line="240" w:lineRule="auto"/>
              <w:rPr>
                <w:rFonts w:cs="Arial"/>
                <w:b/>
                <w:bCs/>
                <w:color w:val="FFFFFF"/>
                <w:szCs w:val="19"/>
              </w:rPr>
            </w:pPr>
            <w:r w:rsidRPr="00B14A9D">
              <w:rPr>
                <w:rFonts w:cs="Arial"/>
                <w:b/>
                <w:bCs/>
                <w:color w:val="FFFFFF"/>
                <w:szCs w:val="19"/>
              </w:rPr>
              <w:t>Uitleg oorzaak</w:t>
            </w:r>
          </w:p>
        </w:tc>
        <w:tc>
          <w:tcPr>
            <w:tcW w:w="1102" w:type="dxa"/>
            <w:tcBorders>
              <w:top w:val="single" w:sz="4" w:space="0" w:color="9BC2E6"/>
              <w:left w:val="nil"/>
              <w:bottom w:val="single" w:sz="4" w:space="0" w:color="9BC2E6"/>
              <w:right w:val="nil"/>
            </w:tcBorders>
            <w:shd w:val="clear" w:color="5B9BD5" w:fill="5B9BD5"/>
            <w:noWrap/>
            <w:vAlign w:val="bottom"/>
            <w:hideMark/>
          </w:tcPr>
          <w:p w14:paraId="09B0A75C" w14:textId="77777777" w:rsidR="00B14A9D" w:rsidRPr="00B14A9D" w:rsidRDefault="00B14A9D" w:rsidP="00B14A9D">
            <w:pPr>
              <w:spacing w:line="240" w:lineRule="auto"/>
              <w:rPr>
                <w:rFonts w:cs="Arial"/>
                <w:b/>
                <w:bCs/>
                <w:color w:val="FFFFFF"/>
                <w:szCs w:val="19"/>
              </w:rPr>
            </w:pPr>
            <w:r w:rsidRPr="00B14A9D">
              <w:rPr>
                <w:rFonts w:cs="Arial"/>
                <w:b/>
                <w:bCs/>
                <w:color w:val="FFFFFF"/>
                <w:szCs w:val="19"/>
              </w:rPr>
              <w:t>Oplossing</w:t>
            </w:r>
          </w:p>
        </w:tc>
        <w:tc>
          <w:tcPr>
            <w:tcW w:w="1559" w:type="dxa"/>
            <w:tcBorders>
              <w:top w:val="single" w:sz="4" w:space="0" w:color="9BC2E6"/>
              <w:left w:val="nil"/>
              <w:bottom w:val="single" w:sz="4" w:space="0" w:color="9BC2E6"/>
              <w:right w:val="nil"/>
            </w:tcBorders>
            <w:shd w:val="clear" w:color="5B9BD5" w:fill="5B9BD5"/>
            <w:noWrap/>
            <w:vAlign w:val="bottom"/>
            <w:hideMark/>
          </w:tcPr>
          <w:p w14:paraId="59111D55" w14:textId="77777777" w:rsidR="00B14A9D" w:rsidRPr="00B14A9D" w:rsidRDefault="00B14A9D" w:rsidP="00B14A9D">
            <w:pPr>
              <w:spacing w:line="240" w:lineRule="auto"/>
              <w:rPr>
                <w:rFonts w:cs="Arial"/>
                <w:b/>
                <w:bCs/>
                <w:color w:val="FFFFFF"/>
                <w:szCs w:val="19"/>
              </w:rPr>
            </w:pPr>
            <w:r w:rsidRPr="00B14A9D">
              <w:rPr>
                <w:rFonts w:cs="Arial"/>
                <w:b/>
                <w:bCs/>
                <w:color w:val="FFFFFF"/>
                <w:szCs w:val="19"/>
              </w:rPr>
              <w:t>Uitleg oplossing</w:t>
            </w:r>
          </w:p>
        </w:tc>
      </w:tr>
      <w:tr w:rsidR="00B14A9D" w:rsidRPr="00B14A9D" w14:paraId="3CACC0C6"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74935BE0"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DDEBF7" w:fill="DDEBF7"/>
            <w:noWrap/>
            <w:vAlign w:val="bottom"/>
            <w:hideMark/>
          </w:tcPr>
          <w:p w14:paraId="54388681" w14:textId="77777777" w:rsidR="00B14A9D" w:rsidRPr="00B14A9D" w:rsidRDefault="00B14A9D" w:rsidP="00B14A9D">
            <w:pPr>
              <w:spacing w:line="240" w:lineRule="auto"/>
              <w:rPr>
                <w:rFonts w:cs="Arial"/>
                <w:color w:val="000000"/>
                <w:szCs w:val="19"/>
              </w:rPr>
            </w:pPr>
          </w:p>
        </w:tc>
        <w:tc>
          <w:tcPr>
            <w:tcW w:w="1159" w:type="dxa"/>
            <w:tcBorders>
              <w:top w:val="single" w:sz="4" w:space="0" w:color="9BC2E6"/>
              <w:left w:val="nil"/>
              <w:bottom w:val="single" w:sz="4" w:space="0" w:color="9BC2E6"/>
              <w:right w:val="nil"/>
            </w:tcBorders>
            <w:shd w:val="clear" w:color="DDEBF7" w:fill="DDEBF7"/>
            <w:noWrap/>
            <w:vAlign w:val="bottom"/>
            <w:hideMark/>
          </w:tcPr>
          <w:p w14:paraId="178CD80F" w14:textId="77777777" w:rsidR="00B14A9D" w:rsidRPr="00B14A9D" w:rsidRDefault="00B14A9D" w:rsidP="00B14A9D">
            <w:pPr>
              <w:spacing w:line="240" w:lineRule="auto"/>
              <w:rPr>
                <w:rFonts w:ascii="Times New Roman" w:hAnsi="Times New Roman"/>
                <w:sz w:val="20"/>
                <w:szCs w:val="20"/>
              </w:rPr>
            </w:pPr>
          </w:p>
        </w:tc>
        <w:tc>
          <w:tcPr>
            <w:tcW w:w="1308" w:type="dxa"/>
            <w:tcBorders>
              <w:top w:val="single" w:sz="4" w:space="0" w:color="9BC2E6"/>
              <w:left w:val="nil"/>
              <w:bottom w:val="single" w:sz="4" w:space="0" w:color="9BC2E6"/>
              <w:right w:val="nil"/>
            </w:tcBorders>
            <w:shd w:val="clear" w:color="DDEBF7" w:fill="DDEBF7"/>
            <w:noWrap/>
            <w:vAlign w:val="bottom"/>
            <w:hideMark/>
          </w:tcPr>
          <w:p w14:paraId="11497F15" w14:textId="77777777" w:rsidR="00B14A9D" w:rsidRPr="00B14A9D" w:rsidRDefault="00B14A9D" w:rsidP="00B14A9D">
            <w:pPr>
              <w:spacing w:line="240" w:lineRule="auto"/>
              <w:rPr>
                <w:rFonts w:ascii="Times New Roman" w:hAnsi="Times New Roman"/>
                <w:sz w:val="20"/>
                <w:szCs w:val="20"/>
              </w:rPr>
            </w:pPr>
          </w:p>
        </w:tc>
        <w:tc>
          <w:tcPr>
            <w:tcW w:w="1102" w:type="dxa"/>
            <w:tcBorders>
              <w:top w:val="single" w:sz="4" w:space="0" w:color="9BC2E6"/>
              <w:left w:val="nil"/>
              <w:bottom w:val="single" w:sz="4" w:space="0" w:color="9BC2E6"/>
              <w:right w:val="nil"/>
            </w:tcBorders>
            <w:shd w:val="clear" w:color="DDEBF7" w:fill="DDEBF7"/>
            <w:noWrap/>
            <w:vAlign w:val="bottom"/>
            <w:hideMark/>
          </w:tcPr>
          <w:p w14:paraId="4B9D14FB" w14:textId="77777777" w:rsidR="00B14A9D" w:rsidRPr="00B14A9D" w:rsidRDefault="00B14A9D" w:rsidP="00B14A9D">
            <w:pPr>
              <w:spacing w:line="240" w:lineRule="auto"/>
              <w:rPr>
                <w:rFonts w:ascii="Times New Roman" w:hAnsi="Times New Roman"/>
                <w:sz w:val="20"/>
                <w:szCs w:val="20"/>
              </w:rPr>
            </w:pPr>
          </w:p>
        </w:tc>
        <w:tc>
          <w:tcPr>
            <w:tcW w:w="1559" w:type="dxa"/>
            <w:tcBorders>
              <w:top w:val="single" w:sz="4" w:space="0" w:color="9BC2E6"/>
              <w:left w:val="nil"/>
              <w:bottom w:val="single" w:sz="4" w:space="0" w:color="9BC2E6"/>
              <w:right w:val="nil"/>
            </w:tcBorders>
            <w:shd w:val="clear" w:color="DDEBF7" w:fill="DDEBF7"/>
            <w:noWrap/>
            <w:vAlign w:val="bottom"/>
            <w:hideMark/>
          </w:tcPr>
          <w:p w14:paraId="643ABE8B" w14:textId="77777777" w:rsidR="00B14A9D" w:rsidRPr="00B14A9D" w:rsidRDefault="00B14A9D" w:rsidP="00B14A9D">
            <w:pPr>
              <w:spacing w:line="240" w:lineRule="auto"/>
              <w:rPr>
                <w:rFonts w:ascii="Times New Roman" w:hAnsi="Times New Roman"/>
                <w:sz w:val="20"/>
                <w:szCs w:val="20"/>
              </w:rPr>
            </w:pPr>
          </w:p>
        </w:tc>
      </w:tr>
      <w:tr w:rsidR="00B14A9D" w:rsidRPr="00B14A9D" w14:paraId="3CEBA3B2"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4A6C4372"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36644C40" w14:textId="77777777" w:rsidR="00B14A9D" w:rsidRPr="00B14A9D" w:rsidRDefault="00B14A9D" w:rsidP="00B14A9D">
            <w:pPr>
              <w:spacing w:line="240" w:lineRule="auto"/>
              <w:rPr>
                <w:rFonts w:cs="Arial"/>
                <w:color w:val="000000"/>
                <w:szCs w:val="19"/>
              </w:rPr>
            </w:pPr>
            <w:r w:rsidRPr="00B14A9D">
              <w:rPr>
                <w:rFonts w:cs="Arial"/>
                <w:color w:val="000000"/>
                <w:szCs w:val="19"/>
              </w:rPr>
              <w:t>A15 X re 55,410 fatale fout MSI 3</w:t>
            </w:r>
          </w:p>
        </w:tc>
        <w:tc>
          <w:tcPr>
            <w:tcW w:w="1159" w:type="dxa"/>
            <w:tcBorders>
              <w:top w:val="single" w:sz="4" w:space="0" w:color="9BC2E6"/>
              <w:left w:val="nil"/>
              <w:bottom w:val="single" w:sz="4" w:space="0" w:color="9BC2E6"/>
              <w:right w:val="nil"/>
            </w:tcBorders>
            <w:shd w:val="clear" w:color="auto" w:fill="auto"/>
            <w:noWrap/>
            <w:vAlign w:val="bottom"/>
            <w:hideMark/>
          </w:tcPr>
          <w:p w14:paraId="40CDF2F0"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auto" w:fill="auto"/>
            <w:noWrap/>
            <w:vAlign w:val="bottom"/>
            <w:hideMark/>
          </w:tcPr>
          <w:p w14:paraId="37EDCA2A" w14:textId="77777777" w:rsidR="00B14A9D" w:rsidRPr="00B14A9D" w:rsidRDefault="00B14A9D" w:rsidP="00B14A9D">
            <w:pPr>
              <w:spacing w:line="240" w:lineRule="auto"/>
              <w:rPr>
                <w:rFonts w:cs="Arial"/>
                <w:color w:val="000000"/>
                <w:szCs w:val="19"/>
              </w:rPr>
            </w:pPr>
            <w:r w:rsidRPr="00B14A9D">
              <w:rPr>
                <w:rFonts w:cs="Arial"/>
                <w:color w:val="000000"/>
                <w:szCs w:val="19"/>
              </w:rPr>
              <w:t>Plc vastgelopen</w:t>
            </w:r>
          </w:p>
        </w:tc>
        <w:tc>
          <w:tcPr>
            <w:tcW w:w="1102" w:type="dxa"/>
            <w:tcBorders>
              <w:top w:val="single" w:sz="4" w:space="0" w:color="9BC2E6"/>
              <w:left w:val="nil"/>
              <w:bottom w:val="single" w:sz="4" w:space="0" w:color="9BC2E6"/>
              <w:right w:val="nil"/>
            </w:tcBorders>
            <w:shd w:val="clear" w:color="auto" w:fill="auto"/>
            <w:noWrap/>
            <w:vAlign w:val="bottom"/>
            <w:hideMark/>
          </w:tcPr>
          <w:p w14:paraId="38717317"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auto" w:fill="auto"/>
            <w:noWrap/>
            <w:vAlign w:val="bottom"/>
            <w:hideMark/>
          </w:tcPr>
          <w:p w14:paraId="73591E48" w14:textId="77777777" w:rsidR="00B14A9D" w:rsidRPr="00B14A9D" w:rsidRDefault="00B14A9D" w:rsidP="00B14A9D">
            <w:pPr>
              <w:spacing w:line="240" w:lineRule="auto"/>
              <w:rPr>
                <w:rFonts w:cs="Arial"/>
                <w:color w:val="000000"/>
                <w:szCs w:val="19"/>
              </w:rPr>
            </w:pPr>
            <w:r w:rsidRPr="00B14A9D">
              <w:rPr>
                <w:rFonts w:cs="Arial"/>
                <w:color w:val="000000"/>
                <w:szCs w:val="19"/>
              </w:rPr>
              <w:t>plc gereset</w:t>
            </w:r>
          </w:p>
        </w:tc>
      </w:tr>
      <w:tr w:rsidR="00B14A9D" w:rsidRPr="00B14A9D" w14:paraId="67826141"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36F3C11A"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DDEBF7" w:fill="DDEBF7"/>
            <w:noWrap/>
            <w:vAlign w:val="bottom"/>
            <w:hideMark/>
          </w:tcPr>
          <w:p w14:paraId="4043C954" w14:textId="77777777" w:rsidR="00B14A9D" w:rsidRPr="00B14A9D" w:rsidRDefault="00B14A9D" w:rsidP="00B14A9D">
            <w:pPr>
              <w:spacing w:line="240" w:lineRule="auto"/>
              <w:rPr>
                <w:rFonts w:cs="Arial"/>
                <w:color w:val="000000"/>
                <w:szCs w:val="19"/>
              </w:rPr>
            </w:pPr>
            <w:r w:rsidRPr="00B14A9D">
              <w:rPr>
                <w:rFonts w:cs="Arial"/>
                <w:color w:val="000000"/>
                <w:szCs w:val="19"/>
              </w:rPr>
              <w:t>A15 re 58,050 msi 2 fatale fout</w:t>
            </w:r>
          </w:p>
        </w:tc>
        <w:tc>
          <w:tcPr>
            <w:tcW w:w="1159" w:type="dxa"/>
            <w:tcBorders>
              <w:top w:val="single" w:sz="4" w:space="0" w:color="9BC2E6"/>
              <w:left w:val="nil"/>
              <w:bottom w:val="single" w:sz="4" w:space="0" w:color="9BC2E6"/>
              <w:right w:val="nil"/>
            </w:tcBorders>
            <w:shd w:val="clear" w:color="DDEBF7" w:fill="DDEBF7"/>
            <w:noWrap/>
            <w:vAlign w:val="bottom"/>
            <w:hideMark/>
          </w:tcPr>
          <w:p w14:paraId="038F6EEA"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309EC0DB" w14:textId="77777777" w:rsidR="00B14A9D" w:rsidRPr="00B14A9D" w:rsidRDefault="00B14A9D" w:rsidP="00B14A9D">
            <w:pPr>
              <w:spacing w:line="240" w:lineRule="auto"/>
              <w:rPr>
                <w:rFonts w:cs="Arial"/>
                <w:color w:val="000000"/>
                <w:szCs w:val="19"/>
              </w:rPr>
            </w:pPr>
            <w:r w:rsidRPr="00B14A9D">
              <w:rPr>
                <w:rFonts w:cs="Arial"/>
                <w:color w:val="000000"/>
                <w:szCs w:val="19"/>
              </w:rPr>
              <w:t>msi defect</w:t>
            </w:r>
          </w:p>
        </w:tc>
        <w:tc>
          <w:tcPr>
            <w:tcW w:w="1102" w:type="dxa"/>
            <w:tcBorders>
              <w:top w:val="single" w:sz="4" w:space="0" w:color="9BC2E6"/>
              <w:left w:val="nil"/>
              <w:bottom w:val="single" w:sz="4" w:space="0" w:color="9BC2E6"/>
              <w:right w:val="nil"/>
            </w:tcBorders>
            <w:shd w:val="clear" w:color="DDEBF7" w:fill="DDEBF7"/>
            <w:noWrap/>
            <w:vAlign w:val="bottom"/>
            <w:hideMark/>
          </w:tcPr>
          <w:p w14:paraId="55594DBA"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DDEBF7" w:fill="DDEBF7"/>
            <w:noWrap/>
            <w:vAlign w:val="bottom"/>
            <w:hideMark/>
          </w:tcPr>
          <w:p w14:paraId="5E07ACF0" w14:textId="77777777" w:rsidR="00B14A9D" w:rsidRPr="00B14A9D" w:rsidRDefault="00B14A9D" w:rsidP="00B14A9D">
            <w:pPr>
              <w:spacing w:line="240" w:lineRule="auto"/>
              <w:rPr>
                <w:rFonts w:cs="Arial"/>
                <w:color w:val="000000"/>
                <w:szCs w:val="19"/>
              </w:rPr>
            </w:pPr>
            <w:r w:rsidRPr="00B14A9D">
              <w:rPr>
                <w:rFonts w:cs="Arial"/>
                <w:color w:val="000000"/>
                <w:szCs w:val="19"/>
              </w:rPr>
              <w:t>Msi vervangen</w:t>
            </w:r>
          </w:p>
        </w:tc>
      </w:tr>
      <w:tr w:rsidR="00B14A9D" w:rsidRPr="00B14A9D" w14:paraId="48B4731C"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0FD9F44D"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auto" w:fill="auto"/>
            <w:noWrap/>
            <w:vAlign w:val="bottom"/>
            <w:hideMark/>
          </w:tcPr>
          <w:p w14:paraId="377DE0DA" w14:textId="77777777" w:rsidR="00B14A9D" w:rsidRPr="00B14A9D" w:rsidRDefault="00B14A9D" w:rsidP="00B14A9D">
            <w:pPr>
              <w:spacing w:line="240" w:lineRule="auto"/>
              <w:rPr>
                <w:rFonts w:cs="Arial"/>
                <w:color w:val="000000"/>
                <w:szCs w:val="19"/>
              </w:rPr>
            </w:pPr>
            <w:r w:rsidRPr="00B14A9D">
              <w:rPr>
                <w:rFonts w:cs="Arial"/>
                <w:color w:val="000000"/>
                <w:szCs w:val="19"/>
              </w:rPr>
              <w:t>A15 54,475 DS 3 geen communicatie</w:t>
            </w:r>
          </w:p>
        </w:tc>
        <w:tc>
          <w:tcPr>
            <w:tcW w:w="1159" w:type="dxa"/>
            <w:tcBorders>
              <w:top w:val="single" w:sz="4" w:space="0" w:color="9BC2E6"/>
              <w:left w:val="nil"/>
              <w:bottom w:val="single" w:sz="4" w:space="0" w:color="9BC2E6"/>
              <w:right w:val="nil"/>
            </w:tcBorders>
            <w:shd w:val="clear" w:color="auto" w:fill="auto"/>
            <w:noWrap/>
            <w:vAlign w:val="bottom"/>
            <w:hideMark/>
          </w:tcPr>
          <w:p w14:paraId="7327CB7B"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auto" w:fill="auto"/>
            <w:noWrap/>
            <w:vAlign w:val="bottom"/>
            <w:hideMark/>
          </w:tcPr>
          <w:p w14:paraId="58B6280A" w14:textId="77777777" w:rsidR="00B14A9D" w:rsidRPr="00B14A9D" w:rsidRDefault="00B14A9D" w:rsidP="00B14A9D">
            <w:pPr>
              <w:spacing w:line="240" w:lineRule="auto"/>
              <w:rPr>
                <w:rFonts w:cs="Arial"/>
                <w:color w:val="000000"/>
                <w:szCs w:val="19"/>
              </w:rPr>
            </w:pPr>
            <w:r w:rsidRPr="00B14A9D">
              <w:rPr>
                <w:rFonts w:cs="Arial"/>
                <w:color w:val="000000"/>
                <w:szCs w:val="19"/>
              </w:rPr>
              <w:t>cp 340 kaart is vastgelopen</w:t>
            </w:r>
          </w:p>
        </w:tc>
        <w:tc>
          <w:tcPr>
            <w:tcW w:w="1102" w:type="dxa"/>
            <w:tcBorders>
              <w:top w:val="single" w:sz="4" w:space="0" w:color="9BC2E6"/>
              <w:left w:val="nil"/>
              <w:bottom w:val="single" w:sz="4" w:space="0" w:color="9BC2E6"/>
              <w:right w:val="nil"/>
            </w:tcBorders>
            <w:shd w:val="clear" w:color="auto" w:fill="auto"/>
            <w:noWrap/>
            <w:vAlign w:val="bottom"/>
            <w:hideMark/>
          </w:tcPr>
          <w:p w14:paraId="5F2AF94C"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auto" w:fill="auto"/>
            <w:noWrap/>
            <w:vAlign w:val="bottom"/>
            <w:hideMark/>
          </w:tcPr>
          <w:p w14:paraId="0EAAC782" w14:textId="77777777" w:rsidR="00B14A9D" w:rsidRPr="00B14A9D" w:rsidRDefault="00B14A9D" w:rsidP="00B14A9D">
            <w:pPr>
              <w:spacing w:line="240" w:lineRule="auto"/>
              <w:rPr>
                <w:rFonts w:cs="Arial"/>
                <w:color w:val="000000"/>
                <w:szCs w:val="19"/>
              </w:rPr>
            </w:pPr>
            <w:r w:rsidRPr="00B14A9D">
              <w:rPr>
                <w:rFonts w:cs="Arial"/>
                <w:color w:val="000000"/>
                <w:szCs w:val="19"/>
              </w:rPr>
              <w:t>cp 340 gereset</w:t>
            </w:r>
          </w:p>
        </w:tc>
      </w:tr>
      <w:tr w:rsidR="00B14A9D" w:rsidRPr="00B14A9D" w14:paraId="62E943F0"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4DB0CB71" w14:textId="77777777" w:rsidR="00B14A9D" w:rsidRPr="00B14A9D" w:rsidRDefault="00B14A9D" w:rsidP="00B14A9D">
            <w:pPr>
              <w:spacing w:line="240" w:lineRule="auto"/>
              <w:rPr>
                <w:rFonts w:cs="Arial"/>
                <w:color w:val="000000"/>
                <w:szCs w:val="19"/>
              </w:rPr>
            </w:pPr>
            <w:r w:rsidRPr="00B14A9D">
              <w:rPr>
                <w:rFonts w:cs="Arial"/>
                <w:color w:val="000000"/>
                <w:szCs w:val="19"/>
              </w:rPr>
              <w:t>PR000178</w:t>
            </w:r>
          </w:p>
        </w:tc>
        <w:tc>
          <w:tcPr>
            <w:tcW w:w="1676" w:type="dxa"/>
            <w:tcBorders>
              <w:top w:val="single" w:sz="4" w:space="0" w:color="9BC2E6"/>
              <w:left w:val="nil"/>
              <w:bottom w:val="single" w:sz="4" w:space="0" w:color="9BC2E6"/>
              <w:right w:val="nil"/>
            </w:tcBorders>
            <w:shd w:val="clear" w:color="DDEBF7" w:fill="DDEBF7"/>
            <w:noWrap/>
            <w:vAlign w:val="bottom"/>
            <w:hideMark/>
          </w:tcPr>
          <w:p w14:paraId="127998D4" w14:textId="77777777" w:rsidR="00B14A9D" w:rsidRPr="00B14A9D" w:rsidRDefault="00B14A9D" w:rsidP="00B14A9D">
            <w:pPr>
              <w:spacing w:line="240" w:lineRule="auto"/>
              <w:rPr>
                <w:rFonts w:cs="Arial"/>
                <w:color w:val="000000"/>
                <w:szCs w:val="19"/>
              </w:rPr>
            </w:pPr>
            <w:r w:rsidRPr="00B14A9D">
              <w:rPr>
                <w:rFonts w:cs="Arial"/>
                <w:color w:val="000000"/>
                <w:szCs w:val="19"/>
              </w:rPr>
              <w:t>A15 55,300 rijstrook1 alleen intensiteit</w:t>
            </w:r>
          </w:p>
        </w:tc>
        <w:tc>
          <w:tcPr>
            <w:tcW w:w="1159" w:type="dxa"/>
            <w:tcBorders>
              <w:top w:val="single" w:sz="4" w:space="0" w:color="9BC2E6"/>
              <w:left w:val="nil"/>
              <w:bottom w:val="single" w:sz="4" w:space="0" w:color="9BC2E6"/>
              <w:right w:val="nil"/>
            </w:tcBorders>
            <w:shd w:val="clear" w:color="DDEBF7" w:fill="DDEBF7"/>
            <w:noWrap/>
            <w:vAlign w:val="bottom"/>
            <w:hideMark/>
          </w:tcPr>
          <w:p w14:paraId="5DE8AA45"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DDEBF7" w:fill="DDEBF7"/>
            <w:noWrap/>
            <w:vAlign w:val="bottom"/>
            <w:hideMark/>
          </w:tcPr>
          <w:p w14:paraId="41D90E2E" w14:textId="77777777" w:rsidR="00B14A9D" w:rsidRPr="00B14A9D" w:rsidRDefault="00B14A9D" w:rsidP="00B14A9D">
            <w:pPr>
              <w:spacing w:line="240" w:lineRule="auto"/>
              <w:rPr>
                <w:rFonts w:cs="Arial"/>
                <w:color w:val="000000"/>
                <w:szCs w:val="19"/>
              </w:rPr>
            </w:pPr>
            <w:r w:rsidRPr="00B14A9D">
              <w:rPr>
                <w:rFonts w:cs="Arial"/>
                <w:color w:val="000000"/>
                <w:szCs w:val="19"/>
              </w:rPr>
              <w:t>Lus functioneert maar MKO krijgt geen inwinning</w:t>
            </w:r>
          </w:p>
        </w:tc>
        <w:tc>
          <w:tcPr>
            <w:tcW w:w="1102" w:type="dxa"/>
            <w:tcBorders>
              <w:top w:val="single" w:sz="4" w:space="0" w:color="9BC2E6"/>
              <w:left w:val="nil"/>
              <w:bottom w:val="single" w:sz="4" w:space="0" w:color="9BC2E6"/>
              <w:right w:val="nil"/>
            </w:tcBorders>
            <w:shd w:val="clear" w:color="DDEBF7" w:fill="DDEBF7"/>
            <w:noWrap/>
            <w:vAlign w:val="bottom"/>
            <w:hideMark/>
          </w:tcPr>
          <w:p w14:paraId="3F01D0E1"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DDEBF7" w:fill="DDEBF7"/>
            <w:noWrap/>
            <w:vAlign w:val="bottom"/>
            <w:hideMark/>
          </w:tcPr>
          <w:p w14:paraId="43B71D3B" w14:textId="77777777" w:rsidR="00B14A9D" w:rsidRPr="00B14A9D" w:rsidRDefault="00B14A9D" w:rsidP="00B14A9D">
            <w:pPr>
              <w:spacing w:line="240" w:lineRule="auto"/>
              <w:rPr>
                <w:rFonts w:cs="Arial"/>
                <w:color w:val="000000"/>
                <w:szCs w:val="19"/>
              </w:rPr>
            </w:pPr>
            <w:r w:rsidRPr="00B14A9D">
              <w:rPr>
                <w:rFonts w:cs="Arial"/>
                <w:color w:val="000000"/>
                <w:szCs w:val="19"/>
              </w:rPr>
              <w:t>software gereset</w:t>
            </w:r>
          </w:p>
        </w:tc>
      </w:tr>
      <w:tr w:rsidR="00B14A9D" w:rsidRPr="00B14A9D" w14:paraId="1BF3B23B"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29E0306C" w14:textId="77777777" w:rsidR="00B14A9D" w:rsidRPr="00B14A9D" w:rsidRDefault="00B14A9D" w:rsidP="00B14A9D">
            <w:pPr>
              <w:spacing w:line="240" w:lineRule="auto"/>
              <w:rPr>
                <w:rFonts w:cs="Arial"/>
                <w:color w:val="000000"/>
                <w:szCs w:val="19"/>
              </w:rPr>
            </w:pPr>
            <w:r w:rsidRPr="00B14A9D">
              <w:rPr>
                <w:rFonts w:cs="Arial"/>
                <w:color w:val="000000"/>
                <w:szCs w:val="19"/>
              </w:rPr>
              <w:t>PR000169</w:t>
            </w:r>
          </w:p>
        </w:tc>
        <w:tc>
          <w:tcPr>
            <w:tcW w:w="1676" w:type="dxa"/>
            <w:tcBorders>
              <w:top w:val="single" w:sz="4" w:space="0" w:color="9BC2E6"/>
              <w:left w:val="nil"/>
              <w:bottom w:val="single" w:sz="4" w:space="0" w:color="9BC2E6"/>
              <w:right w:val="nil"/>
            </w:tcBorders>
            <w:shd w:val="clear" w:color="auto" w:fill="auto"/>
            <w:noWrap/>
            <w:vAlign w:val="bottom"/>
            <w:hideMark/>
          </w:tcPr>
          <w:p w14:paraId="18AE57BC" w14:textId="77777777" w:rsidR="00B14A9D" w:rsidRPr="00B14A9D" w:rsidRDefault="00B14A9D" w:rsidP="00B14A9D">
            <w:pPr>
              <w:spacing w:line="240" w:lineRule="auto"/>
              <w:rPr>
                <w:rFonts w:cs="Arial"/>
                <w:color w:val="000000"/>
                <w:szCs w:val="19"/>
              </w:rPr>
            </w:pPr>
            <w:r w:rsidRPr="00B14A9D">
              <w:rPr>
                <w:rFonts w:cs="Arial"/>
                <w:color w:val="000000"/>
                <w:szCs w:val="19"/>
              </w:rPr>
              <w:t>A15 45,926 Re Inwinpunt lussen geeft verkeerde info</w:t>
            </w:r>
          </w:p>
        </w:tc>
        <w:tc>
          <w:tcPr>
            <w:tcW w:w="1159" w:type="dxa"/>
            <w:tcBorders>
              <w:top w:val="single" w:sz="4" w:space="0" w:color="9BC2E6"/>
              <w:left w:val="nil"/>
              <w:bottom w:val="single" w:sz="4" w:space="0" w:color="9BC2E6"/>
              <w:right w:val="nil"/>
            </w:tcBorders>
            <w:shd w:val="clear" w:color="auto" w:fill="auto"/>
            <w:noWrap/>
            <w:vAlign w:val="bottom"/>
            <w:hideMark/>
          </w:tcPr>
          <w:p w14:paraId="7368791F" w14:textId="77777777" w:rsidR="00B14A9D" w:rsidRPr="00B14A9D" w:rsidRDefault="00B14A9D" w:rsidP="00B14A9D">
            <w:pPr>
              <w:spacing w:line="240" w:lineRule="auto"/>
              <w:rPr>
                <w:rFonts w:cs="Arial"/>
                <w:color w:val="000000"/>
                <w:szCs w:val="19"/>
              </w:rPr>
            </w:pPr>
          </w:p>
        </w:tc>
        <w:tc>
          <w:tcPr>
            <w:tcW w:w="1308" w:type="dxa"/>
            <w:tcBorders>
              <w:top w:val="single" w:sz="4" w:space="0" w:color="9BC2E6"/>
              <w:left w:val="nil"/>
              <w:bottom w:val="single" w:sz="4" w:space="0" w:color="9BC2E6"/>
              <w:right w:val="nil"/>
            </w:tcBorders>
            <w:shd w:val="clear" w:color="auto" w:fill="auto"/>
            <w:noWrap/>
            <w:vAlign w:val="bottom"/>
            <w:hideMark/>
          </w:tcPr>
          <w:p w14:paraId="09FB9273" w14:textId="77777777" w:rsidR="00B14A9D" w:rsidRPr="00B14A9D" w:rsidRDefault="00B14A9D" w:rsidP="00B14A9D">
            <w:pPr>
              <w:spacing w:line="240" w:lineRule="auto"/>
              <w:rPr>
                <w:rFonts w:ascii="Times New Roman" w:hAnsi="Times New Roman"/>
                <w:sz w:val="20"/>
                <w:szCs w:val="20"/>
              </w:rPr>
            </w:pPr>
          </w:p>
        </w:tc>
        <w:tc>
          <w:tcPr>
            <w:tcW w:w="1102" w:type="dxa"/>
            <w:tcBorders>
              <w:top w:val="single" w:sz="4" w:space="0" w:color="9BC2E6"/>
              <w:left w:val="nil"/>
              <w:bottom w:val="single" w:sz="4" w:space="0" w:color="9BC2E6"/>
              <w:right w:val="nil"/>
            </w:tcBorders>
            <w:shd w:val="clear" w:color="auto" w:fill="auto"/>
            <w:noWrap/>
            <w:vAlign w:val="bottom"/>
            <w:hideMark/>
          </w:tcPr>
          <w:p w14:paraId="132E06BE" w14:textId="77777777" w:rsidR="00B14A9D" w:rsidRPr="00B14A9D" w:rsidRDefault="00B14A9D" w:rsidP="00B14A9D">
            <w:pPr>
              <w:spacing w:line="240" w:lineRule="auto"/>
              <w:rPr>
                <w:rFonts w:ascii="Times New Roman" w:hAnsi="Times New Roman"/>
                <w:sz w:val="20"/>
                <w:szCs w:val="20"/>
              </w:rPr>
            </w:pPr>
          </w:p>
        </w:tc>
        <w:tc>
          <w:tcPr>
            <w:tcW w:w="1559" w:type="dxa"/>
            <w:tcBorders>
              <w:top w:val="single" w:sz="4" w:space="0" w:color="9BC2E6"/>
              <w:left w:val="nil"/>
              <w:bottom w:val="single" w:sz="4" w:space="0" w:color="9BC2E6"/>
              <w:right w:val="nil"/>
            </w:tcBorders>
            <w:shd w:val="clear" w:color="auto" w:fill="auto"/>
            <w:noWrap/>
            <w:vAlign w:val="bottom"/>
            <w:hideMark/>
          </w:tcPr>
          <w:p w14:paraId="67C56D01" w14:textId="77777777" w:rsidR="00B14A9D" w:rsidRPr="00B14A9D" w:rsidRDefault="00B14A9D" w:rsidP="00B14A9D">
            <w:pPr>
              <w:spacing w:line="240" w:lineRule="auto"/>
              <w:rPr>
                <w:rFonts w:ascii="Times New Roman" w:hAnsi="Times New Roman"/>
                <w:sz w:val="20"/>
                <w:szCs w:val="20"/>
              </w:rPr>
            </w:pPr>
          </w:p>
        </w:tc>
      </w:tr>
      <w:tr w:rsidR="00B14A9D" w:rsidRPr="00B14A9D" w14:paraId="34473E5C"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6F09465D" w14:textId="77777777" w:rsidR="00B14A9D" w:rsidRPr="00B14A9D" w:rsidRDefault="00B14A9D" w:rsidP="00B14A9D">
            <w:pPr>
              <w:spacing w:line="240" w:lineRule="auto"/>
              <w:rPr>
                <w:rFonts w:cs="Arial"/>
                <w:color w:val="000000"/>
                <w:szCs w:val="19"/>
              </w:rPr>
            </w:pPr>
            <w:r w:rsidRPr="00B14A9D">
              <w:rPr>
                <w:rFonts w:cs="Arial"/>
                <w:color w:val="000000"/>
                <w:szCs w:val="19"/>
              </w:rPr>
              <w:lastRenderedPageBreak/>
              <w:t>PR000169</w:t>
            </w:r>
          </w:p>
        </w:tc>
        <w:tc>
          <w:tcPr>
            <w:tcW w:w="1676" w:type="dxa"/>
            <w:tcBorders>
              <w:top w:val="single" w:sz="4" w:space="0" w:color="9BC2E6"/>
              <w:left w:val="nil"/>
              <w:bottom w:val="single" w:sz="4" w:space="0" w:color="9BC2E6"/>
              <w:right w:val="nil"/>
            </w:tcBorders>
            <w:shd w:val="clear" w:color="DDEBF7" w:fill="DDEBF7"/>
            <w:noWrap/>
            <w:vAlign w:val="bottom"/>
            <w:hideMark/>
          </w:tcPr>
          <w:p w14:paraId="51DD622F" w14:textId="77777777" w:rsidR="00B14A9D" w:rsidRPr="00B14A9D" w:rsidRDefault="00B14A9D" w:rsidP="00B14A9D">
            <w:pPr>
              <w:spacing w:line="240" w:lineRule="auto"/>
              <w:rPr>
                <w:rFonts w:cs="Arial"/>
                <w:color w:val="000000"/>
                <w:szCs w:val="19"/>
              </w:rPr>
            </w:pPr>
            <w:r w:rsidRPr="00B14A9D">
              <w:rPr>
                <w:rFonts w:cs="Arial"/>
                <w:color w:val="000000"/>
                <w:szCs w:val="19"/>
              </w:rPr>
              <w:t>A15 55,300 Li Foutmelding lus bij det 1</w:t>
            </w:r>
          </w:p>
        </w:tc>
        <w:tc>
          <w:tcPr>
            <w:tcW w:w="1159" w:type="dxa"/>
            <w:tcBorders>
              <w:top w:val="single" w:sz="4" w:space="0" w:color="9BC2E6"/>
              <w:left w:val="nil"/>
              <w:bottom w:val="single" w:sz="4" w:space="0" w:color="9BC2E6"/>
              <w:right w:val="nil"/>
            </w:tcBorders>
            <w:shd w:val="clear" w:color="DDEBF7" w:fill="DDEBF7"/>
            <w:noWrap/>
            <w:vAlign w:val="bottom"/>
            <w:hideMark/>
          </w:tcPr>
          <w:p w14:paraId="350C7D6A"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DDEBF7" w:fill="DDEBF7"/>
            <w:noWrap/>
            <w:vAlign w:val="bottom"/>
            <w:hideMark/>
          </w:tcPr>
          <w:p w14:paraId="3B342B44" w14:textId="77777777" w:rsidR="00B14A9D" w:rsidRPr="00B14A9D" w:rsidRDefault="00B14A9D" w:rsidP="00B14A9D">
            <w:pPr>
              <w:spacing w:line="240" w:lineRule="auto"/>
              <w:rPr>
                <w:rFonts w:cs="Arial"/>
                <w:color w:val="000000"/>
                <w:szCs w:val="19"/>
              </w:rPr>
            </w:pPr>
            <w:r w:rsidRPr="00B14A9D">
              <w:rPr>
                <w:rFonts w:cs="Arial"/>
                <w:color w:val="000000"/>
                <w:szCs w:val="19"/>
              </w:rPr>
              <w:t>Instelling ld4 kaart niet correct</w:t>
            </w:r>
          </w:p>
        </w:tc>
        <w:tc>
          <w:tcPr>
            <w:tcW w:w="1102" w:type="dxa"/>
            <w:tcBorders>
              <w:top w:val="single" w:sz="4" w:space="0" w:color="9BC2E6"/>
              <w:left w:val="nil"/>
              <w:bottom w:val="single" w:sz="4" w:space="0" w:color="9BC2E6"/>
              <w:right w:val="nil"/>
            </w:tcBorders>
            <w:shd w:val="clear" w:color="DDEBF7" w:fill="DDEBF7"/>
            <w:noWrap/>
            <w:vAlign w:val="bottom"/>
            <w:hideMark/>
          </w:tcPr>
          <w:p w14:paraId="5B6CAEC9" w14:textId="77777777" w:rsidR="00B14A9D" w:rsidRPr="00B14A9D" w:rsidRDefault="00B14A9D" w:rsidP="00B14A9D">
            <w:pPr>
              <w:spacing w:line="240" w:lineRule="auto"/>
              <w:rPr>
                <w:rFonts w:cs="Arial"/>
                <w:color w:val="000000"/>
                <w:szCs w:val="19"/>
              </w:rPr>
            </w:pPr>
            <w:r w:rsidRPr="00B14A9D">
              <w:rPr>
                <w:rFonts w:cs="Arial"/>
                <w:color w:val="000000"/>
                <w:szCs w:val="19"/>
              </w:rPr>
              <w:t>RE000178</w:t>
            </w:r>
          </w:p>
        </w:tc>
        <w:tc>
          <w:tcPr>
            <w:tcW w:w="1559" w:type="dxa"/>
            <w:tcBorders>
              <w:top w:val="single" w:sz="4" w:space="0" w:color="9BC2E6"/>
              <w:left w:val="nil"/>
              <w:bottom w:val="single" w:sz="4" w:space="0" w:color="9BC2E6"/>
              <w:right w:val="nil"/>
            </w:tcBorders>
            <w:shd w:val="clear" w:color="DDEBF7" w:fill="DDEBF7"/>
            <w:noWrap/>
            <w:vAlign w:val="bottom"/>
            <w:hideMark/>
          </w:tcPr>
          <w:p w14:paraId="737A421D" w14:textId="77777777" w:rsidR="00B14A9D" w:rsidRPr="00B14A9D" w:rsidRDefault="00B14A9D" w:rsidP="00B14A9D">
            <w:pPr>
              <w:spacing w:line="240" w:lineRule="auto"/>
              <w:rPr>
                <w:rFonts w:cs="Arial"/>
                <w:color w:val="000000"/>
                <w:szCs w:val="19"/>
              </w:rPr>
            </w:pPr>
            <w:r w:rsidRPr="00B14A9D">
              <w:rPr>
                <w:rFonts w:cs="Arial"/>
                <w:color w:val="000000"/>
                <w:szCs w:val="19"/>
              </w:rPr>
              <w:t>De kaart afgesteld en gereset.</w:t>
            </w:r>
          </w:p>
        </w:tc>
      </w:tr>
      <w:tr w:rsidR="00B14A9D" w:rsidRPr="00B14A9D" w14:paraId="043F4F22"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2C301196"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auto" w:fill="auto"/>
            <w:noWrap/>
            <w:vAlign w:val="bottom"/>
            <w:hideMark/>
          </w:tcPr>
          <w:p w14:paraId="4B1F69E1" w14:textId="77777777" w:rsidR="00B14A9D" w:rsidRPr="00B14A9D" w:rsidRDefault="00B14A9D" w:rsidP="00B14A9D">
            <w:pPr>
              <w:spacing w:line="240" w:lineRule="auto"/>
              <w:rPr>
                <w:rFonts w:cs="Arial"/>
                <w:color w:val="000000"/>
                <w:szCs w:val="19"/>
                <w:lang w:val="fr-FR"/>
              </w:rPr>
            </w:pPr>
            <w:r w:rsidRPr="00B14A9D">
              <w:rPr>
                <w:rFonts w:cs="Arial"/>
                <w:color w:val="000000"/>
                <w:szCs w:val="19"/>
                <w:lang w:val="fr-FR"/>
              </w:rPr>
              <w:t>A15 Li 59,200 geen communicatie met ds 2</w:t>
            </w:r>
          </w:p>
        </w:tc>
        <w:tc>
          <w:tcPr>
            <w:tcW w:w="1159" w:type="dxa"/>
            <w:tcBorders>
              <w:top w:val="single" w:sz="4" w:space="0" w:color="9BC2E6"/>
              <w:left w:val="nil"/>
              <w:bottom w:val="single" w:sz="4" w:space="0" w:color="9BC2E6"/>
              <w:right w:val="nil"/>
            </w:tcBorders>
            <w:shd w:val="clear" w:color="auto" w:fill="auto"/>
            <w:noWrap/>
            <w:vAlign w:val="bottom"/>
            <w:hideMark/>
          </w:tcPr>
          <w:p w14:paraId="0F2DB408"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auto" w:fill="auto"/>
            <w:noWrap/>
            <w:vAlign w:val="bottom"/>
            <w:hideMark/>
          </w:tcPr>
          <w:p w14:paraId="676061D5" w14:textId="77777777" w:rsidR="00B14A9D" w:rsidRPr="00B14A9D" w:rsidRDefault="00B14A9D" w:rsidP="00B14A9D">
            <w:pPr>
              <w:spacing w:line="240" w:lineRule="auto"/>
              <w:rPr>
                <w:rFonts w:cs="Arial"/>
                <w:color w:val="000000"/>
                <w:szCs w:val="19"/>
              </w:rPr>
            </w:pPr>
            <w:r w:rsidRPr="00B14A9D">
              <w:rPr>
                <w:rFonts w:cs="Arial"/>
                <w:color w:val="000000"/>
                <w:szCs w:val="19"/>
              </w:rPr>
              <w:t>er is een cp340 kaart defect door bliksem inslag</w:t>
            </w:r>
          </w:p>
        </w:tc>
        <w:tc>
          <w:tcPr>
            <w:tcW w:w="1102" w:type="dxa"/>
            <w:tcBorders>
              <w:top w:val="single" w:sz="4" w:space="0" w:color="9BC2E6"/>
              <w:left w:val="nil"/>
              <w:bottom w:val="single" w:sz="4" w:space="0" w:color="9BC2E6"/>
              <w:right w:val="nil"/>
            </w:tcBorders>
            <w:shd w:val="clear" w:color="auto" w:fill="auto"/>
            <w:noWrap/>
            <w:vAlign w:val="bottom"/>
            <w:hideMark/>
          </w:tcPr>
          <w:p w14:paraId="77961ACB"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auto" w:fill="auto"/>
            <w:noWrap/>
            <w:vAlign w:val="bottom"/>
            <w:hideMark/>
          </w:tcPr>
          <w:p w14:paraId="548EC599" w14:textId="77777777" w:rsidR="00B14A9D" w:rsidRPr="00B14A9D" w:rsidRDefault="00B14A9D" w:rsidP="00B14A9D">
            <w:pPr>
              <w:spacing w:line="240" w:lineRule="auto"/>
              <w:rPr>
                <w:rFonts w:cs="Arial"/>
                <w:color w:val="000000"/>
                <w:szCs w:val="19"/>
              </w:rPr>
            </w:pPr>
            <w:r w:rsidRPr="00B14A9D">
              <w:rPr>
                <w:rFonts w:cs="Arial"/>
                <w:color w:val="000000"/>
                <w:szCs w:val="19"/>
              </w:rPr>
              <w:t>CP340 vervangen</w:t>
            </w:r>
          </w:p>
        </w:tc>
      </w:tr>
      <w:tr w:rsidR="00B14A9D" w:rsidRPr="00B14A9D" w14:paraId="65D3FFCC"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0BCB88F2"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DDEBF7" w:fill="DDEBF7"/>
            <w:noWrap/>
            <w:vAlign w:val="bottom"/>
            <w:hideMark/>
          </w:tcPr>
          <w:p w14:paraId="1A516B3B" w14:textId="77777777" w:rsidR="00B14A9D" w:rsidRPr="00B14A9D" w:rsidRDefault="00B14A9D" w:rsidP="00B14A9D">
            <w:pPr>
              <w:spacing w:line="240" w:lineRule="auto"/>
              <w:rPr>
                <w:rFonts w:cs="Arial"/>
                <w:color w:val="000000"/>
                <w:szCs w:val="19"/>
              </w:rPr>
            </w:pPr>
            <w:r w:rsidRPr="00B14A9D">
              <w:rPr>
                <w:rFonts w:cs="Arial"/>
                <w:color w:val="000000"/>
                <w:szCs w:val="19"/>
              </w:rPr>
              <w:t>A15 re 33,640 hulpvoeding uitgevallen</w:t>
            </w:r>
          </w:p>
        </w:tc>
        <w:tc>
          <w:tcPr>
            <w:tcW w:w="1159" w:type="dxa"/>
            <w:tcBorders>
              <w:top w:val="single" w:sz="4" w:space="0" w:color="9BC2E6"/>
              <w:left w:val="nil"/>
              <w:bottom w:val="single" w:sz="4" w:space="0" w:color="9BC2E6"/>
              <w:right w:val="nil"/>
            </w:tcBorders>
            <w:shd w:val="clear" w:color="DDEBF7" w:fill="DDEBF7"/>
            <w:noWrap/>
            <w:vAlign w:val="bottom"/>
            <w:hideMark/>
          </w:tcPr>
          <w:p w14:paraId="408B7C91"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4236A11D" w14:textId="77777777" w:rsidR="00B14A9D" w:rsidRPr="00B14A9D" w:rsidRDefault="00B14A9D" w:rsidP="00B14A9D">
            <w:pPr>
              <w:spacing w:line="240" w:lineRule="auto"/>
              <w:rPr>
                <w:rFonts w:cs="Arial"/>
                <w:color w:val="000000"/>
                <w:szCs w:val="19"/>
              </w:rPr>
            </w:pPr>
            <w:r w:rsidRPr="00B14A9D">
              <w:rPr>
                <w:rFonts w:cs="Arial"/>
                <w:color w:val="000000"/>
                <w:szCs w:val="19"/>
              </w:rPr>
              <w:t>Stekker ups slechte verbinding</w:t>
            </w:r>
          </w:p>
        </w:tc>
        <w:tc>
          <w:tcPr>
            <w:tcW w:w="1102" w:type="dxa"/>
            <w:tcBorders>
              <w:top w:val="single" w:sz="4" w:space="0" w:color="9BC2E6"/>
              <w:left w:val="nil"/>
              <w:bottom w:val="single" w:sz="4" w:space="0" w:color="9BC2E6"/>
              <w:right w:val="nil"/>
            </w:tcBorders>
            <w:shd w:val="clear" w:color="DDEBF7" w:fill="DDEBF7"/>
            <w:noWrap/>
            <w:vAlign w:val="bottom"/>
            <w:hideMark/>
          </w:tcPr>
          <w:p w14:paraId="44CFB897" w14:textId="77777777" w:rsidR="00B14A9D" w:rsidRPr="00B14A9D" w:rsidRDefault="00B14A9D" w:rsidP="00B14A9D">
            <w:pPr>
              <w:spacing w:line="240" w:lineRule="auto"/>
              <w:rPr>
                <w:rFonts w:cs="Arial"/>
                <w:color w:val="000000"/>
                <w:szCs w:val="19"/>
              </w:rPr>
            </w:pPr>
            <w:r w:rsidRPr="00B14A9D">
              <w:rPr>
                <w:rFonts w:cs="Arial"/>
                <w:color w:val="000000"/>
                <w:szCs w:val="19"/>
              </w:rPr>
              <w:t>RE000179</w:t>
            </w:r>
          </w:p>
        </w:tc>
        <w:tc>
          <w:tcPr>
            <w:tcW w:w="1559" w:type="dxa"/>
            <w:tcBorders>
              <w:top w:val="single" w:sz="4" w:space="0" w:color="9BC2E6"/>
              <w:left w:val="nil"/>
              <w:bottom w:val="single" w:sz="4" w:space="0" w:color="9BC2E6"/>
              <w:right w:val="nil"/>
            </w:tcBorders>
            <w:shd w:val="clear" w:color="DDEBF7" w:fill="DDEBF7"/>
            <w:noWrap/>
            <w:vAlign w:val="bottom"/>
            <w:hideMark/>
          </w:tcPr>
          <w:p w14:paraId="6FE957A3" w14:textId="77777777" w:rsidR="00B14A9D" w:rsidRPr="00B14A9D" w:rsidRDefault="00B14A9D" w:rsidP="00B14A9D">
            <w:pPr>
              <w:spacing w:line="240" w:lineRule="auto"/>
              <w:rPr>
                <w:rFonts w:cs="Arial"/>
                <w:color w:val="000000"/>
                <w:szCs w:val="19"/>
              </w:rPr>
            </w:pPr>
            <w:r w:rsidRPr="00B14A9D">
              <w:rPr>
                <w:rFonts w:cs="Arial"/>
                <w:color w:val="000000"/>
                <w:szCs w:val="19"/>
              </w:rPr>
              <w:t>verbinding hersteld</w:t>
            </w:r>
          </w:p>
        </w:tc>
      </w:tr>
      <w:tr w:rsidR="00B14A9D" w:rsidRPr="00B14A9D" w14:paraId="43633507"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1109316B"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28B99676" w14:textId="77777777" w:rsidR="00B14A9D" w:rsidRPr="00B14A9D" w:rsidRDefault="00B14A9D" w:rsidP="00B14A9D">
            <w:pPr>
              <w:spacing w:line="240" w:lineRule="auto"/>
              <w:rPr>
                <w:rFonts w:cs="Arial"/>
                <w:color w:val="000000"/>
                <w:szCs w:val="19"/>
              </w:rPr>
            </w:pPr>
            <w:r w:rsidRPr="00B14A9D">
              <w:rPr>
                <w:rFonts w:cs="Arial"/>
                <w:color w:val="000000"/>
                <w:szCs w:val="19"/>
              </w:rPr>
              <w:t>A15 re 36,270 noodvoeding uitgevallen</w:t>
            </w:r>
          </w:p>
        </w:tc>
        <w:tc>
          <w:tcPr>
            <w:tcW w:w="1159" w:type="dxa"/>
            <w:tcBorders>
              <w:top w:val="single" w:sz="4" w:space="0" w:color="9BC2E6"/>
              <w:left w:val="nil"/>
              <w:bottom w:val="single" w:sz="4" w:space="0" w:color="9BC2E6"/>
              <w:right w:val="nil"/>
            </w:tcBorders>
            <w:shd w:val="clear" w:color="auto" w:fill="auto"/>
            <w:noWrap/>
            <w:vAlign w:val="bottom"/>
            <w:hideMark/>
          </w:tcPr>
          <w:p w14:paraId="72CDF65E"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auto" w:fill="auto"/>
            <w:noWrap/>
            <w:vAlign w:val="bottom"/>
            <w:hideMark/>
          </w:tcPr>
          <w:p w14:paraId="62717B9E" w14:textId="77777777" w:rsidR="00B14A9D" w:rsidRPr="00B14A9D" w:rsidRDefault="00B14A9D" w:rsidP="00B14A9D">
            <w:pPr>
              <w:spacing w:line="240" w:lineRule="auto"/>
              <w:rPr>
                <w:rFonts w:cs="Arial"/>
                <w:color w:val="000000"/>
                <w:szCs w:val="19"/>
              </w:rPr>
            </w:pPr>
            <w:r w:rsidRPr="00B14A9D">
              <w:rPr>
                <w:rFonts w:cs="Arial"/>
                <w:color w:val="000000"/>
                <w:szCs w:val="19"/>
              </w:rPr>
              <w:t>defecte ups</w:t>
            </w:r>
          </w:p>
        </w:tc>
        <w:tc>
          <w:tcPr>
            <w:tcW w:w="1102" w:type="dxa"/>
            <w:tcBorders>
              <w:top w:val="single" w:sz="4" w:space="0" w:color="9BC2E6"/>
              <w:left w:val="nil"/>
              <w:bottom w:val="single" w:sz="4" w:space="0" w:color="9BC2E6"/>
              <w:right w:val="nil"/>
            </w:tcBorders>
            <w:shd w:val="clear" w:color="auto" w:fill="auto"/>
            <w:noWrap/>
            <w:vAlign w:val="bottom"/>
            <w:hideMark/>
          </w:tcPr>
          <w:p w14:paraId="36A045D3"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auto" w:fill="auto"/>
            <w:noWrap/>
            <w:vAlign w:val="bottom"/>
            <w:hideMark/>
          </w:tcPr>
          <w:p w14:paraId="3DA378EF" w14:textId="77777777" w:rsidR="00B14A9D" w:rsidRPr="00B14A9D" w:rsidRDefault="00B14A9D" w:rsidP="00B14A9D">
            <w:pPr>
              <w:spacing w:line="240" w:lineRule="auto"/>
              <w:rPr>
                <w:rFonts w:cs="Arial"/>
                <w:color w:val="000000"/>
                <w:szCs w:val="19"/>
              </w:rPr>
            </w:pPr>
            <w:r w:rsidRPr="00B14A9D">
              <w:rPr>
                <w:rFonts w:cs="Arial"/>
                <w:color w:val="000000"/>
                <w:szCs w:val="19"/>
              </w:rPr>
              <w:t>ups vervangen</w:t>
            </w:r>
          </w:p>
        </w:tc>
      </w:tr>
      <w:tr w:rsidR="00B14A9D" w:rsidRPr="00B14A9D" w14:paraId="34822B59"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4FF61CF7"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DDEBF7" w:fill="DDEBF7"/>
            <w:noWrap/>
            <w:vAlign w:val="bottom"/>
            <w:hideMark/>
          </w:tcPr>
          <w:p w14:paraId="2FC21E40" w14:textId="77777777" w:rsidR="00B14A9D" w:rsidRPr="00B14A9D" w:rsidRDefault="00B14A9D" w:rsidP="00B14A9D">
            <w:pPr>
              <w:spacing w:line="240" w:lineRule="auto"/>
              <w:rPr>
                <w:rFonts w:cs="Arial"/>
                <w:color w:val="000000"/>
                <w:szCs w:val="19"/>
              </w:rPr>
            </w:pPr>
            <w:r w:rsidRPr="00B14A9D">
              <w:rPr>
                <w:rFonts w:cs="Arial"/>
                <w:color w:val="000000"/>
                <w:szCs w:val="19"/>
              </w:rPr>
              <w:t>A15 43,860 MSI 3 fatale fout</w:t>
            </w:r>
          </w:p>
        </w:tc>
        <w:tc>
          <w:tcPr>
            <w:tcW w:w="1159" w:type="dxa"/>
            <w:tcBorders>
              <w:top w:val="single" w:sz="4" w:space="0" w:color="9BC2E6"/>
              <w:left w:val="nil"/>
              <w:bottom w:val="single" w:sz="4" w:space="0" w:color="9BC2E6"/>
              <w:right w:val="nil"/>
            </w:tcBorders>
            <w:shd w:val="clear" w:color="DDEBF7" w:fill="DDEBF7"/>
            <w:noWrap/>
            <w:vAlign w:val="bottom"/>
            <w:hideMark/>
          </w:tcPr>
          <w:p w14:paraId="450F5404"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78170454" w14:textId="77777777" w:rsidR="00B14A9D" w:rsidRPr="00B14A9D" w:rsidRDefault="00B14A9D" w:rsidP="00B14A9D">
            <w:pPr>
              <w:spacing w:line="240" w:lineRule="auto"/>
              <w:rPr>
                <w:rFonts w:cs="Arial"/>
                <w:color w:val="000000"/>
                <w:szCs w:val="19"/>
              </w:rPr>
            </w:pPr>
            <w:r w:rsidRPr="00B14A9D">
              <w:rPr>
                <w:rFonts w:cs="Arial"/>
                <w:color w:val="000000"/>
                <w:szCs w:val="19"/>
              </w:rPr>
              <w:t>Defecte MSI</w:t>
            </w:r>
          </w:p>
        </w:tc>
        <w:tc>
          <w:tcPr>
            <w:tcW w:w="1102" w:type="dxa"/>
            <w:tcBorders>
              <w:top w:val="single" w:sz="4" w:space="0" w:color="9BC2E6"/>
              <w:left w:val="nil"/>
              <w:bottom w:val="single" w:sz="4" w:space="0" w:color="9BC2E6"/>
              <w:right w:val="nil"/>
            </w:tcBorders>
            <w:shd w:val="clear" w:color="DDEBF7" w:fill="DDEBF7"/>
            <w:noWrap/>
            <w:vAlign w:val="bottom"/>
            <w:hideMark/>
          </w:tcPr>
          <w:p w14:paraId="260DF36B"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DDEBF7" w:fill="DDEBF7"/>
            <w:noWrap/>
            <w:vAlign w:val="bottom"/>
            <w:hideMark/>
          </w:tcPr>
          <w:p w14:paraId="00400EBD" w14:textId="77777777" w:rsidR="00B14A9D" w:rsidRPr="00B14A9D" w:rsidRDefault="00B14A9D" w:rsidP="00B14A9D">
            <w:pPr>
              <w:spacing w:line="240" w:lineRule="auto"/>
              <w:rPr>
                <w:rFonts w:cs="Arial"/>
                <w:color w:val="000000"/>
                <w:szCs w:val="19"/>
              </w:rPr>
            </w:pPr>
            <w:r w:rsidRPr="00B14A9D">
              <w:rPr>
                <w:rFonts w:cs="Arial"/>
                <w:color w:val="000000"/>
                <w:szCs w:val="19"/>
              </w:rPr>
              <w:t>Msi vervangen</w:t>
            </w:r>
          </w:p>
        </w:tc>
      </w:tr>
      <w:tr w:rsidR="00B14A9D" w:rsidRPr="00B14A9D" w14:paraId="34CDEFC5"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00C5C224"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3DB5818C" w14:textId="77777777" w:rsidR="00B14A9D" w:rsidRPr="00B14A9D" w:rsidRDefault="00B14A9D" w:rsidP="00B14A9D">
            <w:pPr>
              <w:spacing w:line="240" w:lineRule="auto"/>
              <w:rPr>
                <w:rFonts w:cs="Arial"/>
                <w:color w:val="000000"/>
                <w:szCs w:val="19"/>
              </w:rPr>
            </w:pPr>
            <w:r w:rsidRPr="00B14A9D">
              <w:rPr>
                <w:rFonts w:cs="Arial"/>
                <w:color w:val="000000"/>
                <w:szCs w:val="19"/>
              </w:rPr>
              <w:t>A15 re 43,860 msi 3 fatale fout</w:t>
            </w:r>
          </w:p>
        </w:tc>
        <w:tc>
          <w:tcPr>
            <w:tcW w:w="1159" w:type="dxa"/>
            <w:tcBorders>
              <w:top w:val="single" w:sz="4" w:space="0" w:color="9BC2E6"/>
              <w:left w:val="nil"/>
              <w:bottom w:val="single" w:sz="4" w:space="0" w:color="9BC2E6"/>
              <w:right w:val="nil"/>
            </w:tcBorders>
            <w:shd w:val="clear" w:color="auto" w:fill="auto"/>
            <w:noWrap/>
            <w:vAlign w:val="bottom"/>
            <w:hideMark/>
          </w:tcPr>
          <w:p w14:paraId="7737A09D"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auto" w:fill="auto"/>
            <w:noWrap/>
            <w:vAlign w:val="bottom"/>
            <w:hideMark/>
          </w:tcPr>
          <w:p w14:paraId="2C199AA7" w14:textId="77777777" w:rsidR="00B14A9D" w:rsidRPr="00B14A9D" w:rsidRDefault="00B14A9D" w:rsidP="00B14A9D">
            <w:pPr>
              <w:spacing w:line="240" w:lineRule="auto"/>
              <w:rPr>
                <w:rFonts w:cs="Arial"/>
                <w:color w:val="000000"/>
                <w:szCs w:val="19"/>
              </w:rPr>
            </w:pPr>
            <w:r w:rsidRPr="00B14A9D">
              <w:rPr>
                <w:rFonts w:cs="Arial"/>
                <w:color w:val="000000"/>
                <w:szCs w:val="19"/>
              </w:rPr>
              <w:t>PLC vastgelopen</w:t>
            </w:r>
          </w:p>
        </w:tc>
        <w:tc>
          <w:tcPr>
            <w:tcW w:w="1102" w:type="dxa"/>
            <w:tcBorders>
              <w:top w:val="single" w:sz="4" w:space="0" w:color="9BC2E6"/>
              <w:left w:val="nil"/>
              <w:bottom w:val="single" w:sz="4" w:space="0" w:color="9BC2E6"/>
              <w:right w:val="nil"/>
            </w:tcBorders>
            <w:shd w:val="clear" w:color="auto" w:fill="auto"/>
            <w:noWrap/>
            <w:vAlign w:val="bottom"/>
            <w:hideMark/>
          </w:tcPr>
          <w:p w14:paraId="6D4EB6A2"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auto" w:fill="auto"/>
            <w:noWrap/>
            <w:vAlign w:val="bottom"/>
            <w:hideMark/>
          </w:tcPr>
          <w:p w14:paraId="7FC14701" w14:textId="77777777" w:rsidR="00B14A9D" w:rsidRPr="00B14A9D" w:rsidRDefault="00B14A9D" w:rsidP="00B14A9D">
            <w:pPr>
              <w:spacing w:line="240" w:lineRule="auto"/>
              <w:rPr>
                <w:rFonts w:cs="Arial"/>
                <w:color w:val="000000"/>
                <w:szCs w:val="19"/>
              </w:rPr>
            </w:pPr>
            <w:r w:rsidRPr="00B14A9D">
              <w:rPr>
                <w:rFonts w:cs="Arial"/>
                <w:color w:val="000000"/>
                <w:szCs w:val="19"/>
              </w:rPr>
              <w:t>plc reset gegeven</w:t>
            </w:r>
          </w:p>
        </w:tc>
      </w:tr>
      <w:tr w:rsidR="00B14A9D" w:rsidRPr="00B14A9D" w14:paraId="2F7D474D"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5B741C86"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DDEBF7" w:fill="DDEBF7"/>
            <w:noWrap/>
            <w:vAlign w:val="bottom"/>
            <w:hideMark/>
          </w:tcPr>
          <w:p w14:paraId="10773738" w14:textId="77777777" w:rsidR="00B14A9D" w:rsidRPr="00B14A9D" w:rsidRDefault="00B14A9D" w:rsidP="00B14A9D">
            <w:pPr>
              <w:spacing w:line="240" w:lineRule="auto"/>
              <w:rPr>
                <w:rFonts w:cs="Arial"/>
                <w:color w:val="000000"/>
                <w:szCs w:val="19"/>
              </w:rPr>
            </w:pPr>
            <w:r w:rsidRPr="00B14A9D">
              <w:rPr>
                <w:rFonts w:cs="Arial"/>
                <w:color w:val="000000"/>
                <w:szCs w:val="19"/>
              </w:rPr>
              <w:t>A15 re 44,910 msi 1 fatale fout</w:t>
            </w:r>
          </w:p>
        </w:tc>
        <w:tc>
          <w:tcPr>
            <w:tcW w:w="1159" w:type="dxa"/>
            <w:tcBorders>
              <w:top w:val="single" w:sz="4" w:space="0" w:color="9BC2E6"/>
              <w:left w:val="nil"/>
              <w:bottom w:val="single" w:sz="4" w:space="0" w:color="9BC2E6"/>
              <w:right w:val="nil"/>
            </w:tcBorders>
            <w:shd w:val="clear" w:color="DDEBF7" w:fill="DDEBF7"/>
            <w:noWrap/>
            <w:vAlign w:val="bottom"/>
            <w:hideMark/>
          </w:tcPr>
          <w:p w14:paraId="488E2075"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0F7FFC6D" w14:textId="77777777" w:rsidR="00B14A9D" w:rsidRPr="00B14A9D" w:rsidRDefault="00B14A9D" w:rsidP="00B14A9D">
            <w:pPr>
              <w:spacing w:line="240" w:lineRule="auto"/>
              <w:rPr>
                <w:rFonts w:cs="Arial"/>
                <w:color w:val="000000"/>
                <w:szCs w:val="19"/>
              </w:rPr>
            </w:pPr>
            <w:r w:rsidRPr="00B14A9D">
              <w:rPr>
                <w:rFonts w:cs="Arial"/>
                <w:color w:val="000000"/>
                <w:szCs w:val="19"/>
              </w:rPr>
              <w:t>MSI defect</w:t>
            </w:r>
          </w:p>
        </w:tc>
        <w:tc>
          <w:tcPr>
            <w:tcW w:w="1102" w:type="dxa"/>
            <w:tcBorders>
              <w:top w:val="single" w:sz="4" w:space="0" w:color="9BC2E6"/>
              <w:left w:val="nil"/>
              <w:bottom w:val="single" w:sz="4" w:space="0" w:color="9BC2E6"/>
              <w:right w:val="nil"/>
            </w:tcBorders>
            <w:shd w:val="clear" w:color="DDEBF7" w:fill="DDEBF7"/>
            <w:noWrap/>
            <w:vAlign w:val="bottom"/>
            <w:hideMark/>
          </w:tcPr>
          <w:p w14:paraId="3C03A5DC"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DDEBF7" w:fill="DDEBF7"/>
            <w:noWrap/>
            <w:vAlign w:val="bottom"/>
            <w:hideMark/>
          </w:tcPr>
          <w:p w14:paraId="72FEAE9A" w14:textId="77777777" w:rsidR="00B14A9D" w:rsidRPr="00B14A9D" w:rsidRDefault="00B14A9D" w:rsidP="00B14A9D">
            <w:pPr>
              <w:spacing w:line="240" w:lineRule="auto"/>
              <w:rPr>
                <w:rFonts w:cs="Arial"/>
                <w:color w:val="000000"/>
                <w:szCs w:val="19"/>
              </w:rPr>
            </w:pPr>
            <w:r w:rsidRPr="00B14A9D">
              <w:rPr>
                <w:rFonts w:cs="Arial"/>
                <w:color w:val="000000"/>
                <w:szCs w:val="19"/>
              </w:rPr>
              <w:t>Msi vervangen</w:t>
            </w:r>
          </w:p>
        </w:tc>
      </w:tr>
      <w:tr w:rsidR="00B14A9D" w:rsidRPr="00B14A9D" w14:paraId="4566E562"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74252A77"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50DAFABC" w14:textId="77777777" w:rsidR="00B14A9D" w:rsidRPr="00B14A9D" w:rsidRDefault="00B14A9D" w:rsidP="00B14A9D">
            <w:pPr>
              <w:spacing w:line="240" w:lineRule="auto"/>
              <w:rPr>
                <w:rFonts w:cs="Arial"/>
                <w:color w:val="000000"/>
                <w:szCs w:val="19"/>
              </w:rPr>
            </w:pPr>
            <w:r w:rsidRPr="00B14A9D">
              <w:rPr>
                <w:rFonts w:cs="Arial"/>
                <w:color w:val="000000"/>
                <w:szCs w:val="19"/>
              </w:rPr>
              <w:t>A15 45,680 Re Fatale fout MSI</w:t>
            </w:r>
          </w:p>
        </w:tc>
        <w:tc>
          <w:tcPr>
            <w:tcW w:w="1159" w:type="dxa"/>
            <w:tcBorders>
              <w:top w:val="single" w:sz="4" w:space="0" w:color="9BC2E6"/>
              <w:left w:val="nil"/>
              <w:bottom w:val="single" w:sz="4" w:space="0" w:color="9BC2E6"/>
              <w:right w:val="nil"/>
            </w:tcBorders>
            <w:shd w:val="clear" w:color="auto" w:fill="auto"/>
            <w:noWrap/>
            <w:vAlign w:val="bottom"/>
            <w:hideMark/>
          </w:tcPr>
          <w:p w14:paraId="7BD1E086"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auto" w:fill="auto"/>
            <w:noWrap/>
            <w:vAlign w:val="bottom"/>
            <w:hideMark/>
          </w:tcPr>
          <w:p w14:paraId="3D9F79E7" w14:textId="77777777" w:rsidR="00B14A9D" w:rsidRPr="00B14A9D" w:rsidRDefault="00B14A9D" w:rsidP="00B14A9D">
            <w:pPr>
              <w:spacing w:line="240" w:lineRule="auto"/>
              <w:rPr>
                <w:rFonts w:cs="Arial"/>
                <w:color w:val="000000"/>
                <w:szCs w:val="19"/>
              </w:rPr>
            </w:pPr>
          </w:p>
        </w:tc>
        <w:tc>
          <w:tcPr>
            <w:tcW w:w="1102" w:type="dxa"/>
            <w:tcBorders>
              <w:top w:val="single" w:sz="4" w:space="0" w:color="9BC2E6"/>
              <w:left w:val="nil"/>
              <w:bottom w:val="single" w:sz="4" w:space="0" w:color="9BC2E6"/>
              <w:right w:val="nil"/>
            </w:tcBorders>
            <w:shd w:val="clear" w:color="auto" w:fill="auto"/>
            <w:noWrap/>
            <w:vAlign w:val="bottom"/>
            <w:hideMark/>
          </w:tcPr>
          <w:p w14:paraId="2A146B43"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auto" w:fill="auto"/>
            <w:noWrap/>
            <w:vAlign w:val="bottom"/>
            <w:hideMark/>
          </w:tcPr>
          <w:p w14:paraId="6C63A2BC" w14:textId="77777777" w:rsidR="00B14A9D" w:rsidRPr="00B14A9D" w:rsidRDefault="00B14A9D" w:rsidP="00B14A9D">
            <w:pPr>
              <w:spacing w:line="240" w:lineRule="auto"/>
              <w:rPr>
                <w:rFonts w:cs="Arial"/>
                <w:color w:val="000000"/>
                <w:szCs w:val="19"/>
              </w:rPr>
            </w:pPr>
          </w:p>
        </w:tc>
      </w:tr>
      <w:tr w:rsidR="00B14A9D" w:rsidRPr="00B14A9D" w14:paraId="7869660C"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177AA769"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DDEBF7" w:fill="DDEBF7"/>
            <w:noWrap/>
            <w:vAlign w:val="bottom"/>
            <w:hideMark/>
          </w:tcPr>
          <w:p w14:paraId="57753392" w14:textId="77777777" w:rsidR="00B14A9D" w:rsidRPr="00B14A9D" w:rsidRDefault="00B14A9D" w:rsidP="00B14A9D">
            <w:pPr>
              <w:spacing w:line="240" w:lineRule="auto"/>
              <w:rPr>
                <w:rFonts w:cs="Arial"/>
                <w:color w:val="000000"/>
                <w:szCs w:val="19"/>
              </w:rPr>
            </w:pPr>
            <w:r w:rsidRPr="00B14A9D">
              <w:rPr>
                <w:rFonts w:cs="Arial"/>
                <w:color w:val="000000"/>
                <w:szCs w:val="19"/>
              </w:rPr>
              <w:t>A15 Re 45,680 MSI 1 fatale fout</w:t>
            </w:r>
          </w:p>
        </w:tc>
        <w:tc>
          <w:tcPr>
            <w:tcW w:w="1159" w:type="dxa"/>
            <w:tcBorders>
              <w:top w:val="single" w:sz="4" w:space="0" w:color="9BC2E6"/>
              <w:left w:val="nil"/>
              <w:bottom w:val="single" w:sz="4" w:space="0" w:color="9BC2E6"/>
              <w:right w:val="nil"/>
            </w:tcBorders>
            <w:shd w:val="clear" w:color="DDEBF7" w:fill="DDEBF7"/>
            <w:noWrap/>
            <w:vAlign w:val="bottom"/>
            <w:hideMark/>
          </w:tcPr>
          <w:p w14:paraId="46484C5E"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5EA6944E" w14:textId="77777777" w:rsidR="00B14A9D" w:rsidRPr="00B14A9D" w:rsidRDefault="00B14A9D" w:rsidP="00B14A9D">
            <w:pPr>
              <w:spacing w:line="240" w:lineRule="auto"/>
              <w:rPr>
                <w:rFonts w:cs="Arial"/>
                <w:color w:val="000000"/>
                <w:szCs w:val="19"/>
              </w:rPr>
            </w:pPr>
            <w:r w:rsidRPr="00B14A9D">
              <w:rPr>
                <w:rFonts w:cs="Arial"/>
                <w:color w:val="000000"/>
                <w:szCs w:val="19"/>
              </w:rPr>
              <w:t>Loszittende bedrading</w:t>
            </w:r>
          </w:p>
        </w:tc>
        <w:tc>
          <w:tcPr>
            <w:tcW w:w="1102" w:type="dxa"/>
            <w:tcBorders>
              <w:top w:val="single" w:sz="4" w:space="0" w:color="9BC2E6"/>
              <w:left w:val="nil"/>
              <w:bottom w:val="single" w:sz="4" w:space="0" w:color="9BC2E6"/>
              <w:right w:val="nil"/>
            </w:tcBorders>
            <w:shd w:val="clear" w:color="DDEBF7" w:fill="DDEBF7"/>
            <w:noWrap/>
            <w:vAlign w:val="bottom"/>
            <w:hideMark/>
          </w:tcPr>
          <w:p w14:paraId="37944C3A" w14:textId="77777777" w:rsidR="00B14A9D" w:rsidRPr="00B14A9D" w:rsidRDefault="00B14A9D" w:rsidP="00B14A9D">
            <w:pPr>
              <w:spacing w:line="240" w:lineRule="auto"/>
              <w:rPr>
                <w:rFonts w:cs="Arial"/>
                <w:color w:val="000000"/>
                <w:szCs w:val="19"/>
              </w:rPr>
            </w:pPr>
            <w:r w:rsidRPr="00B14A9D">
              <w:rPr>
                <w:rFonts w:cs="Arial"/>
                <w:color w:val="000000"/>
                <w:szCs w:val="19"/>
              </w:rPr>
              <w:t>RE000179</w:t>
            </w:r>
          </w:p>
        </w:tc>
        <w:tc>
          <w:tcPr>
            <w:tcW w:w="1559" w:type="dxa"/>
            <w:tcBorders>
              <w:top w:val="single" w:sz="4" w:space="0" w:color="9BC2E6"/>
              <w:left w:val="nil"/>
              <w:bottom w:val="single" w:sz="4" w:space="0" w:color="9BC2E6"/>
              <w:right w:val="nil"/>
            </w:tcBorders>
            <w:shd w:val="clear" w:color="DDEBF7" w:fill="DDEBF7"/>
            <w:noWrap/>
            <w:vAlign w:val="bottom"/>
            <w:hideMark/>
          </w:tcPr>
          <w:p w14:paraId="4F3D2962" w14:textId="77777777" w:rsidR="00B14A9D" w:rsidRPr="00B14A9D" w:rsidRDefault="00B14A9D" w:rsidP="00B14A9D">
            <w:pPr>
              <w:spacing w:line="240" w:lineRule="auto"/>
              <w:rPr>
                <w:rFonts w:cs="Arial"/>
                <w:color w:val="000000"/>
                <w:szCs w:val="19"/>
              </w:rPr>
            </w:pPr>
            <w:r w:rsidRPr="00B14A9D">
              <w:rPr>
                <w:rFonts w:cs="Arial"/>
                <w:color w:val="000000"/>
                <w:szCs w:val="19"/>
              </w:rPr>
              <w:t>Bedrading hersteld</w:t>
            </w:r>
          </w:p>
        </w:tc>
      </w:tr>
      <w:tr w:rsidR="00B14A9D" w:rsidRPr="00B14A9D" w14:paraId="324C851F"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7E7CC534"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auto" w:fill="auto"/>
            <w:noWrap/>
            <w:vAlign w:val="bottom"/>
            <w:hideMark/>
          </w:tcPr>
          <w:p w14:paraId="13A65CFF" w14:textId="77777777" w:rsidR="00B14A9D" w:rsidRPr="00B14A9D" w:rsidRDefault="00B14A9D" w:rsidP="00B14A9D">
            <w:pPr>
              <w:spacing w:line="240" w:lineRule="auto"/>
              <w:rPr>
                <w:rFonts w:cs="Arial"/>
                <w:color w:val="000000"/>
                <w:szCs w:val="19"/>
              </w:rPr>
            </w:pPr>
            <w:r w:rsidRPr="00B14A9D">
              <w:rPr>
                <w:rFonts w:cs="Arial"/>
                <w:color w:val="000000"/>
                <w:szCs w:val="19"/>
              </w:rPr>
              <w:t>A15 re 45,853 slechte communicatie met os</w:t>
            </w:r>
          </w:p>
        </w:tc>
        <w:tc>
          <w:tcPr>
            <w:tcW w:w="1159" w:type="dxa"/>
            <w:tcBorders>
              <w:top w:val="single" w:sz="4" w:space="0" w:color="9BC2E6"/>
              <w:left w:val="nil"/>
              <w:bottom w:val="single" w:sz="4" w:space="0" w:color="9BC2E6"/>
              <w:right w:val="nil"/>
            </w:tcBorders>
            <w:shd w:val="clear" w:color="auto" w:fill="auto"/>
            <w:noWrap/>
            <w:vAlign w:val="bottom"/>
            <w:hideMark/>
          </w:tcPr>
          <w:p w14:paraId="704A54E9"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auto" w:fill="auto"/>
            <w:noWrap/>
            <w:vAlign w:val="bottom"/>
            <w:hideMark/>
          </w:tcPr>
          <w:p w14:paraId="6EA86A46" w14:textId="77777777" w:rsidR="00B14A9D" w:rsidRPr="00B14A9D" w:rsidRDefault="00B14A9D" w:rsidP="00B14A9D">
            <w:pPr>
              <w:spacing w:line="240" w:lineRule="auto"/>
              <w:rPr>
                <w:rFonts w:cs="Arial"/>
                <w:color w:val="000000"/>
                <w:szCs w:val="19"/>
              </w:rPr>
            </w:pPr>
            <w:r w:rsidRPr="00B14A9D">
              <w:rPr>
                <w:rFonts w:cs="Arial"/>
                <w:color w:val="000000"/>
                <w:szCs w:val="19"/>
              </w:rPr>
              <w:t>Defecte switch in 44,120 Re</w:t>
            </w:r>
          </w:p>
        </w:tc>
        <w:tc>
          <w:tcPr>
            <w:tcW w:w="1102" w:type="dxa"/>
            <w:tcBorders>
              <w:top w:val="single" w:sz="4" w:space="0" w:color="9BC2E6"/>
              <w:left w:val="nil"/>
              <w:bottom w:val="single" w:sz="4" w:space="0" w:color="9BC2E6"/>
              <w:right w:val="nil"/>
            </w:tcBorders>
            <w:shd w:val="clear" w:color="auto" w:fill="auto"/>
            <w:noWrap/>
            <w:vAlign w:val="bottom"/>
            <w:hideMark/>
          </w:tcPr>
          <w:p w14:paraId="4E01F48B"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auto" w:fill="auto"/>
            <w:noWrap/>
            <w:vAlign w:val="bottom"/>
            <w:hideMark/>
          </w:tcPr>
          <w:p w14:paraId="3C0F4EBD" w14:textId="77777777" w:rsidR="00B14A9D" w:rsidRPr="00B14A9D" w:rsidRDefault="00B14A9D" w:rsidP="00B14A9D">
            <w:pPr>
              <w:spacing w:line="240" w:lineRule="auto"/>
              <w:rPr>
                <w:rFonts w:cs="Arial"/>
                <w:color w:val="000000"/>
                <w:szCs w:val="19"/>
              </w:rPr>
            </w:pPr>
            <w:r w:rsidRPr="00B14A9D">
              <w:rPr>
                <w:rFonts w:cs="Arial"/>
                <w:color w:val="000000"/>
                <w:szCs w:val="19"/>
              </w:rPr>
              <w:t>Switch vervangen</w:t>
            </w:r>
          </w:p>
        </w:tc>
      </w:tr>
      <w:tr w:rsidR="00B14A9D" w:rsidRPr="00B14A9D" w14:paraId="19A3E616"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3C9BD5A5"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DDEBF7" w:fill="DDEBF7"/>
            <w:noWrap/>
            <w:vAlign w:val="bottom"/>
            <w:hideMark/>
          </w:tcPr>
          <w:p w14:paraId="415FFD8C" w14:textId="77777777" w:rsidR="00B14A9D" w:rsidRPr="00B14A9D" w:rsidRDefault="00B14A9D" w:rsidP="00B14A9D">
            <w:pPr>
              <w:spacing w:line="240" w:lineRule="auto"/>
              <w:rPr>
                <w:rFonts w:cs="Arial"/>
                <w:color w:val="000000"/>
                <w:szCs w:val="19"/>
                <w:lang w:val="fr-FR"/>
              </w:rPr>
            </w:pPr>
            <w:r w:rsidRPr="00B14A9D">
              <w:rPr>
                <w:rFonts w:cs="Arial"/>
                <w:color w:val="000000"/>
                <w:szCs w:val="19"/>
                <w:lang w:val="fr-FR"/>
              </w:rPr>
              <w:t>A15 Li 46,17 slechte communicatie os</w:t>
            </w:r>
          </w:p>
        </w:tc>
        <w:tc>
          <w:tcPr>
            <w:tcW w:w="1159" w:type="dxa"/>
            <w:tcBorders>
              <w:top w:val="single" w:sz="4" w:space="0" w:color="9BC2E6"/>
              <w:left w:val="nil"/>
              <w:bottom w:val="single" w:sz="4" w:space="0" w:color="9BC2E6"/>
              <w:right w:val="nil"/>
            </w:tcBorders>
            <w:shd w:val="clear" w:color="DDEBF7" w:fill="DDEBF7"/>
            <w:noWrap/>
            <w:vAlign w:val="bottom"/>
            <w:hideMark/>
          </w:tcPr>
          <w:p w14:paraId="1A8EBF33" w14:textId="77777777" w:rsidR="00B14A9D" w:rsidRPr="00B14A9D" w:rsidRDefault="00B14A9D" w:rsidP="00B14A9D">
            <w:pPr>
              <w:spacing w:line="240" w:lineRule="auto"/>
              <w:rPr>
                <w:rFonts w:cs="Arial"/>
                <w:color w:val="000000"/>
                <w:szCs w:val="19"/>
              </w:rPr>
            </w:pPr>
            <w:r w:rsidRPr="00B14A9D">
              <w:rPr>
                <w:rFonts w:cs="Arial"/>
                <w:color w:val="000000"/>
                <w:szCs w:val="19"/>
              </w:rPr>
              <w:t>CA000124</w:t>
            </w:r>
          </w:p>
        </w:tc>
        <w:tc>
          <w:tcPr>
            <w:tcW w:w="1308" w:type="dxa"/>
            <w:tcBorders>
              <w:top w:val="single" w:sz="4" w:space="0" w:color="9BC2E6"/>
              <w:left w:val="nil"/>
              <w:bottom w:val="single" w:sz="4" w:space="0" w:color="9BC2E6"/>
              <w:right w:val="nil"/>
            </w:tcBorders>
            <w:shd w:val="clear" w:color="DDEBF7" w:fill="DDEBF7"/>
            <w:noWrap/>
            <w:vAlign w:val="bottom"/>
            <w:hideMark/>
          </w:tcPr>
          <w:p w14:paraId="7149CB1C" w14:textId="77777777" w:rsidR="00B14A9D" w:rsidRPr="00B14A9D" w:rsidRDefault="00B14A9D" w:rsidP="00B14A9D">
            <w:pPr>
              <w:spacing w:line="240" w:lineRule="auto"/>
              <w:rPr>
                <w:rFonts w:cs="Arial"/>
                <w:color w:val="000000"/>
                <w:szCs w:val="19"/>
              </w:rPr>
            </w:pPr>
            <w:r w:rsidRPr="00B14A9D">
              <w:rPr>
                <w:rFonts w:cs="Arial"/>
                <w:color w:val="000000"/>
                <w:szCs w:val="19"/>
              </w:rPr>
              <w:t>beelden komen door aid</w:t>
            </w:r>
          </w:p>
        </w:tc>
        <w:tc>
          <w:tcPr>
            <w:tcW w:w="1102" w:type="dxa"/>
            <w:tcBorders>
              <w:top w:val="single" w:sz="4" w:space="0" w:color="9BC2E6"/>
              <w:left w:val="nil"/>
              <w:bottom w:val="single" w:sz="4" w:space="0" w:color="9BC2E6"/>
              <w:right w:val="nil"/>
            </w:tcBorders>
            <w:shd w:val="clear" w:color="DDEBF7" w:fill="DDEBF7"/>
            <w:noWrap/>
            <w:vAlign w:val="bottom"/>
            <w:hideMark/>
          </w:tcPr>
          <w:p w14:paraId="3701EB3B"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DDEBF7" w:fill="DDEBF7"/>
            <w:noWrap/>
            <w:vAlign w:val="bottom"/>
            <w:hideMark/>
          </w:tcPr>
          <w:p w14:paraId="5FAA0C3A" w14:textId="77777777" w:rsidR="00B14A9D" w:rsidRPr="00B14A9D" w:rsidRDefault="00B14A9D" w:rsidP="00B14A9D">
            <w:pPr>
              <w:spacing w:line="240" w:lineRule="auto"/>
              <w:rPr>
                <w:rFonts w:cs="Arial"/>
                <w:color w:val="000000"/>
                <w:szCs w:val="19"/>
              </w:rPr>
            </w:pPr>
            <w:r w:rsidRPr="00B14A9D">
              <w:rPr>
                <w:rFonts w:cs="Arial"/>
                <w:color w:val="000000"/>
                <w:szCs w:val="19"/>
              </w:rPr>
              <w:t>systeem idle en online</w:t>
            </w:r>
          </w:p>
        </w:tc>
      </w:tr>
      <w:tr w:rsidR="00B14A9D" w:rsidRPr="00B14A9D" w14:paraId="14779785"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3FBEABBD"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10CF5205" w14:textId="77777777" w:rsidR="00B14A9D" w:rsidRPr="00B14A9D" w:rsidRDefault="00B14A9D" w:rsidP="00B14A9D">
            <w:pPr>
              <w:spacing w:line="240" w:lineRule="auto"/>
              <w:rPr>
                <w:rFonts w:cs="Arial"/>
                <w:color w:val="000000"/>
                <w:szCs w:val="19"/>
              </w:rPr>
            </w:pPr>
            <w:r w:rsidRPr="00B14A9D">
              <w:rPr>
                <w:rFonts w:cs="Arial"/>
                <w:color w:val="000000"/>
                <w:szCs w:val="19"/>
              </w:rPr>
              <w:t>A15 46,170 msi 2 links fatale fout</w:t>
            </w:r>
          </w:p>
        </w:tc>
        <w:tc>
          <w:tcPr>
            <w:tcW w:w="1159" w:type="dxa"/>
            <w:tcBorders>
              <w:top w:val="single" w:sz="4" w:space="0" w:color="9BC2E6"/>
              <w:left w:val="nil"/>
              <w:bottom w:val="single" w:sz="4" w:space="0" w:color="9BC2E6"/>
              <w:right w:val="nil"/>
            </w:tcBorders>
            <w:shd w:val="clear" w:color="auto" w:fill="auto"/>
            <w:noWrap/>
            <w:vAlign w:val="bottom"/>
            <w:hideMark/>
          </w:tcPr>
          <w:p w14:paraId="7C8A53EB"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auto" w:fill="auto"/>
            <w:noWrap/>
            <w:vAlign w:val="bottom"/>
            <w:hideMark/>
          </w:tcPr>
          <w:p w14:paraId="61C250DC" w14:textId="77777777" w:rsidR="00B14A9D" w:rsidRPr="00B14A9D" w:rsidRDefault="00B14A9D" w:rsidP="00B14A9D">
            <w:pPr>
              <w:spacing w:line="240" w:lineRule="auto"/>
              <w:rPr>
                <w:rFonts w:cs="Arial"/>
                <w:color w:val="000000"/>
                <w:szCs w:val="19"/>
              </w:rPr>
            </w:pPr>
          </w:p>
        </w:tc>
        <w:tc>
          <w:tcPr>
            <w:tcW w:w="1102" w:type="dxa"/>
            <w:tcBorders>
              <w:top w:val="single" w:sz="4" w:space="0" w:color="9BC2E6"/>
              <w:left w:val="nil"/>
              <w:bottom w:val="single" w:sz="4" w:space="0" w:color="9BC2E6"/>
              <w:right w:val="nil"/>
            </w:tcBorders>
            <w:shd w:val="clear" w:color="auto" w:fill="auto"/>
            <w:noWrap/>
            <w:vAlign w:val="bottom"/>
            <w:hideMark/>
          </w:tcPr>
          <w:p w14:paraId="76A4F6BD"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auto" w:fill="auto"/>
            <w:noWrap/>
            <w:vAlign w:val="bottom"/>
            <w:hideMark/>
          </w:tcPr>
          <w:p w14:paraId="319AA34D" w14:textId="77777777" w:rsidR="00B14A9D" w:rsidRPr="00B14A9D" w:rsidRDefault="00B14A9D" w:rsidP="00B14A9D">
            <w:pPr>
              <w:spacing w:line="240" w:lineRule="auto"/>
              <w:rPr>
                <w:rFonts w:cs="Arial"/>
                <w:color w:val="000000"/>
                <w:szCs w:val="19"/>
              </w:rPr>
            </w:pPr>
          </w:p>
        </w:tc>
      </w:tr>
      <w:tr w:rsidR="00B14A9D" w:rsidRPr="00B14A9D" w14:paraId="301AC1BE"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4AFC74ED"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DDEBF7" w:fill="DDEBF7"/>
            <w:noWrap/>
            <w:vAlign w:val="bottom"/>
            <w:hideMark/>
          </w:tcPr>
          <w:p w14:paraId="521E76FF" w14:textId="77777777" w:rsidR="00B14A9D" w:rsidRPr="00B14A9D" w:rsidRDefault="00B14A9D" w:rsidP="00B14A9D">
            <w:pPr>
              <w:spacing w:line="240" w:lineRule="auto"/>
              <w:rPr>
                <w:rFonts w:cs="Arial"/>
                <w:color w:val="000000"/>
                <w:szCs w:val="19"/>
              </w:rPr>
            </w:pPr>
            <w:r w:rsidRPr="00B14A9D">
              <w:rPr>
                <w:rFonts w:cs="Arial"/>
                <w:color w:val="000000"/>
                <w:szCs w:val="19"/>
              </w:rPr>
              <w:t>A15 46,170 communicatie met os slecht</w:t>
            </w:r>
          </w:p>
        </w:tc>
        <w:tc>
          <w:tcPr>
            <w:tcW w:w="1159" w:type="dxa"/>
            <w:tcBorders>
              <w:top w:val="single" w:sz="4" w:space="0" w:color="9BC2E6"/>
              <w:left w:val="nil"/>
              <w:bottom w:val="single" w:sz="4" w:space="0" w:color="9BC2E6"/>
              <w:right w:val="nil"/>
            </w:tcBorders>
            <w:shd w:val="clear" w:color="DDEBF7" w:fill="DDEBF7"/>
            <w:noWrap/>
            <w:vAlign w:val="bottom"/>
            <w:hideMark/>
          </w:tcPr>
          <w:p w14:paraId="75C7F8BD"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139E5E47" w14:textId="77777777" w:rsidR="00B14A9D" w:rsidRPr="00B14A9D" w:rsidRDefault="00B14A9D" w:rsidP="00B14A9D">
            <w:pPr>
              <w:spacing w:line="240" w:lineRule="auto"/>
              <w:rPr>
                <w:rFonts w:cs="Arial"/>
                <w:color w:val="000000"/>
                <w:szCs w:val="19"/>
              </w:rPr>
            </w:pPr>
            <w:r w:rsidRPr="00B14A9D">
              <w:rPr>
                <w:rFonts w:cs="Arial"/>
                <w:color w:val="000000"/>
                <w:szCs w:val="19"/>
              </w:rPr>
              <w:t>44,120 Re switch defect</w:t>
            </w:r>
          </w:p>
        </w:tc>
        <w:tc>
          <w:tcPr>
            <w:tcW w:w="1102" w:type="dxa"/>
            <w:tcBorders>
              <w:top w:val="single" w:sz="4" w:space="0" w:color="9BC2E6"/>
              <w:left w:val="nil"/>
              <w:bottom w:val="single" w:sz="4" w:space="0" w:color="9BC2E6"/>
              <w:right w:val="nil"/>
            </w:tcBorders>
            <w:shd w:val="clear" w:color="DDEBF7" w:fill="DDEBF7"/>
            <w:noWrap/>
            <w:vAlign w:val="bottom"/>
            <w:hideMark/>
          </w:tcPr>
          <w:p w14:paraId="3D9387C2"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DDEBF7" w:fill="DDEBF7"/>
            <w:noWrap/>
            <w:vAlign w:val="bottom"/>
            <w:hideMark/>
          </w:tcPr>
          <w:p w14:paraId="5FCBFFA2" w14:textId="77777777" w:rsidR="00B14A9D" w:rsidRPr="00B14A9D" w:rsidRDefault="00B14A9D" w:rsidP="00B14A9D">
            <w:pPr>
              <w:spacing w:line="240" w:lineRule="auto"/>
              <w:rPr>
                <w:rFonts w:cs="Arial"/>
                <w:color w:val="000000"/>
                <w:szCs w:val="19"/>
              </w:rPr>
            </w:pPr>
            <w:r w:rsidRPr="00B14A9D">
              <w:rPr>
                <w:rFonts w:cs="Arial"/>
                <w:color w:val="000000"/>
                <w:szCs w:val="19"/>
              </w:rPr>
              <w:t>Switch vervangen</w:t>
            </w:r>
          </w:p>
        </w:tc>
      </w:tr>
      <w:tr w:rsidR="00B14A9D" w:rsidRPr="00B14A9D" w14:paraId="0EB4B3D2"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0D877257" w14:textId="77777777" w:rsidR="00B14A9D" w:rsidRPr="00B14A9D" w:rsidRDefault="00B14A9D" w:rsidP="00B14A9D">
            <w:pPr>
              <w:spacing w:line="240" w:lineRule="auto"/>
              <w:rPr>
                <w:rFonts w:cs="Arial"/>
                <w:color w:val="000000"/>
                <w:szCs w:val="19"/>
              </w:rPr>
            </w:pPr>
            <w:r w:rsidRPr="00B14A9D">
              <w:rPr>
                <w:rFonts w:cs="Arial"/>
                <w:color w:val="000000"/>
                <w:szCs w:val="19"/>
              </w:rPr>
              <w:t>PR000178</w:t>
            </w:r>
          </w:p>
        </w:tc>
        <w:tc>
          <w:tcPr>
            <w:tcW w:w="1676" w:type="dxa"/>
            <w:tcBorders>
              <w:top w:val="single" w:sz="4" w:space="0" w:color="9BC2E6"/>
              <w:left w:val="nil"/>
              <w:bottom w:val="single" w:sz="4" w:space="0" w:color="9BC2E6"/>
              <w:right w:val="nil"/>
            </w:tcBorders>
            <w:shd w:val="clear" w:color="auto" w:fill="auto"/>
            <w:noWrap/>
            <w:vAlign w:val="bottom"/>
            <w:hideMark/>
          </w:tcPr>
          <w:p w14:paraId="203A1EB1" w14:textId="77777777" w:rsidR="00B14A9D" w:rsidRPr="00B14A9D" w:rsidRDefault="00B14A9D" w:rsidP="00B14A9D">
            <w:pPr>
              <w:spacing w:line="240" w:lineRule="auto"/>
              <w:rPr>
                <w:rFonts w:cs="Arial"/>
                <w:color w:val="000000"/>
                <w:szCs w:val="19"/>
                <w:lang w:val="fr-FR"/>
              </w:rPr>
            </w:pPr>
            <w:r w:rsidRPr="00B14A9D">
              <w:rPr>
                <w:rFonts w:cs="Arial"/>
                <w:color w:val="000000"/>
                <w:szCs w:val="19"/>
                <w:lang w:val="fr-FR"/>
              </w:rPr>
              <w:t>A4 Re 76,900 ds2 communicatie slecht</w:t>
            </w:r>
          </w:p>
        </w:tc>
        <w:tc>
          <w:tcPr>
            <w:tcW w:w="1159" w:type="dxa"/>
            <w:tcBorders>
              <w:top w:val="single" w:sz="4" w:space="0" w:color="9BC2E6"/>
              <w:left w:val="nil"/>
              <w:bottom w:val="single" w:sz="4" w:space="0" w:color="9BC2E6"/>
              <w:right w:val="nil"/>
            </w:tcBorders>
            <w:shd w:val="clear" w:color="auto" w:fill="auto"/>
            <w:noWrap/>
            <w:vAlign w:val="bottom"/>
            <w:hideMark/>
          </w:tcPr>
          <w:p w14:paraId="70B830C8"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auto" w:fill="auto"/>
            <w:noWrap/>
            <w:vAlign w:val="bottom"/>
            <w:hideMark/>
          </w:tcPr>
          <w:p w14:paraId="6534699B" w14:textId="77777777" w:rsidR="00B14A9D" w:rsidRPr="00B14A9D" w:rsidRDefault="00B14A9D" w:rsidP="00B14A9D">
            <w:pPr>
              <w:spacing w:line="240" w:lineRule="auto"/>
              <w:rPr>
                <w:rFonts w:cs="Arial"/>
                <w:color w:val="000000"/>
                <w:szCs w:val="19"/>
              </w:rPr>
            </w:pPr>
            <w:r w:rsidRPr="00B14A9D">
              <w:rPr>
                <w:rFonts w:cs="Arial"/>
                <w:color w:val="000000"/>
                <w:szCs w:val="19"/>
              </w:rPr>
              <w:t>ld 4 kaart defect</w:t>
            </w:r>
          </w:p>
        </w:tc>
        <w:tc>
          <w:tcPr>
            <w:tcW w:w="1102" w:type="dxa"/>
            <w:tcBorders>
              <w:top w:val="single" w:sz="4" w:space="0" w:color="9BC2E6"/>
              <w:left w:val="nil"/>
              <w:bottom w:val="single" w:sz="4" w:space="0" w:color="9BC2E6"/>
              <w:right w:val="nil"/>
            </w:tcBorders>
            <w:shd w:val="clear" w:color="auto" w:fill="auto"/>
            <w:noWrap/>
            <w:vAlign w:val="bottom"/>
            <w:hideMark/>
          </w:tcPr>
          <w:p w14:paraId="26C45061"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auto" w:fill="auto"/>
            <w:noWrap/>
            <w:vAlign w:val="bottom"/>
            <w:hideMark/>
          </w:tcPr>
          <w:p w14:paraId="544C5062" w14:textId="77777777" w:rsidR="00B14A9D" w:rsidRPr="00B14A9D" w:rsidRDefault="00B14A9D" w:rsidP="00B14A9D">
            <w:pPr>
              <w:spacing w:line="240" w:lineRule="auto"/>
              <w:rPr>
                <w:rFonts w:cs="Arial"/>
                <w:color w:val="000000"/>
                <w:szCs w:val="19"/>
              </w:rPr>
            </w:pPr>
            <w:r w:rsidRPr="00B14A9D">
              <w:rPr>
                <w:rFonts w:cs="Arial"/>
                <w:color w:val="000000"/>
                <w:szCs w:val="19"/>
              </w:rPr>
              <w:t>ld4 kaart vervangen</w:t>
            </w:r>
          </w:p>
        </w:tc>
      </w:tr>
      <w:tr w:rsidR="00B14A9D" w:rsidRPr="00B14A9D" w14:paraId="5128679B"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45632833" w14:textId="77777777" w:rsidR="00B14A9D" w:rsidRPr="00B14A9D" w:rsidRDefault="00B14A9D" w:rsidP="00B14A9D">
            <w:pPr>
              <w:spacing w:line="240" w:lineRule="auto"/>
              <w:rPr>
                <w:rFonts w:cs="Arial"/>
                <w:color w:val="000000"/>
                <w:szCs w:val="19"/>
              </w:rPr>
            </w:pPr>
            <w:r w:rsidRPr="00B14A9D">
              <w:rPr>
                <w:rFonts w:cs="Arial"/>
                <w:color w:val="000000"/>
                <w:szCs w:val="19"/>
              </w:rPr>
              <w:t>PR000178</w:t>
            </w:r>
          </w:p>
        </w:tc>
        <w:tc>
          <w:tcPr>
            <w:tcW w:w="1676" w:type="dxa"/>
            <w:tcBorders>
              <w:top w:val="single" w:sz="4" w:space="0" w:color="9BC2E6"/>
              <w:left w:val="nil"/>
              <w:bottom w:val="single" w:sz="4" w:space="0" w:color="9BC2E6"/>
              <w:right w:val="nil"/>
            </w:tcBorders>
            <w:shd w:val="clear" w:color="DDEBF7" w:fill="DDEBF7"/>
            <w:noWrap/>
            <w:vAlign w:val="bottom"/>
            <w:hideMark/>
          </w:tcPr>
          <w:p w14:paraId="080A0D1D" w14:textId="77777777" w:rsidR="00B14A9D" w:rsidRPr="00B14A9D" w:rsidRDefault="00B14A9D" w:rsidP="00B14A9D">
            <w:pPr>
              <w:spacing w:line="240" w:lineRule="auto"/>
              <w:rPr>
                <w:rFonts w:cs="Arial"/>
                <w:color w:val="000000"/>
                <w:szCs w:val="19"/>
              </w:rPr>
            </w:pPr>
            <w:r w:rsidRPr="00B14A9D">
              <w:rPr>
                <w:rFonts w:cs="Arial"/>
                <w:color w:val="000000"/>
                <w:szCs w:val="19"/>
              </w:rPr>
              <w:t>A15 li 54,475 ds2 slechte communicatie</w:t>
            </w:r>
          </w:p>
        </w:tc>
        <w:tc>
          <w:tcPr>
            <w:tcW w:w="1159" w:type="dxa"/>
            <w:tcBorders>
              <w:top w:val="single" w:sz="4" w:space="0" w:color="9BC2E6"/>
              <w:left w:val="nil"/>
              <w:bottom w:val="single" w:sz="4" w:space="0" w:color="9BC2E6"/>
              <w:right w:val="nil"/>
            </w:tcBorders>
            <w:shd w:val="clear" w:color="DDEBF7" w:fill="DDEBF7"/>
            <w:noWrap/>
            <w:vAlign w:val="bottom"/>
            <w:hideMark/>
          </w:tcPr>
          <w:p w14:paraId="04A5CA2F"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674A2CD6" w14:textId="77777777" w:rsidR="00B14A9D" w:rsidRPr="00B14A9D" w:rsidRDefault="00B14A9D" w:rsidP="00B14A9D">
            <w:pPr>
              <w:spacing w:line="240" w:lineRule="auto"/>
              <w:rPr>
                <w:rFonts w:cs="Arial"/>
                <w:color w:val="000000"/>
                <w:szCs w:val="19"/>
              </w:rPr>
            </w:pPr>
            <w:r w:rsidRPr="00B14A9D">
              <w:rPr>
                <w:rFonts w:cs="Arial"/>
                <w:color w:val="000000"/>
                <w:szCs w:val="19"/>
              </w:rPr>
              <w:t>defecte cp340 kaart</w:t>
            </w:r>
          </w:p>
        </w:tc>
        <w:tc>
          <w:tcPr>
            <w:tcW w:w="1102" w:type="dxa"/>
            <w:tcBorders>
              <w:top w:val="single" w:sz="4" w:space="0" w:color="9BC2E6"/>
              <w:left w:val="nil"/>
              <w:bottom w:val="single" w:sz="4" w:space="0" w:color="9BC2E6"/>
              <w:right w:val="nil"/>
            </w:tcBorders>
            <w:shd w:val="clear" w:color="DDEBF7" w:fill="DDEBF7"/>
            <w:noWrap/>
            <w:vAlign w:val="bottom"/>
            <w:hideMark/>
          </w:tcPr>
          <w:p w14:paraId="23A6FDB0"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DDEBF7" w:fill="DDEBF7"/>
            <w:noWrap/>
            <w:vAlign w:val="bottom"/>
            <w:hideMark/>
          </w:tcPr>
          <w:p w14:paraId="585F0AA6" w14:textId="77777777" w:rsidR="00B14A9D" w:rsidRPr="00B14A9D" w:rsidRDefault="00B14A9D" w:rsidP="00B14A9D">
            <w:pPr>
              <w:spacing w:line="240" w:lineRule="auto"/>
              <w:rPr>
                <w:rFonts w:cs="Arial"/>
                <w:color w:val="000000"/>
                <w:szCs w:val="19"/>
              </w:rPr>
            </w:pPr>
            <w:r w:rsidRPr="00B14A9D">
              <w:rPr>
                <w:rFonts w:cs="Arial"/>
                <w:color w:val="000000"/>
                <w:szCs w:val="19"/>
              </w:rPr>
              <w:t>kaart vervangen</w:t>
            </w:r>
          </w:p>
        </w:tc>
      </w:tr>
      <w:tr w:rsidR="00B14A9D" w:rsidRPr="00B14A9D" w14:paraId="528D80D3"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161B9554"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auto" w:fill="auto"/>
            <w:noWrap/>
            <w:vAlign w:val="bottom"/>
            <w:hideMark/>
          </w:tcPr>
          <w:p w14:paraId="3B3C8032" w14:textId="77777777" w:rsidR="00B14A9D" w:rsidRPr="00B14A9D" w:rsidRDefault="00B14A9D" w:rsidP="00B14A9D">
            <w:pPr>
              <w:spacing w:line="240" w:lineRule="auto"/>
              <w:rPr>
                <w:rFonts w:cs="Arial"/>
                <w:color w:val="000000"/>
                <w:szCs w:val="19"/>
                <w:lang w:val="fr-FR"/>
              </w:rPr>
            </w:pPr>
            <w:r w:rsidRPr="00B14A9D">
              <w:rPr>
                <w:rFonts w:cs="Arial"/>
                <w:color w:val="000000"/>
                <w:szCs w:val="19"/>
                <w:lang w:val="fr-FR"/>
              </w:rPr>
              <w:t>A15 Y 46,330 communicatie os slecht</w:t>
            </w:r>
          </w:p>
        </w:tc>
        <w:tc>
          <w:tcPr>
            <w:tcW w:w="1159" w:type="dxa"/>
            <w:tcBorders>
              <w:top w:val="single" w:sz="4" w:space="0" w:color="9BC2E6"/>
              <w:left w:val="nil"/>
              <w:bottom w:val="single" w:sz="4" w:space="0" w:color="9BC2E6"/>
              <w:right w:val="nil"/>
            </w:tcBorders>
            <w:shd w:val="clear" w:color="auto" w:fill="auto"/>
            <w:noWrap/>
            <w:vAlign w:val="bottom"/>
            <w:hideMark/>
          </w:tcPr>
          <w:p w14:paraId="1B0EDF59"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auto" w:fill="auto"/>
            <w:noWrap/>
            <w:vAlign w:val="bottom"/>
            <w:hideMark/>
          </w:tcPr>
          <w:p w14:paraId="249B235D" w14:textId="77777777" w:rsidR="00B14A9D" w:rsidRPr="00B14A9D" w:rsidRDefault="00B14A9D" w:rsidP="00B14A9D">
            <w:pPr>
              <w:spacing w:line="240" w:lineRule="auto"/>
              <w:rPr>
                <w:rFonts w:cs="Arial"/>
                <w:color w:val="000000"/>
                <w:szCs w:val="19"/>
              </w:rPr>
            </w:pPr>
            <w:r w:rsidRPr="00B14A9D">
              <w:rPr>
                <w:rFonts w:cs="Arial"/>
                <w:color w:val="000000"/>
                <w:szCs w:val="19"/>
              </w:rPr>
              <w:t>Defecte switch in 44,120</w:t>
            </w:r>
          </w:p>
        </w:tc>
        <w:tc>
          <w:tcPr>
            <w:tcW w:w="1102" w:type="dxa"/>
            <w:tcBorders>
              <w:top w:val="single" w:sz="4" w:space="0" w:color="9BC2E6"/>
              <w:left w:val="nil"/>
              <w:bottom w:val="single" w:sz="4" w:space="0" w:color="9BC2E6"/>
              <w:right w:val="nil"/>
            </w:tcBorders>
            <w:shd w:val="clear" w:color="auto" w:fill="auto"/>
            <w:noWrap/>
            <w:vAlign w:val="bottom"/>
            <w:hideMark/>
          </w:tcPr>
          <w:p w14:paraId="6EA86BF1"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auto" w:fill="auto"/>
            <w:noWrap/>
            <w:vAlign w:val="bottom"/>
            <w:hideMark/>
          </w:tcPr>
          <w:p w14:paraId="4E41EF7E" w14:textId="77777777" w:rsidR="00B14A9D" w:rsidRPr="00B14A9D" w:rsidRDefault="00B14A9D" w:rsidP="00B14A9D">
            <w:pPr>
              <w:spacing w:line="240" w:lineRule="auto"/>
              <w:rPr>
                <w:rFonts w:cs="Arial"/>
                <w:color w:val="000000"/>
                <w:szCs w:val="19"/>
              </w:rPr>
            </w:pPr>
            <w:r w:rsidRPr="00B14A9D">
              <w:rPr>
                <w:rFonts w:cs="Arial"/>
                <w:color w:val="000000"/>
                <w:szCs w:val="19"/>
              </w:rPr>
              <w:t>Switch vervangen</w:t>
            </w:r>
          </w:p>
        </w:tc>
      </w:tr>
      <w:tr w:rsidR="00B14A9D" w:rsidRPr="00B14A9D" w14:paraId="4ECB096F"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19940681"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DDEBF7" w:fill="DDEBF7"/>
            <w:noWrap/>
            <w:vAlign w:val="bottom"/>
            <w:hideMark/>
          </w:tcPr>
          <w:p w14:paraId="5ECA5343" w14:textId="77777777" w:rsidR="00B14A9D" w:rsidRPr="00B14A9D" w:rsidRDefault="00B14A9D" w:rsidP="00B14A9D">
            <w:pPr>
              <w:spacing w:line="240" w:lineRule="auto"/>
              <w:rPr>
                <w:rFonts w:cs="Arial"/>
                <w:color w:val="000000"/>
                <w:szCs w:val="19"/>
              </w:rPr>
            </w:pPr>
            <w:r w:rsidRPr="00B14A9D">
              <w:rPr>
                <w:rFonts w:cs="Arial"/>
                <w:color w:val="000000"/>
                <w:szCs w:val="19"/>
              </w:rPr>
              <w:t>A15 50,310 Re Communicatie met OS uitgevallen</w:t>
            </w:r>
          </w:p>
        </w:tc>
        <w:tc>
          <w:tcPr>
            <w:tcW w:w="1159" w:type="dxa"/>
            <w:tcBorders>
              <w:top w:val="single" w:sz="4" w:space="0" w:color="9BC2E6"/>
              <w:left w:val="nil"/>
              <w:bottom w:val="single" w:sz="4" w:space="0" w:color="9BC2E6"/>
              <w:right w:val="nil"/>
            </w:tcBorders>
            <w:shd w:val="clear" w:color="DDEBF7" w:fill="DDEBF7"/>
            <w:noWrap/>
            <w:vAlign w:val="bottom"/>
            <w:hideMark/>
          </w:tcPr>
          <w:p w14:paraId="12E9075C" w14:textId="77777777" w:rsidR="00B14A9D" w:rsidRPr="00B14A9D" w:rsidRDefault="00B14A9D" w:rsidP="00B14A9D">
            <w:pPr>
              <w:spacing w:line="240" w:lineRule="auto"/>
              <w:rPr>
                <w:rFonts w:cs="Arial"/>
                <w:color w:val="000000"/>
                <w:szCs w:val="19"/>
              </w:rPr>
            </w:pPr>
            <w:r w:rsidRPr="00B14A9D">
              <w:rPr>
                <w:rFonts w:cs="Arial"/>
                <w:color w:val="000000"/>
                <w:szCs w:val="19"/>
              </w:rPr>
              <w:t>CA000117</w:t>
            </w:r>
          </w:p>
        </w:tc>
        <w:tc>
          <w:tcPr>
            <w:tcW w:w="1308" w:type="dxa"/>
            <w:tcBorders>
              <w:top w:val="single" w:sz="4" w:space="0" w:color="9BC2E6"/>
              <w:left w:val="nil"/>
              <w:bottom w:val="single" w:sz="4" w:space="0" w:color="9BC2E6"/>
              <w:right w:val="nil"/>
            </w:tcBorders>
            <w:shd w:val="clear" w:color="DDEBF7" w:fill="DDEBF7"/>
            <w:noWrap/>
            <w:vAlign w:val="bottom"/>
            <w:hideMark/>
          </w:tcPr>
          <w:p w14:paraId="10CC1BFB" w14:textId="77777777" w:rsidR="00B14A9D" w:rsidRPr="00B14A9D" w:rsidRDefault="00B14A9D" w:rsidP="00B14A9D">
            <w:pPr>
              <w:spacing w:line="240" w:lineRule="auto"/>
              <w:rPr>
                <w:rFonts w:cs="Arial"/>
                <w:color w:val="000000"/>
                <w:szCs w:val="19"/>
              </w:rPr>
            </w:pPr>
            <w:r w:rsidRPr="00B14A9D">
              <w:rPr>
                <w:rFonts w:cs="Arial"/>
                <w:color w:val="000000"/>
                <w:szCs w:val="19"/>
              </w:rPr>
              <w:t>plc vastgelopen</w:t>
            </w:r>
          </w:p>
        </w:tc>
        <w:tc>
          <w:tcPr>
            <w:tcW w:w="1102" w:type="dxa"/>
            <w:tcBorders>
              <w:top w:val="single" w:sz="4" w:space="0" w:color="9BC2E6"/>
              <w:left w:val="nil"/>
              <w:bottom w:val="single" w:sz="4" w:space="0" w:color="9BC2E6"/>
              <w:right w:val="nil"/>
            </w:tcBorders>
            <w:shd w:val="clear" w:color="DDEBF7" w:fill="DDEBF7"/>
            <w:noWrap/>
            <w:vAlign w:val="bottom"/>
            <w:hideMark/>
          </w:tcPr>
          <w:p w14:paraId="015A3192"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DDEBF7" w:fill="DDEBF7"/>
            <w:noWrap/>
            <w:vAlign w:val="bottom"/>
            <w:hideMark/>
          </w:tcPr>
          <w:p w14:paraId="7C2C6927" w14:textId="77777777" w:rsidR="00B14A9D" w:rsidRPr="00B14A9D" w:rsidRDefault="00B14A9D" w:rsidP="00B14A9D">
            <w:pPr>
              <w:spacing w:line="240" w:lineRule="auto"/>
              <w:rPr>
                <w:rFonts w:cs="Arial"/>
                <w:color w:val="000000"/>
                <w:szCs w:val="19"/>
              </w:rPr>
            </w:pPr>
            <w:r w:rsidRPr="00B14A9D">
              <w:rPr>
                <w:rFonts w:cs="Arial"/>
                <w:color w:val="000000"/>
                <w:szCs w:val="19"/>
              </w:rPr>
              <w:t>plc reset gegeven</w:t>
            </w:r>
          </w:p>
        </w:tc>
      </w:tr>
      <w:tr w:rsidR="00B14A9D" w:rsidRPr="00B14A9D" w14:paraId="1A9E9F9C"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5E35CDE6"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5128E3F2" w14:textId="77777777" w:rsidR="00B14A9D" w:rsidRPr="00B14A9D" w:rsidRDefault="00B14A9D" w:rsidP="00B14A9D">
            <w:pPr>
              <w:spacing w:line="240" w:lineRule="auto"/>
              <w:rPr>
                <w:rFonts w:cs="Arial"/>
                <w:color w:val="000000"/>
                <w:szCs w:val="19"/>
              </w:rPr>
            </w:pPr>
            <w:r w:rsidRPr="00B14A9D">
              <w:rPr>
                <w:rFonts w:cs="Arial"/>
                <w:color w:val="000000"/>
                <w:szCs w:val="19"/>
              </w:rPr>
              <w:t>A15 50,970 t Signaalgevers op verkeerde stand</w:t>
            </w:r>
          </w:p>
        </w:tc>
        <w:tc>
          <w:tcPr>
            <w:tcW w:w="1159" w:type="dxa"/>
            <w:tcBorders>
              <w:top w:val="single" w:sz="4" w:space="0" w:color="9BC2E6"/>
              <w:left w:val="nil"/>
              <w:bottom w:val="single" w:sz="4" w:space="0" w:color="9BC2E6"/>
              <w:right w:val="nil"/>
            </w:tcBorders>
            <w:shd w:val="clear" w:color="auto" w:fill="auto"/>
            <w:noWrap/>
            <w:vAlign w:val="bottom"/>
            <w:hideMark/>
          </w:tcPr>
          <w:p w14:paraId="28BD8A44" w14:textId="77777777" w:rsidR="00B14A9D" w:rsidRPr="00B14A9D" w:rsidRDefault="00B14A9D" w:rsidP="00B14A9D">
            <w:pPr>
              <w:spacing w:line="240" w:lineRule="auto"/>
              <w:rPr>
                <w:rFonts w:cs="Arial"/>
                <w:color w:val="000000"/>
                <w:szCs w:val="19"/>
              </w:rPr>
            </w:pPr>
            <w:r w:rsidRPr="00B14A9D">
              <w:rPr>
                <w:rFonts w:cs="Arial"/>
                <w:color w:val="000000"/>
                <w:szCs w:val="19"/>
              </w:rPr>
              <w:t>CA000125</w:t>
            </w:r>
          </w:p>
        </w:tc>
        <w:tc>
          <w:tcPr>
            <w:tcW w:w="1308" w:type="dxa"/>
            <w:tcBorders>
              <w:top w:val="single" w:sz="4" w:space="0" w:color="9BC2E6"/>
              <w:left w:val="nil"/>
              <w:bottom w:val="single" w:sz="4" w:space="0" w:color="9BC2E6"/>
              <w:right w:val="nil"/>
            </w:tcBorders>
            <w:shd w:val="clear" w:color="auto" w:fill="auto"/>
            <w:noWrap/>
            <w:vAlign w:val="bottom"/>
            <w:hideMark/>
          </w:tcPr>
          <w:p w14:paraId="0A6E13E5" w14:textId="77777777" w:rsidR="00B14A9D" w:rsidRPr="00B14A9D" w:rsidRDefault="00B14A9D" w:rsidP="00B14A9D">
            <w:pPr>
              <w:spacing w:line="240" w:lineRule="auto"/>
              <w:rPr>
                <w:rFonts w:cs="Arial"/>
                <w:color w:val="000000"/>
                <w:szCs w:val="19"/>
              </w:rPr>
            </w:pPr>
            <w:r w:rsidRPr="00B14A9D">
              <w:rPr>
                <w:rFonts w:cs="Arial"/>
                <w:color w:val="000000"/>
                <w:szCs w:val="19"/>
              </w:rPr>
              <w:t>Geen</w:t>
            </w:r>
          </w:p>
        </w:tc>
        <w:tc>
          <w:tcPr>
            <w:tcW w:w="1102" w:type="dxa"/>
            <w:tcBorders>
              <w:top w:val="single" w:sz="4" w:space="0" w:color="9BC2E6"/>
              <w:left w:val="nil"/>
              <w:bottom w:val="single" w:sz="4" w:space="0" w:color="9BC2E6"/>
              <w:right w:val="nil"/>
            </w:tcBorders>
            <w:shd w:val="clear" w:color="auto" w:fill="auto"/>
            <w:noWrap/>
            <w:vAlign w:val="bottom"/>
            <w:hideMark/>
          </w:tcPr>
          <w:p w14:paraId="3BFDECB7" w14:textId="77777777" w:rsidR="00B14A9D" w:rsidRPr="00B14A9D" w:rsidRDefault="00B14A9D" w:rsidP="00B14A9D">
            <w:pPr>
              <w:spacing w:line="240" w:lineRule="auto"/>
              <w:rPr>
                <w:rFonts w:cs="Arial"/>
                <w:color w:val="000000"/>
                <w:szCs w:val="19"/>
              </w:rPr>
            </w:pPr>
          </w:p>
        </w:tc>
        <w:tc>
          <w:tcPr>
            <w:tcW w:w="1559" w:type="dxa"/>
            <w:tcBorders>
              <w:top w:val="single" w:sz="4" w:space="0" w:color="9BC2E6"/>
              <w:left w:val="nil"/>
              <w:bottom w:val="single" w:sz="4" w:space="0" w:color="9BC2E6"/>
              <w:right w:val="nil"/>
            </w:tcBorders>
            <w:shd w:val="clear" w:color="auto" w:fill="auto"/>
            <w:noWrap/>
            <w:vAlign w:val="bottom"/>
            <w:hideMark/>
          </w:tcPr>
          <w:p w14:paraId="176F0EFC" w14:textId="77777777" w:rsidR="00B14A9D" w:rsidRPr="00B14A9D" w:rsidRDefault="00B14A9D" w:rsidP="00B14A9D">
            <w:pPr>
              <w:spacing w:line="240" w:lineRule="auto"/>
              <w:rPr>
                <w:rFonts w:cs="Arial"/>
                <w:color w:val="000000"/>
                <w:szCs w:val="19"/>
              </w:rPr>
            </w:pPr>
            <w:r w:rsidRPr="00B14A9D">
              <w:rPr>
                <w:rFonts w:cs="Arial"/>
                <w:color w:val="000000"/>
                <w:szCs w:val="19"/>
              </w:rPr>
              <w:t>Geen</w:t>
            </w:r>
          </w:p>
        </w:tc>
      </w:tr>
      <w:tr w:rsidR="00B14A9D" w:rsidRPr="00B14A9D" w14:paraId="14EC87DF"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525DD0C7" w14:textId="77777777" w:rsidR="00B14A9D" w:rsidRPr="00B14A9D" w:rsidRDefault="00B14A9D" w:rsidP="00B14A9D">
            <w:pPr>
              <w:spacing w:line="240" w:lineRule="auto"/>
              <w:rPr>
                <w:rFonts w:cs="Arial"/>
                <w:color w:val="000000"/>
                <w:szCs w:val="19"/>
              </w:rPr>
            </w:pPr>
          </w:p>
        </w:tc>
        <w:tc>
          <w:tcPr>
            <w:tcW w:w="1676" w:type="dxa"/>
            <w:tcBorders>
              <w:top w:val="single" w:sz="4" w:space="0" w:color="9BC2E6"/>
              <w:left w:val="nil"/>
              <w:bottom w:val="single" w:sz="4" w:space="0" w:color="9BC2E6"/>
              <w:right w:val="nil"/>
            </w:tcBorders>
            <w:shd w:val="clear" w:color="DDEBF7" w:fill="DDEBF7"/>
            <w:noWrap/>
            <w:vAlign w:val="bottom"/>
            <w:hideMark/>
          </w:tcPr>
          <w:p w14:paraId="741F4977" w14:textId="77777777" w:rsidR="00B14A9D" w:rsidRPr="00B14A9D" w:rsidRDefault="00B14A9D" w:rsidP="00B14A9D">
            <w:pPr>
              <w:spacing w:line="240" w:lineRule="auto"/>
              <w:rPr>
                <w:rFonts w:ascii="Times New Roman" w:hAnsi="Times New Roman"/>
                <w:sz w:val="20"/>
                <w:szCs w:val="20"/>
              </w:rPr>
            </w:pPr>
          </w:p>
        </w:tc>
        <w:tc>
          <w:tcPr>
            <w:tcW w:w="1159" w:type="dxa"/>
            <w:tcBorders>
              <w:top w:val="single" w:sz="4" w:space="0" w:color="9BC2E6"/>
              <w:left w:val="nil"/>
              <w:bottom w:val="single" w:sz="4" w:space="0" w:color="9BC2E6"/>
              <w:right w:val="nil"/>
            </w:tcBorders>
            <w:shd w:val="clear" w:color="DDEBF7" w:fill="DDEBF7"/>
            <w:noWrap/>
            <w:vAlign w:val="bottom"/>
            <w:hideMark/>
          </w:tcPr>
          <w:p w14:paraId="6F525F00" w14:textId="77777777" w:rsidR="00B14A9D" w:rsidRPr="00B14A9D" w:rsidRDefault="00B14A9D" w:rsidP="00B14A9D">
            <w:pPr>
              <w:spacing w:line="240" w:lineRule="auto"/>
              <w:rPr>
                <w:rFonts w:ascii="Times New Roman" w:hAnsi="Times New Roman"/>
                <w:sz w:val="20"/>
                <w:szCs w:val="20"/>
              </w:rPr>
            </w:pPr>
          </w:p>
        </w:tc>
        <w:tc>
          <w:tcPr>
            <w:tcW w:w="1308" w:type="dxa"/>
            <w:tcBorders>
              <w:top w:val="single" w:sz="4" w:space="0" w:color="9BC2E6"/>
              <w:left w:val="nil"/>
              <w:bottom w:val="single" w:sz="4" w:space="0" w:color="9BC2E6"/>
              <w:right w:val="nil"/>
            </w:tcBorders>
            <w:shd w:val="clear" w:color="DDEBF7" w:fill="DDEBF7"/>
            <w:noWrap/>
            <w:vAlign w:val="bottom"/>
            <w:hideMark/>
          </w:tcPr>
          <w:p w14:paraId="46137E1B" w14:textId="77777777" w:rsidR="00B14A9D" w:rsidRPr="00B14A9D" w:rsidRDefault="00B14A9D" w:rsidP="00B14A9D">
            <w:pPr>
              <w:spacing w:line="240" w:lineRule="auto"/>
              <w:rPr>
                <w:rFonts w:ascii="Times New Roman" w:hAnsi="Times New Roman"/>
                <w:sz w:val="20"/>
                <w:szCs w:val="20"/>
              </w:rPr>
            </w:pPr>
          </w:p>
        </w:tc>
        <w:tc>
          <w:tcPr>
            <w:tcW w:w="1102" w:type="dxa"/>
            <w:tcBorders>
              <w:top w:val="single" w:sz="4" w:space="0" w:color="9BC2E6"/>
              <w:left w:val="nil"/>
              <w:bottom w:val="single" w:sz="4" w:space="0" w:color="9BC2E6"/>
              <w:right w:val="nil"/>
            </w:tcBorders>
            <w:shd w:val="clear" w:color="DDEBF7" w:fill="DDEBF7"/>
            <w:noWrap/>
            <w:vAlign w:val="bottom"/>
            <w:hideMark/>
          </w:tcPr>
          <w:p w14:paraId="74D9BC6E" w14:textId="77777777" w:rsidR="00B14A9D" w:rsidRPr="00B14A9D" w:rsidRDefault="00B14A9D" w:rsidP="00B14A9D">
            <w:pPr>
              <w:spacing w:line="240" w:lineRule="auto"/>
              <w:rPr>
                <w:rFonts w:ascii="Times New Roman" w:hAnsi="Times New Roman"/>
                <w:sz w:val="20"/>
                <w:szCs w:val="20"/>
              </w:rPr>
            </w:pPr>
          </w:p>
        </w:tc>
        <w:tc>
          <w:tcPr>
            <w:tcW w:w="1559" w:type="dxa"/>
            <w:tcBorders>
              <w:top w:val="single" w:sz="4" w:space="0" w:color="9BC2E6"/>
              <w:left w:val="nil"/>
              <w:bottom w:val="single" w:sz="4" w:space="0" w:color="9BC2E6"/>
              <w:right w:val="nil"/>
            </w:tcBorders>
            <w:shd w:val="clear" w:color="DDEBF7" w:fill="DDEBF7"/>
            <w:noWrap/>
            <w:vAlign w:val="bottom"/>
            <w:hideMark/>
          </w:tcPr>
          <w:p w14:paraId="601EB402" w14:textId="77777777" w:rsidR="00B14A9D" w:rsidRPr="00B14A9D" w:rsidRDefault="00B14A9D" w:rsidP="00B14A9D">
            <w:pPr>
              <w:spacing w:line="240" w:lineRule="auto"/>
              <w:rPr>
                <w:rFonts w:ascii="Times New Roman" w:hAnsi="Times New Roman"/>
                <w:sz w:val="20"/>
                <w:szCs w:val="20"/>
              </w:rPr>
            </w:pPr>
          </w:p>
        </w:tc>
      </w:tr>
      <w:tr w:rsidR="00B14A9D" w:rsidRPr="00B14A9D" w14:paraId="0365F913" w14:textId="77777777" w:rsidTr="00622A97">
        <w:trPr>
          <w:trHeight w:val="255"/>
        </w:trPr>
        <w:tc>
          <w:tcPr>
            <w:tcW w:w="1134" w:type="dxa"/>
            <w:tcBorders>
              <w:top w:val="single" w:sz="4" w:space="0" w:color="9BC2E6"/>
              <w:left w:val="nil"/>
              <w:bottom w:val="single" w:sz="4" w:space="0" w:color="9BC2E6"/>
              <w:right w:val="nil"/>
            </w:tcBorders>
            <w:shd w:val="clear" w:color="auto" w:fill="auto"/>
            <w:noWrap/>
            <w:vAlign w:val="bottom"/>
            <w:hideMark/>
          </w:tcPr>
          <w:p w14:paraId="51253301" w14:textId="77777777" w:rsidR="00B14A9D" w:rsidRPr="00B14A9D" w:rsidRDefault="00B14A9D" w:rsidP="00B14A9D">
            <w:pPr>
              <w:spacing w:line="240" w:lineRule="auto"/>
              <w:rPr>
                <w:rFonts w:cs="Arial"/>
                <w:color w:val="000000"/>
                <w:szCs w:val="19"/>
              </w:rPr>
            </w:pPr>
            <w:r w:rsidRPr="00B14A9D">
              <w:rPr>
                <w:rFonts w:cs="Arial"/>
                <w:color w:val="000000"/>
                <w:szCs w:val="19"/>
              </w:rPr>
              <w:t>PR000126</w:t>
            </w:r>
          </w:p>
        </w:tc>
        <w:tc>
          <w:tcPr>
            <w:tcW w:w="1676" w:type="dxa"/>
            <w:tcBorders>
              <w:top w:val="single" w:sz="4" w:space="0" w:color="9BC2E6"/>
              <w:left w:val="nil"/>
              <w:bottom w:val="single" w:sz="4" w:space="0" w:color="9BC2E6"/>
              <w:right w:val="nil"/>
            </w:tcBorders>
            <w:shd w:val="clear" w:color="auto" w:fill="auto"/>
            <w:noWrap/>
            <w:vAlign w:val="bottom"/>
            <w:hideMark/>
          </w:tcPr>
          <w:p w14:paraId="1B2281A9" w14:textId="77777777" w:rsidR="00B14A9D" w:rsidRPr="00B14A9D" w:rsidRDefault="00B14A9D" w:rsidP="00B14A9D">
            <w:pPr>
              <w:spacing w:line="240" w:lineRule="auto"/>
              <w:rPr>
                <w:rFonts w:cs="Arial"/>
                <w:color w:val="000000"/>
                <w:szCs w:val="19"/>
              </w:rPr>
            </w:pPr>
            <w:r w:rsidRPr="00B14A9D">
              <w:rPr>
                <w:rFonts w:cs="Arial"/>
                <w:color w:val="000000"/>
                <w:szCs w:val="19"/>
              </w:rPr>
              <w:t>A15 re 51,280 msi 2 fatale fout</w:t>
            </w:r>
          </w:p>
        </w:tc>
        <w:tc>
          <w:tcPr>
            <w:tcW w:w="1159" w:type="dxa"/>
            <w:tcBorders>
              <w:top w:val="single" w:sz="4" w:space="0" w:color="9BC2E6"/>
              <w:left w:val="nil"/>
              <w:bottom w:val="single" w:sz="4" w:space="0" w:color="9BC2E6"/>
              <w:right w:val="nil"/>
            </w:tcBorders>
            <w:shd w:val="clear" w:color="auto" w:fill="auto"/>
            <w:noWrap/>
            <w:vAlign w:val="bottom"/>
            <w:hideMark/>
          </w:tcPr>
          <w:p w14:paraId="15D4F123"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auto" w:fill="auto"/>
            <w:noWrap/>
            <w:vAlign w:val="bottom"/>
            <w:hideMark/>
          </w:tcPr>
          <w:p w14:paraId="25337CCB" w14:textId="77777777" w:rsidR="00B14A9D" w:rsidRPr="00B14A9D" w:rsidRDefault="00B14A9D" w:rsidP="00B14A9D">
            <w:pPr>
              <w:spacing w:line="240" w:lineRule="auto"/>
              <w:rPr>
                <w:rFonts w:cs="Arial"/>
                <w:color w:val="000000"/>
                <w:szCs w:val="19"/>
              </w:rPr>
            </w:pPr>
            <w:r w:rsidRPr="00B14A9D">
              <w:rPr>
                <w:rFonts w:cs="Arial"/>
                <w:color w:val="000000"/>
                <w:szCs w:val="19"/>
              </w:rPr>
              <w:t>Msi geeft fatale fout</w:t>
            </w:r>
          </w:p>
        </w:tc>
        <w:tc>
          <w:tcPr>
            <w:tcW w:w="1102" w:type="dxa"/>
            <w:tcBorders>
              <w:top w:val="single" w:sz="4" w:space="0" w:color="9BC2E6"/>
              <w:left w:val="nil"/>
              <w:bottom w:val="single" w:sz="4" w:space="0" w:color="9BC2E6"/>
              <w:right w:val="nil"/>
            </w:tcBorders>
            <w:shd w:val="clear" w:color="auto" w:fill="auto"/>
            <w:noWrap/>
            <w:vAlign w:val="bottom"/>
            <w:hideMark/>
          </w:tcPr>
          <w:p w14:paraId="4347509C" w14:textId="77777777" w:rsidR="00B14A9D" w:rsidRPr="00B14A9D" w:rsidRDefault="00B14A9D" w:rsidP="00B14A9D">
            <w:pPr>
              <w:spacing w:line="240" w:lineRule="auto"/>
              <w:rPr>
                <w:rFonts w:cs="Arial"/>
                <w:color w:val="000000"/>
                <w:szCs w:val="19"/>
              </w:rPr>
            </w:pPr>
            <w:r w:rsidRPr="00B14A9D">
              <w:rPr>
                <w:rFonts w:cs="Arial"/>
                <w:color w:val="000000"/>
                <w:szCs w:val="19"/>
              </w:rPr>
              <w:t>RE000177</w:t>
            </w:r>
          </w:p>
        </w:tc>
        <w:tc>
          <w:tcPr>
            <w:tcW w:w="1559" w:type="dxa"/>
            <w:tcBorders>
              <w:top w:val="single" w:sz="4" w:space="0" w:color="9BC2E6"/>
              <w:left w:val="nil"/>
              <w:bottom w:val="single" w:sz="4" w:space="0" w:color="9BC2E6"/>
              <w:right w:val="nil"/>
            </w:tcBorders>
            <w:shd w:val="clear" w:color="auto" w:fill="auto"/>
            <w:noWrap/>
            <w:vAlign w:val="bottom"/>
            <w:hideMark/>
          </w:tcPr>
          <w:p w14:paraId="21EC5AD9" w14:textId="77777777" w:rsidR="00B14A9D" w:rsidRPr="00B14A9D" w:rsidRDefault="00B14A9D" w:rsidP="00B14A9D">
            <w:pPr>
              <w:spacing w:line="240" w:lineRule="auto"/>
              <w:rPr>
                <w:rFonts w:cs="Arial"/>
                <w:color w:val="000000"/>
                <w:szCs w:val="19"/>
              </w:rPr>
            </w:pPr>
            <w:r w:rsidRPr="00B14A9D">
              <w:rPr>
                <w:rFonts w:cs="Arial"/>
                <w:color w:val="000000"/>
                <w:szCs w:val="19"/>
              </w:rPr>
              <w:t>MSI reset gegeven vanuit wks</w:t>
            </w:r>
          </w:p>
        </w:tc>
      </w:tr>
      <w:tr w:rsidR="00B14A9D" w:rsidRPr="00B14A9D" w14:paraId="36B8D7AE" w14:textId="77777777" w:rsidTr="00622A97">
        <w:trPr>
          <w:trHeight w:val="255"/>
        </w:trPr>
        <w:tc>
          <w:tcPr>
            <w:tcW w:w="1134" w:type="dxa"/>
            <w:tcBorders>
              <w:top w:val="single" w:sz="4" w:space="0" w:color="9BC2E6"/>
              <w:left w:val="nil"/>
              <w:bottom w:val="single" w:sz="4" w:space="0" w:color="9BC2E6"/>
              <w:right w:val="nil"/>
            </w:tcBorders>
            <w:shd w:val="clear" w:color="DDEBF7" w:fill="DDEBF7"/>
            <w:noWrap/>
            <w:vAlign w:val="bottom"/>
            <w:hideMark/>
          </w:tcPr>
          <w:p w14:paraId="7A10F0E4" w14:textId="77777777" w:rsidR="00B14A9D" w:rsidRPr="00B14A9D" w:rsidRDefault="00B14A9D" w:rsidP="00B14A9D">
            <w:pPr>
              <w:spacing w:line="240" w:lineRule="auto"/>
              <w:rPr>
                <w:rFonts w:cs="Arial"/>
                <w:color w:val="000000"/>
                <w:szCs w:val="19"/>
              </w:rPr>
            </w:pPr>
            <w:r w:rsidRPr="00B14A9D">
              <w:rPr>
                <w:rFonts w:cs="Arial"/>
                <w:color w:val="000000"/>
                <w:szCs w:val="19"/>
              </w:rPr>
              <w:t>PR000127</w:t>
            </w:r>
          </w:p>
        </w:tc>
        <w:tc>
          <w:tcPr>
            <w:tcW w:w="1676" w:type="dxa"/>
            <w:tcBorders>
              <w:top w:val="single" w:sz="4" w:space="0" w:color="9BC2E6"/>
              <w:left w:val="nil"/>
              <w:bottom w:val="single" w:sz="4" w:space="0" w:color="9BC2E6"/>
              <w:right w:val="nil"/>
            </w:tcBorders>
            <w:shd w:val="clear" w:color="DDEBF7" w:fill="DDEBF7"/>
            <w:noWrap/>
            <w:vAlign w:val="bottom"/>
            <w:hideMark/>
          </w:tcPr>
          <w:p w14:paraId="76F6545C" w14:textId="77777777" w:rsidR="00B14A9D" w:rsidRPr="00B14A9D" w:rsidRDefault="00B14A9D" w:rsidP="00B14A9D">
            <w:pPr>
              <w:spacing w:line="240" w:lineRule="auto"/>
              <w:rPr>
                <w:rFonts w:cs="Arial"/>
                <w:color w:val="000000"/>
                <w:szCs w:val="19"/>
              </w:rPr>
            </w:pPr>
            <w:r w:rsidRPr="00B14A9D">
              <w:rPr>
                <w:rFonts w:cs="Arial"/>
                <w:color w:val="000000"/>
                <w:szCs w:val="19"/>
              </w:rPr>
              <w:t>A4 77,240 Re CP340 kaart werkt niet naar behoren</w:t>
            </w:r>
          </w:p>
        </w:tc>
        <w:tc>
          <w:tcPr>
            <w:tcW w:w="1159" w:type="dxa"/>
            <w:tcBorders>
              <w:top w:val="single" w:sz="4" w:space="0" w:color="9BC2E6"/>
              <w:left w:val="nil"/>
              <w:bottom w:val="single" w:sz="4" w:space="0" w:color="9BC2E6"/>
              <w:right w:val="nil"/>
            </w:tcBorders>
            <w:shd w:val="clear" w:color="DDEBF7" w:fill="DDEBF7"/>
            <w:noWrap/>
            <w:vAlign w:val="bottom"/>
            <w:hideMark/>
          </w:tcPr>
          <w:p w14:paraId="630F3F3C" w14:textId="77777777" w:rsidR="00B14A9D" w:rsidRPr="00B14A9D" w:rsidRDefault="00B14A9D" w:rsidP="00B14A9D">
            <w:pPr>
              <w:spacing w:line="240" w:lineRule="auto"/>
              <w:rPr>
                <w:rFonts w:cs="Arial"/>
                <w:color w:val="000000"/>
                <w:szCs w:val="19"/>
              </w:rPr>
            </w:pPr>
            <w:r w:rsidRPr="00B14A9D">
              <w:rPr>
                <w:rFonts w:cs="Arial"/>
                <w:color w:val="000000"/>
                <w:szCs w:val="19"/>
              </w:rPr>
              <w:t>CA000118</w:t>
            </w:r>
          </w:p>
        </w:tc>
        <w:tc>
          <w:tcPr>
            <w:tcW w:w="1308" w:type="dxa"/>
            <w:tcBorders>
              <w:top w:val="single" w:sz="4" w:space="0" w:color="9BC2E6"/>
              <w:left w:val="nil"/>
              <w:bottom w:val="single" w:sz="4" w:space="0" w:color="9BC2E6"/>
              <w:right w:val="nil"/>
            </w:tcBorders>
            <w:shd w:val="clear" w:color="DDEBF7" w:fill="DDEBF7"/>
            <w:noWrap/>
            <w:vAlign w:val="bottom"/>
            <w:hideMark/>
          </w:tcPr>
          <w:p w14:paraId="5AF9DDB3" w14:textId="77777777" w:rsidR="00B14A9D" w:rsidRPr="00B14A9D" w:rsidRDefault="00B14A9D" w:rsidP="00B14A9D">
            <w:pPr>
              <w:spacing w:line="240" w:lineRule="auto"/>
              <w:rPr>
                <w:rFonts w:cs="Arial"/>
                <w:color w:val="000000"/>
                <w:szCs w:val="19"/>
              </w:rPr>
            </w:pPr>
            <w:r w:rsidRPr="00B14A9D">
              <w:rPr>
                <w:rFonts w:cs="Arial"/>
                <w:color w:val="000000"/>
                <w:szCs w:val="19"/>
              </w:rPr>
              <w:t>Defecte CP340 kaart</w:t>
            </w:r>
          </w:p>
        </w:tc>
        <w:tc>
          <w:tcPr>
            <w:tcW w:w="1102" w:type="dxa"/>
            <w:tcBorders>
              <w:top w:val="single" w:sz="4" w:space="0" w:color="9BC2E6"/>
              <w:left w:val="nil"/>
              <w:bottom w:val="single" w:sz="4" w:space="0" w:color="9BC2E6"/>
              <w:right w:val="nil"/>
            </w:tcBorders>
            <w:shd w:val="clear" w:color="DDEBF7" w:fill="DDEBF7"/>
            <w:noWrap/>
            <w:vAlign w:val="bottom"/>
            <w:hideMark/>
          </w:tcPr>
          <w:p w14:paraId="3EBB145D" w14:textId="77777777" w:rsidR="00B14A9D" w:rsidRPr="00B14A9D" w:rsidRDefault="00B14A9D" w:rsidP="00B14A9D">
            <w:pPr>
              <w:spacing w:line="240" w:lineRule="auto"/>
              <w:rPr>
                <w:rFonts w:cs="Arial"/>
                <w:color w:val="000000"/>
                <w:szCs w:val="19"/>
              </w:rPr>
            </w:pPr>
            <w:r w:rsidRPr="00B14A9D">
              <w:rPr>
                <w:rFonts w:cs="Arial"/>
                <w:color w:val="000000"/>
                <w:szCs w:val="19"/>
              </w:rPr>
              <w:t>RE000176</w:t>
            </w:r>
          </w:p>
        </w:tc>
        <w:tc>
          <w:tcPr>
            <w:tcW w:w="1559" w:type="dxa"/>
            <w:tcBorders>
              <w:top w:val="single" w:sz="4" w:space="0" w:color="9BC2E6"/>
              <w:left w:val="nil"/>
              <w:bottom w:val="single" w:sz="4" w:space="0" w:color="9BC2E6"/>
              <w:right w:val="nil"/>
            </w:tcBorders>
            <w:shd w:val="clear" w:color="DDEBF7" w:fill="DDEBF7"/>
            <w:noWrap/>
            <w:vAlign w:val="bottom"/>
            <w:hideMark/>
          </w:tcPr>
          <w:p w14:paraId="2A0902B0" w14:textId="77777777" w:rsidR="00B14A9D" w:rsidRPr="00B14A9D" w:rsidRDefault="00B14A9D" w:rsidP="00B14A9D">
            <w:pPr>
              <w:spacing w:line="240" w:lineRule="auto"/>
              <w:rPr>
                <w:rFonts w:cs="Arial"/>
                <w:color w:val="000000"/>
                <w:szCs w:val="19"/>
              </w:rPr>
            </w:pPr>
            <w:r w:rsidRPr="00B14A9D">
              <w:rPr>
                <w:rFonts w:cs="Arial"/>
                <w:color w:val="000000"/>
                <w:szCs w:val="19"/>
              </w:rPr>
              <w:t>CP340 kaart vervangen</w:t>
            </w:r>
          </w:p>
        </w:tc>
      </w:tr>
    </w:tbl>
    <w:p w14:paraId="2E8E67AF" w14:textId="77777777" w:rsidR="00B14A9D" w:rsidRPr="009B102A" w:rsidRDefault="00B14A9D" w:rsidP="00D82B67"/>
    <w:p w14:paraId="6C25C9D2" w14:textId="45DC6D26" w:rsidR="00724788" w:rsidRPr="00647D22" w:rsidRDefault="00724788" w:rsidP="00724788">
      <w:r w:rsidRPr="00647D22">
        <w:t xml:space="preserve"> Acties:</w:t>
      </w:r>
    </w:p>
    <w:p w14:paraId="00BC7B06" w14:textId="77777777" w:rsidR="00C257A9" w:rsidRPr="005A2839" w:rsidRDefault="00A03C5B" w:rsidP="00A03C5B">
      <w:pPr>
        <w:pStyle w:val="ListParagraph"/>
        <w:numPr>
          <w:ilvl w:val="0"/>
          <w:numId w:val="17"/>
        </w:numPr>
      </w:pPr>
      <w:r>
        <w:t>geen</w:t>
      </w:r>
    </w:p>
    <w:p w14:paraId="59C840DD" w14:textId="3ACE6655" w:rsidR="00F72744" w:rsidRDefault="001F5BDE" w:rsidP="00F72744">
      <w:pPr>
        <w:pStyle w:val="Heading2"/>
        <w:numPr>
          <w:ilvl w:val="1"/>
          <w:numId w:val="1"/>
        </w:numPr>
        <w:tabs>
          <w:tab w:val="clear" w:pos="0"/>
        </w:tabs>
        <w:ind w:left="360" w:hanging="360"/>
      </w:pPr>
      <w:bookmarkStart w:id="58" w:name="_Toc476221485"/>
      <w:bookmarkStart w:id="59" w:name="_Toc18060668"/>
      <w:bookmarkStart w:id="60" w:name="_Toc424292243"/>
      <w:bookmarkStart w:id="61" w:name="_Toc476221486"/>
      <w:r>
        <w:lastRenderedPageBreak/>
        <w:t>M</w:t>
      </w:r>
      <w:r w:rsidR="00F72744" w:rsidRPr="003D0EDD">
        <w:t>eldingen Video/CCTV installatie</w:t>
      </w:r>
      <w:bookmarkEnd w:id="58"/>
      <w:bookmarkEnd w:id="59"/>
    </w:p>
    <w:p w14:paraId="00157425" w14:textId="5FCC2ED6" w:rsidR="00622A97" w:rsidRDefault="00622A97" w:rsidP="00622A97">
      <w:r>
        <w:t xml:space="preserve">De meldingen van het </w:t>
      </w:r>
      <w:r w:rsidRPr="00622A97">
        <w:t>Video/CCTV installatie</w:t>
      </w:r>
      <w:r>
        <w:t xml:space="preserve"> systeem zijn in Q2 2019 toegenomen t.o.v. de meldingen in Q1. </w:t>
      </w:r>
    </w:p>
    <w:p w14:paraId="1830522E" w14:textId="2F8D2692" w:rsidR="00622A97" w:rsidRDefault="00622A97" w:rsidP="00622A97">
      <w:r>
        <w:t>Van de 13 meldingen zijn er:</w:t>
      </w:r>
    </w:p>
    <w:p w14:paraId="10CD5ED1" w14:textId="546A4934" w:rsidR="00622A97" w:rsidRDefault="00622A97" w:rsidP="00622A97">
      <w:r>
        <w:t>•</w:t>
      </w:r>
      <w:r>
        <w:tab/>
        <w:t>11 meldingen werden veroorzaakt door een camera’s die overbelicht waren</w:t>
      </w:r>
    </w:p>
    <w:p w14:paraId="31BB42EE" w14:textId="6F65FF8F" w:rsidR="00622A97" w:rsidRDefault="00622A97" w:rsidP="00622A97">
      <w:r>
        <w:t>•</w:t>
      </w:r>
      <w:r>
        <w:tab/>
        <w:t>1 melding betrof een camera die geen PTZ had</w:t>
      </w:r>
    </w:p>
    <w:p w14:paraId="75CBCC86" w14:textId="6329BC12" w:rsidR="003D0EDD" w:rsidRPr="003D0EDD" w:rsidRDefault="00622A97" w:rsidP="000248F4">
      <w:pPr>
        <w:ind w:left="705" w:hanging="705"/>
      </w:pPr>
      <w:r>
        <w:t>•</w:t>
      </w:r>
      <w:r>
        <w:tab/>
        <w:t xml:space="preserve">1 </w:t>
      </w:r>
      <w:r w:rsidRPr="00622A97">
        <w:t>melding betrof een camera die geen</w:t>
      </w:r>
      <w:r>
        <w:t xml:space="preserve"> windroos had, deze was komen te </w:t>
      </w:r>
      <w:r w:rsidR="000248F4">
        <w:t>v</w:t>
      </w:r>
      <w:r>
        <w:t>ervallen</w:t>
      </w:r>
    </w:p>
    <w:tbl>
      <w:tblPr>
        <w:tblW w:w="9781" w:type="dxa"/>
        <w:tblCellMar>
          <w:left w:w="70" w:type="dxa"/>
          <w:right w:w="70" w:type="dxa"/>
        </w:tblCellMar>
        <w:tblLook w:val="04A0" w:firstRow="1" w:lastRow="0" w:firstColumn="1" w:lastColumn="0" w:noHBand="0" w:noVBand="1"/>
      </w:tblPr>
      <w:tblGrid>
        <w:gridCol w:w="3740"/>
        <w:gridCol w:w="2637"/>
        <w:gridCol w:w="1963"/>
        <w:gridCol w:w="1441"/>
      </w:tblGrid>
      <w:tr w:rsidR="004B642F" w:rsidRPr="004B642F" w14:paraId="0A470B25" w14:textId="77777777" w:rsidTr="004B642F">
        <w:trPr>
          <w:trHeight w:val="255"/>
        </w:trPr>
        <w:tc>
          <w:tcPr>
            <w:tcW w:w="3740" w:type="dxa"/>
            <w:tcBorders>
              <w:top w:val="nil"/>
              <w:left w:val="nil"/>
              <w:bottom w:val="nil"/>
              <w:right w:val="nil"/>
            </w:tcBorders>
            <w:shd w:val="clear" w:color="808080" w:fill="808080"/>
            <w:noWrap/>
            <w:vAlign w:val="bottom"/>
            <w:hideMark/>
          </w:tcPr>
          <w:p w14:paraId="25E46753" w14:textId="77777777" w:rsidR="004B642F" w:rsidRPr="004B642F" w:rsidRDefault="004B642F" w:rsidP="004B642F">
            <w:pPr>
              <w:spacing w:line="240" w:lineRule="auto"/>
              <w:rPr>
                <w:rFonts w:cs="Arial"/>
                <w:b/>
                <w:bCs/>
                <w:color w:val="FFFFFF"/>
                <w:szCs w:val="19"/>
              </w:rPr>
            </w:pPr>
            <w:r w:rsidRPr="004B642F">
              <w:rPr>
                <w:rFonts w:cs="Arial"/>
                <w:b/>
                <w:bCs/>
                <w:color w:val="FFFFFF"/>
                <w:szCs w:val="19"/>
              </w:rPr>
              <w:t>Weg</w:t>
            </w:r>
          </w:p>
        </w:tc>
        <w:tc>
          <w:tcPr>
            <w:tcW w:w="2637" w:type="dxa"/>
            <w:tcBorders>
              <w:top w:val="nil"/>
              <w:left w:val="nil"/>
              <w:bottom w:val="nil"/>
              <w:right w:val="nil"/>
            </w:tcBorders>
            <w:shd w:val="clear" w:color="808080" w:fill="808080"/>
            <w:noWrap/>
            <w:vAlign w:val="bottom"/>
            <w:hideMark/>
          </w:tcPr>
          <w:p w14:paraId="465C93F3" w14:textId="77777777" w:rsidR="004B642F" w:rsidRPr="004B642F" w:rsidRDefault="004B642F" w:rsidP="004B642F">
            <w:pPr>
              <w:spacing w:line="240" w:lineRule="auto"/>
              <w:rPr>
                <w:rFonts w:cs="Arial"/>
                <w:b/>
                <w:bCs/>
                <w:color w:val="FFFFFF"/>
                <w:szCs w:val="19"/>
              </w:rPr>
            </w:pPr>
            <w:r w:rsidRPr="004B642F">
              <w:rPr>
                <w:rFonts w:cs="Arial"/>
                <w:b/>
                <w:bCs/>
                <w:color w:val="FFFFFF"/>
                <w:szCs w:val="19"/>
              </w:rPr>
              <w:t>Beginmeting</w:t>
            </w:r>
          </w:p>
        </w:tc>
        <w:tc>
          <w:tcPr>
            <w:tcW w:w="1963" w:type="dxa"/>
            <w:tcBorders>
              <w:top w:val="nil"/>
              <w:left w:val="nil"/>
              <w:bottom w:val="nil"/>
              <w:right w:val="nil"/>
            </w:tcBorders>
            <w:shd w:val="clear" w:color="808080" w:fill="808080"/>
            <w:noWrap/>
            <w:vAlign w:val="bottom"/>
            <w:hideMark/>
          </w:tcPr>
          <w:p w14:paraId="68A49EFA" w14:textId="30AE6978" w:rsidR="004B642F" w:rsidRPr="004B642F" w:rsidRDefault="004B642F" w:rsidP="004B642F">
            <w:pPr>
              <w:spacing w:line="240" w:lineRule="auto"/>
              <w:rPr>
                <w:rFonts w:cs="Arial"/>
                <w:b/>
                <w:bCs/>
                <w:color w:val="FFFFFF"/>
                <w:szCs w:val="19"/>
              </w:rPr>
            </w:pPr>
            <w:r>
              <w:rPr>
                <w:rFonts w:cs="Arial"/>
                <w:b/>
                <w:bCs/>
                <w:color w:val="FFFFFF"/>
                <w:szCs w:val="19"/>
              </w:rPr>
              <w:t>Aantal gemeld</w:t>
            </w:r>
          </w:p>
        </w:tc>
        <w:tc>
          <w:tcPr>
            <w:tcW w:w="1441" w:type="dxa"/>
            <w:tcBorders>
              <w:top w:val="nil"/>
              <w:left w:val="nil"/>
              <w:bottom w:val="nil"/>
              <w:right w:val="nil"/>
            </w:tcBorders>
            <w:shd w:val="clear" w:color="808080" w:fill="808080"/>
            <w:noWrap/>
            <w:vAlign w:val="bottom"/>
            <w:hideMark/>
          </w:tcPr>
          <w:p w14:paraId="0E73C486" w14:textId="77777777" w:rsidR="004B642F" w:rsidRPr="004B642F" w:rsidRDefault="004B642F" w:rsidP="004B642F">
            <w:pPr>
              <w:spacing w:line="240" w:lineRule="auto"/>
              <w:rPr>
                <w:rFonts w:cs="Arial"/>
                <w:b/>
                <w:bCs/>
                <w:color w:val="FFFFFF"/>
                <w:szCs w:val="19"/>
              </w:rPr>
            </w:pPr>
            <w:r w:rsidRPr="004B642F">
              <w:rPr>
                <w:rFonts w:cs="Arial"/>
                <w:b/>
                <w:bCs/>
                <w:color w:val="FFFFFF"/>
                <w:szCs w:val="19"/>
              </w:rPr>
              <w:t>% van totaal</w:t>
            </w:r>
          </w:p>
        </w:tc>
      </w:tr>
      <w:tr w:rsidR="004B642F" w:rsidRPr="004B642F" w14:paraId="1D550B54" w14:textId="77777777" w:rsidTr="004B642F">
        <w:trPr>
          <w:trHeight w:val="255"/>
        </w:trPr>
        <w:tc>
          <w:tcPr>
            <w:tcW w:w="3740" w:type="dxa"/>
            <w:tcBorders>
              <w:top w:val="single" w:sz="4" w:space="0" w:color="BFBFBF"/>
              <w:left w:val="nil"/>
              <w:bottom w:val="single" w:sz="4" w:space="0" w:color="BFBFBF"/>
              <w:right w:val="nil"/>
            </w:tcBorders>
            <w:shd w:val="clear" w:color="D9D9D9" w:fill="D9D9D9"/>
            <w:noWrap/>
            <w:vAlign w:val="bottom"/>
            <w:hideMark/>
          </w:tcPr>
          <w:p w14:paraId="62834256" w14:textId="77777777" w:rsidR="004B642F" w:rsidRPr="004B642F" w:rsidRDefault="004B642F" w:rsidP="004B642F">
            <w:pPr>
              <w:spacing w:line="240" w:lineRule="auto"/>
              <w:rPr>
                <w:rFonts w:cs="Arial"/>
                <w:b/>
                <w:bCs/>
                <w:color w:val="000000"/>
                <w:szCs w:val="19"/>
              </w:rPr>
            </w:pPr>
            <w:r w:rsidRPr="004B642F">
              <w:rPr>
                <w:rFonts w:cs="Arial"/>
                <w:b/>
                <w:bCs/>
                <w:color w:val="000000"/>
                <w:szCs w:val="19"/>
              </w:rPr>
              <w:t>A15</w:t>
            </w:r>
          </w:p>
        </w:tc>
        <w:tc>
          <w:tcPr>
            <w:tcW w:w="2637" w:type="dxa"/>
            <w:tcBorders>
              <w:top w:val="single" w:sz="4" w:space="0" w:color="BFBFBF"/>
              <w:left w:val="nil"/>
              <w:bottom w:val="single" w:sz="4" w:space="0" w:color="BFBFBF"/>
              <w:right w:val="nil"/>
            </w:tcBorders>
            <w:shd w:val="clear" w:color="auto" w:fill="auto"/>
            <w:noWrap/>
            <w:vAlign w:val="bottom"/>
            <w:hideMark/>
          </w:tcPr>
          <w:p w14:paraId="6094CA69" w14:textId="77777777" w:rsidR="004B642F" w:rsidRPr="004B642F" w:rsidRDefault="004B642F" w:rsidP="004B642F">
            <w:pPr>
              <w:spacing w:line="240" w:lineRule="auto"/>
              <w:rPr>
                <w:rFonts w:cs="Arial"/>
                <w:color w:val="000000"/>
                <w:szCs w:val="19"/>
              </w:rPr>
            </w:pPr>
            <w:r w:rsidRPr="004B642F">
              <w:rPr>
                <w:rFonts w:cs="Arial"/>
                <w:color w:val="000000"/>
                <w:szCs w:val="19"/>
              </w:rPr>
              <w:t>48,696</w:t>
            </w:r>
          </w:p>
        </w:tc>
        <w:tc>
          <w:tcPr>
            <w:tcW w:w="1963" w:type="dxa"/>
            <w:tcBorders>
              <w:top w:val="single" w:sz="4" w:space="0" w:color="BFBFBF"/>
              <w:left w:val="nil"/>
              <w:bottom w:val="single" w:sz="4" w:space="0" w:color="BFBFBF"/>
              <w:right w:val="nil"/>
            </w:tcBorders>
            <w:shd w:val="clear" w:color="auto" w:fill="auto"/>
            <w:noWrap/>
            <w:vAlign w:val="bottom"/>
            <w:hideMark/>
          </w:tcPr>
          <w:p w14:paraId="472610EF"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single" w:sz="4" w:space="0" w:color="BFBFBF"/>
              <w:left w:val="nil"/>
              <w:bottom w:val="single" w:sz="4" w:space="0" w:color="BFBFBF"/>
              <w:right w:val="nil"/>
            </w:tcBorders>
            <w:shd w:val="clear" w:color="auto" w:fill="auto"/>
            <w:noWrap/>
            <w:vAlign w:val="bottom"/>
            <w:hideMark/>
          </w:tcPr>
          <w:p w14:paraId="1A648528"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64F83878" w14:textId="77777777" w:rsidTr="004B642F">
        <w:trPr>
          <w:trHeight w:val="255"/>
        </w:trPr>
        <w:tc>
          <w:tcPr>
            <w:tcW w:w="3740" w:type="dxa"/>
            <w:tcBorders>
              <w:top w:val="nil"/>
              <w:left w:val="nil"/>
              <w:bottom w:val="nil"/>
              <w:right w:val="nil"/>
            </w:tcBorders>
            <w:shd w:val="clear" w:color="D9D9D9" w:fill="D9D9D9"/>
            <w:noWrap/>
            <w:vAlign w:val="bottom"/>
            <w:hideMark/>
          </w:tcPr>
          <w:p w14:paraId="62A0470B" w14:textId="77777777" w:rsidR="004B642F" w:rsidRPr="004B642F" w:rsidRDefault="004B642F" w:rsidP="004B642F">
            <w:pPr>
              <w:spacing w:line="240" w:lineRule="auto"/>
              <w:jc w:val="right"/>
              <w:rPr>
                <w:rFonts w:cs="Arial"/>
                <w:color w:val="000000"/>
                <w:szCs w:val="19"/>
              </w:rPr>
            </w:pPr>
          </w:p>
        </w:tc>
        <w:tc>
          <w:tcPr>
            <w:tcW w:w="2637" w:type="dxa"/>
            <w:tcBorders>
              <w:top w:val="nil"/>
              <w:left w:val="nil"/>
              <w:bottom w:val="nil"/>
              <w:right w:val="nil"/>
            </w:tcBorders>
            <w:shd w:val="clear" w:color="auto" w:fill="auto"/>
            <w:noWrap/>
            <w:vAlign w:val="bottom"/>
            <w:hideMark/>
          </w:tcPr>
          <w:p w14:paraId="39D24D4F" w14:textId="77777777" w:rsidR="004B642F" w:rsidRPr="004B642F" w:rsidRDefault="004B642F" w:rsidP="004B642F">
            <w:pPr>
              <w:spacing w:line="240" w:lineRule="auto"/>
              <w:rPr>
                <w:rFonts w:cs="Arial"/>
                <w:color w:val="000000"/>
                <w:szCs w:val="19"/>
              </w:rPr>
            </w:pPr>
            <w:r w:rsidRPr="004B642F">
              <w:rPr>
                <w:rFonts w:cs="Arial"/>
                <w:color w:val="000000"/>
                <w:szCs w:val="19"/>
              </w:rPr>
              <w:t>57,31</w:t>
            </w:r>
          </w:p>
        </w:tc>
        <w:tc>
          <w:tcPr>
            <w:tcW w:w="1963" w:type="dxa"/>
            <w:tcBorders>
              <w:top w:val="nil"/>
              <w:left w:val="nil"/>
              <w:bottom w:val="nil"/>
              <w:right w:val="nil"/>
            </w:tcBorders>
            <w:shd w:val="clear" w:color="auto" w:fill="auto"/>
            <w:noWrap/>
            <w:vAlign w:val="bottom"/>
            <w:hideMark/>
          </w:tcPr>
          <w:p w14:paraId="53ECA125"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nil"/>
              <w:left w:val="nil"/>
              <w:bottom w:val="nil"/>
              <w:right w:val="nil"/>
            </w:tcBorders>
            <w:shd w:val="clear" w:color="auto" w:fill="auto"/>
            <w:noWrap/>
            <w:vAlign w:val="bottom"/>
            <w:hideMark/>
          </w:tcPr>
          <w:p w14:paraId="37EEF34A"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4CD0046A" w14:textId="77777777" w:rsidTr="004B642F">
        <w:trPr>
          <w:trHeight w:val="255"/>
        </w:trPr>
        <w:tc>
          <w:tcPr>
            <w:tcW w:w="3740" w:type="dxa"/>
            <w:tcBorders>
              <w:top w:val="single" w:sz="4" w:space="0" w:color="BFBFBF"/>
              <w:left w:val="nil"/>
              <w:bottom w:val="single" w:sz="4" w:space="0" w:color="BFBFBF"/>
              <w:right w:val="nil"/>
            </w:tcBorders>
            <w:shd w:val="clear" w:color="D9D9D9" w:fill="D9D9D9"/>
            <w:noWrap/>
            <w:vAlign w:val="bottom"/>
            <w:hideMark/>
          </w:tcPr>
          <w:p w14:paraId="219B4496" w14:textId="77777777" w:rsidR="004B642F" w:rsidRPr="004B642F" w:rsidRDefault="004B642F" w:rsidP="004B642F">
            <w:pPr>
              <w:spacing w:line="240" w:lineRule="auto"/>
              <w:jc w:val="right"/>
              <w:rPr>
                <w:rFonts w:cs="Arial"/>
                <w:color w:val="000000"/>
                <w:szCs w:val="19"/>
              </w:rPr>
            </w:pPr>
          </w:p>
        </w:tc>
        <w:tc>
          <w:tcPr>
            <w:tcW w:w="2637" w:type="dxa"/>
            <w:tcBorders>
              <w:top w:val="single" w:sz="4" w:space="0" w:color="BFBFBF"/>
              <w:left w:val="nil"/>
              <w:bottom w:val="single" w:sz="4" w:space="0" w:color="BFBFBF"/>
              <w:right w:val="nil"/>
            </w:tcBorders>
            <w:shd w:val="clear" w:color="auto" w:fill="auto"/>
            <w:noWrap/>
            <w:vAlign w:val="bottom"/>
            <w:hideMark/>
          </w:tcPr>
          <w:p w14:paraId="5CA30508" w14:textId="77777777" w:rsidR="004B642F" w:rsidRPr="004B642F" w:rsidRDefault="004B642F" w:rsidP="004B642F">
            <w:pPr>
              <w:spacing w:line="240" w:lineRule="auto"/>
              <w:rPr>
                <w:rFonts w:cs="Arial"/>
                <w:color w:val="000000"/>
                <w:szCs w:val="19"/>
              </w:rPr>
            </w:pPr>
            <w:r w:rsidRPr="004B642F">
              <w:rPr>
                <w:rFonts w:cs="Arial"/>
                <w:color w:val="000000"/>
                <w:szCs w:val="19"/>
              </w:rPr>
              <w:t>55,79</w:t>
            </w:r>
          </w:p>
        </w:tc>
        <w:tc>
          <w:tcPr>
            <w:tcW w:w="1963" w:type="dxa"/>
            <w:tcBorders>
              <w:top w:val="single" w:sz="4" w:space="0" w:color="BFBFBF"/>
              <w:left w:val="nil"/>
              <w:bottom w:val="single" w:sz="4" w:space="0" w:color="BFBFBF"/>
              <w:right w:val="nil"/>
            </w:tcBorders>
            <w:shd w:val="clear" w:color="auto" w:fill="auto"/>
            <w:noWrap/>
            <w:vAlign w:val="bottom"/>
            <w:hideMark/>
          </w:tcPr>
          <w:p w14:paraId="7504FC3D"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single" w:sz="4" w:space="0" w:color="BFBFBF"/>
              <w:left w:val="nil"/>
              <w:bottom w:val="single" w:sz="4" w:space="0" w:color="BFBFBF"/>
              <w:right w:val="nil"/>
            </w:tcBorders>
            <w:shd w:val="clear" w:color="auto" w:fill="auto"/>
            <w:noWrap/>
            <w:vAlign w:val="bottom"/>
            <w:hideMark/>
          </w:tcPr>
          <w:p w14:paraId="5B4DA56C"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08967DB0" w14:textId="77777777" w:rsidTr="004B642F">
        <w:trPr>
          <w:trHeight w:val="255"/>
        </w:trPr>
        <w:tc>
          <w:tcPr>
            <w:tcW w:w="3740" w:type="dxa"/>
            <w:tcBorders>
              <w:top w:val="nil"/>
              <w:left w:val="nil"/>
              <w:bottom w:val="nil"/>
              <w:right w:val="nil"/>
            </w:tcBorders>
            <w:shd w:val="clear" w:color="D9D9D9" w:fill="D9D9D9"/>
            <w:noWrap/>
            <w:vAlign w:val="bottom"/>
            <w:hideMark/>
          </w:tcPr>
          <w:p w14:paraId="63462ABA" w14:textId="77777777" w:rsidR="004B642F" w:rsidRPr="004B642F" w:rsidRDefault="004B642F" w:rsidP="004B642F">
            <w:pPr>
              <w:spacing w:line="240" w:lineRule="auto"/>
              <w:jc w:val="right"/>
              <w:rPr>
                <w:rFonts w:cs="Arial"/>
                <w:color w:val="000000"/>
                <w:szCs w:val="19"/>
              </w:rPr>
            </w:pPr>
          </w:p>
        </w:tc>
        <w:tc>
          <w:tcPr>
            <w:tcW w:w="2637" w:type="dxa"/>
            <w:tcBorders>
              <w:top w:val="nil"/>
              <w:left w:val="nil"/>
              <w:bottom w:val="nil"/>
              <w:right w:val="nil"/>
            </w:tcBorders>
            <w:shd w:val="clear" w:color="auto" w:fill="auto"/>
            <w:noWrap/>
            <w:vAlign w:val="bottom"/>
            <w:hideMark/>
          </w:tcPr>
          <w:p w14:paraId="15E201B5" w14:textId="77777777" w:rsidR="004B642F" w:rsidRPr="004B642F" w:rsidRDefault="004B642F" w:rsidP="004B642F">
            <w:pPr>
              <w:spacing w:line="240" w:lineRule="auto"/>
              <w:rPr>
                <w:rFonts w:cs="Arial"/>
                <w:color w:val="000000"/>
                <w:szCs w:val="19"/>
              </w:rPr>
            </w:pPr>
            <w:r w:rsidRPr="004B642F">
              <w:rPr>
                <w:rFonts w:cs="Arial"/>
                <w:color w:val="000000"/>
                <w:szCs w:val="19"/>
              </w:rPr>
              <w:t>59,95</w:t>
            </w:r>
          </w:p>
        </w:tc>
        <w:tc>
          <w:tcPr>
            <w:tcW w:w="1963" w:type="dxa"/>
            <w:tcBorders>
              <w:top w:val="nil"/>
              <w:left w:val="nil"/>
              <w:bottom w:val="nil"/>
              <w:right w:val="nil"/>
            </w:tcBorders>
            <w:shd w:val="clear" w:color="auto" w:fill="auto"/>
            <w:noWrap/>
            <w:vAlign w:val="bottom"/>
            <w:hideMark/>
          </w:tcPr>
          <w:p w14:paraId="1A6831F5"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nil"/>
              <w:left w:val="nil"/>
              <w:bottom w:val="nil"/>
              <w:right w:val="nil"/>
            </w:tcBorders>
            <w:shd w:val="clear" w:color="auto" w:fill="auto"/>
            <w:noWrap/>
            <w:vAlign w:val="bottom"/>
            <w:hideMark/>
          </w:tcPr>
          <w:p w14:paraId="2A513622"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7A46E079" w14:textId="77777777" w:rsidTr="004B642F">
        <w:trPr>
          <w:trHeight w:val="255"/>
        </w:trPr>
        <w:tc>
          <w:tcPr>
            <w:tcW w:w="3740" w:type="dxa"/>
            <w:tcBorders>
              <w:top w:val="single" w:sz="4" w:space="0" w:color="BFBFBF"/>
              <w:left w:val="nil"/>
              <w:bottom w:val="single" w:sz="4" w:space="0" w:color="BFBFBF"/>
              <w:right w:val="nil"/>
            </w:tcBorders>
            <w:shd w:val="clear" w:color="D9D9D9" w:fill="D9D9D9"/>
            <w:noWrap/>
            <w:vAlign w:val="bottom"/>
            <w:hideMark/>
          </w:tcPr>
          <w:p w14:paraId="1060796B" w14:textId="77777777" w:rsidR="004B642F" w:rsidRPr="004B642F" w:rsidRDefault="004B642F" w:rsidP="004B642F">
            <w:pPr>
              <w:spacing w:line="240" w:lineRule="auto"/>
              <w:jc w:val="right"/>
              <w:rPr>
                <w:rFonts w:cs="Arial"/>
                <w:color w:val="000000"/>
                <w:szCs w:val="19"/>
              </w:rPr>
            </w:pPr>
          </w:p>
        </w:tc>
        <w:tc>
          <w:tcPr>
            <w:tcW w:w="2637" w:type="dxa"/>
            <w:tcBorders>
              <w:top w:val="single" w:sz="4" w:space="0" w:color="BFBFBF"/>
              <w:left w:val="nil"/>
              <w:bottom w:val="single" w:sz="4" w:space="0" w:color="BFBFBF"/>
              <w:right w:val="nil"/>
            </w:tcBorders>
            <w:shd w:val="clear" w:color="auto" w:fill="auto"/>
            <w:noWrap/>
            <w:vAlign w:val="bottom"/>
            <w:hideMark/>
          </w:tcPr>
          <w:p w14:paraId="601EC55A" w14:textId="77777777" w:rsidR="004B642F" w:rsidRPr="004B642F" w:rsidRDefault="004B642F" w:rsidP="004B642F">
            <w:pPr>
              <w:spacing w:line="240" w:lineRule="auto"/>
              <w:rPr>
                <w:rFonts w:cs="Arial"/>
                <w:color w:val="000000"/>
                <w:szCs w:val="19"/>
              </w:rPr>
            </w:pPr>
            <w:r w:rsidRPr="004B642F">
              <w:rPr>
                <w:rFonts w:cs="Arial"/>
                <w:color w:val="000000"/>
                <w:szCs w:val="19"/>
              </w:rPr>
              <w:t>52,895</w:t>
            </w:r>
          </w:p>
        </w:tc>
        <w:tc>
          <w:tcPr>
            <w:tcW w:w="1963" w:type="dxa"/>
            <w:tcBorders>
              <w:top w:val="single" w:sz="4" w:space="0" w:color="BFBFBF"/>
              <w:left w:val="nil"/>
              <w:bottom w:val="single" w:sz="4" w:space="0" w:color="BFBFBF"/>
              <w:right w:val="nil"/>
            </w:tcBorders>
            <w:shd w:val="clear" w:color="auto" w:fill="auto"/>
            <w:noWrap/>
            <w:vAlign w:val="bottom"/>
            <w:hideMark/>
          </w:tcPr>
          <w:p w14:paraId="1785F27A"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single" w:sz="4" w:space="0" w:color="BFBFBF"/>
              <w:left w:val="nil"/>
              <w:bottom w:val="single" w:sz="4" w:space="0" w:color="BFBFBF"/>
              <w:right w:val="nil"/>
            </w:tcBorders>
            <w:shd w:val="clear" w:color="auto" w:fill="auto"/>
            <w:noWrap/>
            <w:vAlign w:val="bottom"/>
            <w:hideMark/>
          </w:tcPr>
          <w:p w14:paraId="08B3F190"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2568B1E6" w14:textId="77777777" w:rsidTr="004B642F">
        <w:trPr>
          <w:trHeight w:val="255"/>
        </w:trPr>
        <w:tc>
          <w:tcPr>
            <w:tcW w:w="3740" w:type="dxa"/>
            <w:tcBorders>
              <w:top w:val="nil"/>
              <w:left w:val="nil"/>
              <w:bottom w:val="nil"/>
              <w:right w:val="nil"/>
            </w:tcBorders>
            <w:shd w:val="clear" w:color="D9D9D9" w:fill="D9D9D9"/>
            <w:noWrap/>
            <w:vAlign w:val="bottom"/>
            <w:hideMark/>
          </w:tcPr>
          <w:p w14:paraId="0C1E86E2" w14:textId="77777777" w:rsidR="004B642F" w:rsidRPr="004B642F" w:rsidRDefault="004B642F" w:rsidP="004B642F">
            <w:pPr>
              <w:spacing w:line="240" w:lineRule="auto"/>
              <w:jc w:val="right"/>
              <w:rPr>
                <w:rFonts w:cs="Arial"/>
                <w:color w:val="000000"/>
                <w:szCs w:val="19"/>
              </w:rPr>
            </w:pPr>
          </w:p>
        </w:tc>
        <w:tc>
          <w:tcPr>
            <w:tcW w:w="2637" w:type="dxa"/>
            <w:tcBorders>
              <w:top w:val="nil"/>
              <w:left w:val="nil"/>
              <w:bottom w:val="nil"/>
              <w:right w:val="nil"/>
            </w:tcBorders>
            <w:shd w:val="clear" w:color="auto" w:fill="auto"/>
            <w:noWrap/>
            <w:vAlign w:val="bottom"/>
            <w:hideMark/>
          </w:tcPr>
          <w:p w14:paraId="0A294893" w14:textId="77777777" w:rsidR="004B642F" w:rsidRPr="004B642F" w:rsidRDefault="004B642F" w:rsidP="004B642F">
            <w:pPr>
              <w:spacing w:line="240" w:lineRule="auto"/>
              <w:rPr>
                <w:rFonts w:cs="Arial"/>
                <w:color w:val="000000"/>
                <w:szCs w:val="19"/>
              </w:rPr>
            </w:pPr>
            <w:r w:rsidRPr="004B642F">
              <w:rPr>
                <w:rFonts w:cs="Arial"/>
                <w:color w:val="000000"/>
                <w:szCs w:val="19"/>
              </w:rPr>
              <w:t>46,33</w:t>
            </w:r>
          </w:p>
        </w:tc>
        <w:tc>
          <w:tcPr>
            <w:tcW w:w="1963" w:type="dxa"/>
            <w:tcBorders>
              <w:top w:val="nil"/>
              <w:left w:val="nil"/>
              <w:bottom w:val="nil"/>
              <w:right w:val="nil"/>
            </w:tcBorders>
            <w:shd w:val="clear" w:color="auto" w:fill="auto"/>
            <w:noWrap/>
            <w:vAlign w:val="bottom"/>
            <w:hideMark/>
          </w:tcPr>
          <w:p w14:paraId="6CD1D2EA"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nil"/>
              <w:left w:val="nil"/>
              <w:bottom w:val="nil"/>
              <w:right w:val="nil"/>
            </w:tcBorders>
            <w:shd w:val="clear" w:color="auto" w:fill="auto"/>
            <w:noWrap/>
            <w:vAlign w:val="bottom"/>
            <w:hideMark/>
          </w:tcPr>
          <w:p w14:paraId="48955EF5"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5A069B26" w14:textId="77777777" w:rsidTr="004B642F">
        <w:trPr>
          <w:trHeight w:val="255"/>
        </w:trPr>
        <w:tc>
          <w:tcPr>
            <w:tcW w:w="3740" w:type="dxa"/>
            <w:tcBorders>
              <w:top w:val="single" w:sz="4" w:space="0" w:color="BFBFBF"/>
              <w:left w:val="nil"/>
              <w:bottom w:val="single" w:sz="4" w:space="0" w:color="BFBFBF"/>
              <w:right w:val="nil"/>
            </w:tcBorders>
            <w:shd w:val="clear" w:color="D9D9D9" w:fill="D9D9D9"/>
            <w:noWrap/>
            <w:vAlign w:val="bottom"/>
            <w:hideMark/>
          </w:tcPr>
          <w:p w14:paraId="3C7D96AD" w14:textId="77777777" w:rsidR="004B642F" w:rsidRPr="004B642F" w:rsidRDefault="004B642F" w:rsidP="004B642F">
            <w:pPr>
              <w:spacing w:line="240" w:lineRule="auto"/>
              <w:jc w:val="right"/>
              <w:rPr>
                <w:rFonts w:cs="Arial"/>
                <w:color w:val="000000"/>
                <w:szCs w:val="19"/>
              </w:rPr>
            </w:pPr>
          </w:p>
        </w:tc>
        <w:tc>
          <w:tcPr>
            <w:tcW w:w="2637" w:type="dxa"/>
            <w:tcBorders>
              <w:top w:val="single" w:sz="4" w:space="0" w:color="BFBFBF"/>
              <w:left w:val="nil"/>
              <w:bottom w:val="single" w:sz="4" w:space="0" w:color="BFBFBF"/>
              <w:right w:val="nil"/>
            </w:tcBorders>
            <w:shd w:val="clear" w:color="auto" w:fill="auto"/>
            <w:noWrap/>
            <w:vAlign w:val="bottom"/>
            <w:hideMark/>
          </w:tcPr>
          <w:p w14:paraId="390A47AF" w14:textId="77777777" w:rsidR="004B642F" w:rsidRPr="004B642F" w:rsidRDefault="004B642F" w:rsidP="004B642F">
            <w:pPr>
              <w:spacing w:line="240" w:lineRule="auto"/>
              <w:rPr>
                <w:rFonts w:cs="Arial"/>
                <w:color w:val="000000"/>
                <w:szCs w:val="19"/>
              </w:rPr>
            </w:pPr>
            <w:r w:rsidRPr="004B642F">
              <w:rPr>
                <w:rFonts w:cs="Arial"/>
                <w:color w:val="000000"/>
                <w:szCs w:val="19"/>
              </w:rPr>
              <w:t>46,135</w:t>
            </w:r>
          </w:p>
        </w:tc>
        <w:tc>
          <w:tcPr>
            <w:tcW w:w="1963" w:type="dxa"/>
            <w:tcBorders>
              <w:top w:val="single" w:sz="4" w:space="0" w:color="BFBFBF"/>
              <w:left w:val="nil"/>
              <w:bottom w:val="single" w:sz="4" w:space="0" w:color="BFBFBF"/>
              <w:right w:val="nil"/>
            </w:tcBorders>
            <w:shd w:val="clear" w:color="auto" w:fill="auto"/>
            <w:noWrap/>
            <w:vAlign w:val="bottom"/>
            <w:hideMark/>
          </w:tcPr>
          <w:p w14:paraId="5A6CE06F"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single" w:sz="4" w:space="0" w:color="BFBFBF"/>
              <w:left w:val="nil"/>
              <w:bottom w:val="single" w:sz="4" w:space="0" w:color="BFBFBF"/>
              <w:right w:val="nil"/>
            </w:tcBorders>
            <w:shd w:val="clear" w:color="auto" w:fill="auto"/>
            <w:noWrap/>
            <w:vAlign w:val="bottom"/>
            <w:hideMark/>
          </w:tcPr>
          <w:p w14:paraId="1DEAF6B1"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77285F06" w14:textId="77777777" w:rsidTr="004B642F">
        <w:trPr>
          <w:trHeight w:val="255"/>
        </w:trPr>
        <w:tc>
          <w:tcPr>
            <w:tcW w:w="3740" w:type="dxa"/>
            <w:tcBorders>
              <w:top w:val="nil"/>
              <w:left w:val="nil"/>
              <w:bottom w:val="nil"/>
              <w:right w:val="nil"/>
            </w:tcBorders>
            <w:shd w:val="clear" w:color="BFBFBF" w:fill="BFBFBF"/>
            <w:noWrap/>
            <w:vAlign w:val="bottom"/>
            <w:hideMark/>
          </w:tcPr>
          <w:p w14:paraId="4A7AD925" w14:textId="77777777" w:rsidR="004B642F" w:rsidRPr="004B642F" w:rsidRDefault="004B642F" w:rsidP="004B642F">
            <w:pPr>
              <w:spacing w:line="240" w:lineRule="auto"/>
              <w:rPr>
                <w:rFonts w:cs="Arial"/>
                <w:b/>
                <w:bCs/>
                <w:color w:val="000000"/>
                <w:szCs w:val="19"/>
              </w:rPr>
            </w:pPr>
            <w:r w:rsidRPr="004B642F">
              <w:rPr>
                <w:rFonts w:cs="Arial"/>
                <w:b/>
                <w:bCs/>
                <w:color w:val="000000"/>
                <w:szCs w:val="19"/>
              </w:rPr>
              <w:t>A15 Total</w:t>
            </w:r>
          </w:p>
        </w:tc>
        <w:tc>
          <w:tcPr>
            <w:tcW w:w="2637" w:type="dxa"/>
            <w:tcBorders>
              <w:top w:val="nil"/>
              <w:left w:val="nil"/>
              <w:bottom w:val="nil"/>
              <w:right w:val="nil"/>
            </w:tcBorders>
            <w:shd w:val="clear" w:color="BFBFBF" w:fill="BFBFBF"/>
            <w:noWrap/>
            <w:vAlign w:val="bottom"/>
            <w:hideMark/>
          </w:tcPr>
          <w:p w14:paraId="65E94033" w14:textId="77777777" w:rsidR="004B642F" w:rsidRPr="004B642F" w:rsidRDefault="004B642F" w:rsidP="004B642F">
            <w:pPr>
              <w:spacing w:line="240" w:lineRule="auto"/>
              <w:rPr>
                <w:rFonts w:cs="Arial"/>
                <w:b/>
                <w:bCs/>
                <w:color w:val="000000"/>
                <w:szCs w:val="19"/>
              </w:rPr>
            </w:pPr>
          </w:p>
        </w:tc>
        <w:tc>
          <w:tcPr>
            <w:tcW w:w="1963" w:type="dxa"/>
            <w:tcBorders>
              <w:top w:val="nil"/>
              <w:left w:val="nil"/>
              <w:bottom w:val="nil"/>
              <w:right w:val="nil"/>
            </w:tcBorders>
            <w:shd w:val="clear" w:color="BFBFBF" w:fill="BFBFBF"/>
            <w:noWrap/>
            <w:vAlign w:val="bottom"/>
            <w:hideMark/>
          </w:tcPr>
          <w:p w14:paraId="4050C39D" w14:textId="77777777" w:rsidR="004B642F" w:rsidRPr="004B642F" w:rsidRDefault="004B642F" w:rsidP="004B642F">
            <w:pPr>
              <w:spacing w:line="240" w:lineRule="auto"/>
              <w:jc w:val="right"/>
              <w:rPr>
                <w:rFonts w:cs="Arial"/>
                <w:b/>
                <w:bCs/>
                <w:color w:val="000000"/>
                <w:szCs w:val="19"/>
              </w:rPr>
            </w:pPr>
            <w:r w:rsidRPr="004B642F">
              <w:rPr>
                <w:rFonts w:cs="Arial"/>
                <w:b/>
                <w:bCs/>
                <w:color w:val="000000"/>
                <w:szCs w:val="19"/>
              </w:rPr>
              <w:t>7</w:t>
            </w:r>
          </w:p>
        </w:tc>
        <w:tc>
          <w:tcPr>
            <w:tcW w:w="1441" w:type="dxa"/>
            <w:tcBorders>
              <w:top w:val="nil"/>
              <w:left w:val="nil"/>
              <w:bottom w:val="nil"/>
              <w:right w:val="nil"/>
            </w:tcBorders>
            <w:shd w:val="clear" w:color="BFBFBF" w:fill="BFBFBF"/>
            <w:noWrap/>
            <w:vAlign w:val="bottom"/>
            <w:hideMark/>
          </w:tcPr>
          <w:p w14:paraId="756D24C4" w14:textId="77777777" w:rsidR="004B642F" w:rsidRPr="004B642F" w:rsidRDefault="004B642F" w:rsidP="004B642F">
            <w:pPr>
              <w:spacing w:line="240" w:lineRule="auto"/>
              <w:jc w:val="right"/>
              <w:rPr>
                <w:rFonts w:cs="Arial"/>
                <w:b/>
                <w:bCs/>
                <w:color w:val="000000"/>
                <w:szCs w:val="19"/>
              </w:rPr>
            </w:pPr>
            <w:r w:rsidRPr="004B642F">
              <w:rPr>
                <w:rFonts w:cs="Arial"/>
                <w:b/>
                <w:bCs/>
                <w:color w:val="000000"/>
                <w:szCs w:val="19"/>
              </w:rPr>
              <w:t>54%</w:t>
            </w:r>
          </w:p>
        </w:tc>
      </w:tr>
      <w:tr w:rsidR="004B642F" w:rsidRPr="004B642F" w14:paraId="58853D4E" w14:textId="77777777" w:rsidTr="004B642F">
        <w:trPr>
          <w:trHeight w:val="255"/>
        </w:trPr>
        <w:tc>
          <w:tcPr>
            <w:tcW w:w="3740" w:type="dxa"/>
            <w:tcBorders>
              <w:top w:val="single" w:sz="4" w:space="0" w:color="BFBFBF"/>
              <w:left w:val="nil"/>
              <w:bottom w:val="single" w:sz="4" w:space="0" w:color="BFBFBF"/>
              <w:right w:val="nil"/>
            </w:tcBorders>
            <w:shd w:val="clear" w:color="D9D9D9" w:fill="D9D9D9"/>
            <w:noWrap/>
            <w:vAlign w:val="bottom"/>
            <w:hideMark/>
          </w:tcPr>
          <w:p w14:paraId="62D251B4" w14:textId="77777777" w:rsidR="004B642F" w:rsidRPr="004B642F" w:rsidRDefault="004B642F" w:rsidP="004B642F">
            <w:pPr>
              <w:spacing w:line="240" w:lineRule="auto"/>
              <w:rPr>
                <w:rFonts w:cs="Arial"/>
                <w:b/>
                <w:bCs/>
                <w:color w:val="000000"/>
                <w:szCs w:val="19"/>
              </w:rPr>
            </w:pPr>
            <w:r w:rsidRPr="004B642F">
              <w:rPr>
                <w:rFonts w:cs="Arial"/>
                <w:b/>
                <w:bCs/>
                <w:color w:val="000000"/>
                <w:szCs w:val="19"/>
              </w:rPr>
              <w:t>A29</w:t>
            </w:r>
          </w:p>
        </w:tc>
        <w:tc>
          <w:tcPr>
            <w:tcW w:w="2637" w:type="dxa"/>
            <w:tcBorders>
              <w:top w:val="single" w:sz="4" w:space="0" w:color="BFBFBF"/>
              <w:left w:val="nil"/>
              <w:bottom w:val="single" w:sz="4" w:space="0" w:color="BFBFBF"/>
              <w:right w:val="nil"/>
            </w:tcBorders>
            <w:shd w:val="clear" w:color="auto" w:fill="auto"/>
            <w:noWrap/>
            <w:vAlign w:val="bottom"/>
            <w:hideMark/>
          </w:tcPr>
          <w:p w14:paraId="39954F37" w14:textId="77777777" w:rsidR="004B642F" w:rsidRPr="004B642F" w:rsidRDefault="004B642F" w:rsidP="004B642F">
            <w:pPr>
              <w:spacing w:line="240" w:lineRule="auto"/>
              <w:rPr>
                <w:rFonts w:cs="Arial"/>
                <w:color w:val="000000"/>
                <w:szCs w:val="19"/>
              </w:rPr>
            </w:pPr>
            <w:r w:rsidRPr="004B642F">
              <w:rPr>
                <w:rFonts w:cs="Arial"/>
                <w:color w:val="000000"/>
                <w:szCs w:val="19"/>
              </w:rPr>
              <w:t>11,3</w:t>
            </w:r>
          </w:p>
        </w:tc>
        <w:tc>
          <w:tcPr>
            <w:tcW w:w="1963" w:type="dxa"/>
            <w:tcBorders>
              <w:top w:val="single" w:sz="4" w:space="0" w:color="BFBFBF"/>
              <w:left w:val="nil"/>
              <w:bottom w:val="single" w:sz="4" w:space="0" w:color="BFBFBF"/>
              <w:right w:val="nil"/>
            </w:tcBorders>
            <w:shd w:val="clear" w:color="auto" w:fill="auto"/>
            <w:noWrap/>
            <w:vAlign w:val="bottom"/>
            <w:hideMark/>
          </w:tcPr>
          <w:p w14:paraId="300CCF3E"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3</w:t>
            </w:r>
          </w:p>
        </w:tc>
        <w:tc>
          <w:tcPr>
            <w:tcW w:w="1441" w:type="dxa"/>
            <w:tcBorders>
              <w:top w:val="single" w:sz="4" w:space="0" w:color="BFBFBF"/>
              <w:left w:val="nil"/>
              <w:bottom w:val="single" w:sz="4" w:space="0" w:color="BFBFBF"/>
              <w:right w:val="nil"/>
            </w:tcBorders>
            <w:shd w:val="clear" w:color="auto" w:fill="auto"/>
            <w:noWrap/>
            <w:vAlign w:val="bottom"/>
            <w:hideMark/>
          </w:tcPr>
          <w:p w14:paraId="76774454"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23%</w:t>
            </w:r>
          </w:p>
        </w:tc>
      </w:tr>
      <w:tr w:rsidR="004B642F" w:rsidRPr="004B642F" w14:paraId="153358F8" w14:textId="77777777" w:rsidTr="004B642F">
        <w:trPr>
          <w:trHeight w:val="255"/>
        </w:trPr>
        <w:tc>
          <w:tcPr>
            <w:tcW w:w="3740" w:type="dxa"/>
            <w:tcBorders>
              <w:top w:val="nil"/>
              <w:left w:val="nil"/>
              <w:bottom w:val="nil"/>
              <w:right w:val="nil"/>
            </w:tcBorders>
            <w:shd w:val="clear" w:color="D9D9D9" w:fill="D9D9D9"/>
            <w:noWrap/>
            <w:vAlign w:val="bottom"/>
            <w:hideMark/>
          </w:tcPr>
          <w:p w14:paraId="0A8DBDAB" w14:textId="77777777" w:rsidR="004B642F" w:rsidRPr="004B642F" w:rsidRDefault="004B642F" w:rsidP="004B642F">
            <w:pPr>
              <w:spacing w:line="240" w:lineRule="auto"/>
              <w:jc w:val="right"/>
              <w:rPr>
                <w:rFonts w:cs="Arial"/>
                <w:color w:val="000000"/>
                <w:szCs w:val="19"/>
              </w:rPr>
            </w:pPr>
          </w:p>
        </w:tc>
        <w:tc>
          <w:tcPr>
            <w:tcW w:w="2637" w:type="dxa"/>
            <w:tcBorders>
              <w:top w:val="nil"/>
              <w:left w:val="nil"/>
              <w:bottom w:val="nil"/>
              <w:right w:val="nil"/>
            </w:tcBorders>
            <w:shd w:val="clear" w:color="auto" w:fill="auto"/>
            <w:noWrap/>
            <w:vAlign w:val="bottom"/>
            <w:hideMark/>
          </w:tcPr>
          <w:p w14:paraId="7AB204E9" w14:textId="77777777" w:rsidR="004B642F" w:rsidRPr="004B642F" w:rsidRDefault="004B642F" w:rsidP="004B642F">
            <w:pPr>
              <w:spacing w:line="240" w:lineRule="auto"/>
              <w:rPr>
                <w:rFonts w:cs="Arial"/>
                <w:color w:val="000000"/>
                <w:szCs w:val="19"/>
              </w:rPr>
            </w:pPr>
            <w:r w:rsidRPr="004B642F">
              <w:rPr>
                <w:rFonts w:cs="Arial"/>
                <w:color w:val="000000"/>
                <w:szCs w:val="19"/>
              </w:rPr>
              <w:t>10,87</w:t>
            </w:r>
          </w:p>
        </w:tc>
        <w:tc>
          <w:tcPr>
            <w:tcW w:w="1963" w:type="dxa"/>
            <w:tcBorders>
              <w:top w:val="nil"/>
              <w:left w:val="nil"/>
              <w:bottom w:val="nil"/>
              <w:right w:val="nil"/>
            </w:tcBorders>
            <w:shd w:val="clear" w:color="auto" w:fill="auto"/>
            <w:noWrap/>
            <w:vAlign w:val="bottom"/>
            <w:hideMark/>
          </w:tcPr>
          <w:p w14:paraId="1A735CE7"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nil"/>
              <w:left w:val="nil"/>
              <w:bottom w:val="nil"/>
              <w:right w:val="nil"/>
            </w:tcBorders>
            <w:shd w:val="clear" w:color="auto" w:fill="auto"/>
            <w:noWrap/>
            <w:vAlign w:val="bottom"/>
            <w:hideMark/>
          </w:tcPr>
          <w:p w14:paraId="56BFBFF1"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0535F025" w14:textId="77777777" w:rsidTr="004B642F">
        <w:trPr>
          <w:trHeight w:val="255"/>
        </w:trPr>
        <w:tc>
          <w:tcPr>
            <w:tcW w:w="3740" w:type="dxa"/>
            <w:tcBorders>
              <w:top w:val="single" w:sz="4" w:space="0" w:color="BFBFBF"/>
              <w:left w:val="nil"/>
              <w:bottom w:val="single" w:sz="4" w:space="0" w:color="BFBFBF"/>
              <w:right w:val="nil"/>
            </w:tcBorders>
            <w:shd w:val="clear" w:color="D9D9D9" w:fill="D9D9D9"/>
            <w:noWrap/>
            <w:vAlign w:val="bottom"/>
            <w:hideMark/>
          </w:tcPr>
          <w:p w14:paraId="6DE8E274" w14:textId="77777777" w:rsidR="004B642F" w:rsidRPr="004B642F" w:rsidRDefault="004B642F" w:rsidP="004B642F">
            <w:pPr>
              <w:spacing w:line="240" w:lineRule="auto"/>
              <w:jc w:val="right"/>
              <w:rPr>
                <w:rFonts w:cs="Arial"/>
                <w:color w:val="000000"/>
                <w:szCs w:val="19"/>
              </w:rPr>
            </w:pPr>
          </w:p>
        </w:tc>
        <w:tc>
          <w:tcPr>
            <w:tcW w:w="2637" w:type="dxa"/>
            <w:tcBorders>
              <w:top w:val="single" w:sz="4" w:space="0" w:color="BFBFBF"/>
              <w:left w:val="nil"/>
              <w:bottom w:val="single" w:sz="4" w:space="0" w:color="BFBFBF"/>
              <w:right w:val="nil"/>
            </w:tcBorders>
            <w:shd w:val="clear" w:color="auto" w:fill="auto"/>
            <w:noWrap/>
            <w:vAlign w:val="bottom"/>
            <w:hideMark/>
          </w:tcPr>
          <w:p w14:paraId="1A447D78" w14:textId="77777777" w:rsidR="004B642F" w:rsidRPr="004B642F" w:rsidRDefault="004B642F" w:rsidP="004B642F">
            <w:pPr>
              <w:spacing w:line="240" w:lineRule="auto"/>
              <w:rPr>
                <w:rFonts w:cs="Arial"/>
                <w:color w:val="000000"/>
                <w:szCs w:val="19"/>
              </w:rPr>
            </w:pPr>
            <w:r w:rsidRPr="004B642F">
              <w:rPr>
                <w:rFonts w:cs="Arial"/>
                <w:color w:val="000000"/>
                <w:szCs w:val="19"/>
              </w:rPr>
              <w:t>11,11</w:t>
            </w:r>
          </w:p>
        </w:tc>
        <w:tc>
          <w:tcPr>
            <w:tcW w:w="1963" w:type="dxa"/>
            <w:tcBorders>
              <w:top w:val="single" w:sz="4" w:space="0" w:color="BFBFBF"/>
              <w:left w:val="nil"/>
              <w:bottom w:val="single" w:sz="4" w:space="0" w:color="BFBFBF"/>
              <w:right w:val="nil"/>
            </w:tcBorders>
            <w:shd w:val="clear" w:color="auto" w:fill="auto"/>
            <w:noWrap/>
            <w:vAlign w:val="bottom"/>
            <w:hideMark/>
          </w:tcPr>
          <w:p w14:paraId="508E2BDA"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single" w:sz="4" w:space="0" w:color="BFBFBF"/>
              <w:left w:val="nil"/>
              <w:bottom w:val="single" w:sz="4" w:space="0" w:color="BFBFBF"/>
              <w:right w:val="nil"/>
            </w:tcBorders>
            <w:shd w:val="clear" w:color="auto" w:fill="auto"/>
            <w:noWrap/>
            <w:vAlign w:val="bottom"/>
            <w:hideMark/>
          </w:tcPr>
          <w:p w14:paraId="79351A11"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2A8A1C10" w14:textId="77777777" w:rsidTr="004B642F">
        <w:trPr>
          <w:trHeight w:val="255"/>
        </w:trPr>
        <w:tc>
          <w:tcPr>
            <w:tcW w:w="3740" w:type="dxa"/>
            <w:tcBorders>
              <w:top w:val="nil"/>
              <w:left w:val="nil"/>
              <w:bottom w:val="nil"/>
              <w:right w:val="nil"/>
            </w:tcBorders>
            <w:shd w:val="clear" w:color="D9D9D9" w:fill="D9D9D9"/>
            <w:noWrap/>
            <w:vAlign w:val="bottom"/>
            <w:hideMark/>
          </w:tcPr>
          <w:p w14:paraId="014A7990" w14:textId="77777777" w:rsidR="004B642F" w:rsidRPr="004B642F" w:rsidRDefault="004B642F" w:rsidP="004B642F">
            <w:pPr>
              <w:spacing w:line="240" w:lineRule="auto"/>
              <w:jc w:val="right"/>
              <w:rPr>
                <w:rFonts w:cs="Arial"/>
                <w:color w:val="000000"/>
                <w:szCs w:val="19"/>
              </w:rPr>
            </w:pPr>
          </w:p>
        </w:tc>
        <w:tc>
          <w:tcPr>
            <w:tcW w:w="2637" w:type="dxa"/>
            <w:tcBorders>
              <w:top w:val="nil"/>
              <w:left w:val="nil"/>
              <w:bottom w:val="nil"/>
              <w:right w:val="nil"/>
            </w:tcBorders>
            <w:shd w:val="clear" w:color="auto" w:fill="auto"/>
            <w:noWrap/>
            <w:vAlign w:val="bottom"/>
            <w:hideMark/>
          </w:tcPr>
          <w:p w14:paraId="21262CAE" w14:textId="77777777" w:rsidR="004B642F" w:rsidRPr="004B642F" w:rsidRDefault="004B642F" w:rsidP="004B642F">
            <w:pPr>
              <w:spacing w:line="240" w:lineRule="auto"/>
              <w:rPr>
                <w:rFonts w:cs="Arial"/>
                <w:color w:val="000000"/>
                <w:szCs w:val="19"/>
              </w:rPr>
            </w:pPr>
            <w:r w:rsidRPr="004B642F">
              <w:rPr>
                <w:rFonts w:cs="Arial"/>
                <w:color w:val="000000"/>
                <w:szCs w:val="19"/>
              </w:rPr>
              <w:t>10,63</w:t>
            </w:r>
          </w:p>
        </w:tc>
        <w:tc>
          <w:tcPr>
            <w:tcW w:w="1963" w:type="dxa"/>
            <w:tcBorders>
              <w:top w:val="nil"/>
              <w:left w:val="nil"/>
              <w:bottom w:val="nil"/>
              <w:right w:val="nil"/>
            </w:tcBorders>
            <w:shd w:val="clear" w:color="auto" w:fill="auto"/>
            <w:noWrap/>
            <w:vAlign w:val="bottom"/>
            <w:hideMark/>
          </w:tcPr>
          <w:p w14:paraId="508CDEDC"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1</w:t>
            </w:r>
          </w:p>
        </w:tc>
        <w:tc>
          <w:tcPr>
            <w:tcW w:w="1441" w:type="dxa"/>
            <w:tcBorders>
              <w:top w:val="nil"/>
              <w:left w:val="nil"/>
              <w:bottom w:val="nil"/>
              <w:right w:val="nil"/>
            </w:tcBorders>
            <w:shd w:val="clear" w:color="auto" w:fill="auto"/>
            <w:noWrap/>
            <w:vAlign w:val="bottom"/>
            <w:hideMark/>
          </w:tcPr>
          <w:p w14:paraId="474E867C" w14:textId="77777777" w:rsidR="004B642F" w:rsidRPr="004B642F" w:rsidRDefault="004B642F" w:rsidP="004B642F">
            <w:pPr>
              <w:spacing w:line="240" w:lineRule="auto"/>
              <w:jc w:val="right"/>
              <w:rPr>
                <w:rFonts w:cs="Arial"/>
                <w:color w:val="000000"/>
                <w:szCs w:val="19"/>
              </w:rPr>
            </w:pPr>
            <w:r w:rsidRPr="004B642F">
              <w:rPr>
                <w:rFonts w:cs="Arial"/>
                <w:color w:val="000000"/>
                <w:szCs w:val="19"/>
              </w:rPr>
              <w:t>8%</w:t>
            </w:r>
          </w:p>
        </w:tc>
      </w:tr>
      <w:tr w:rsidR="004B642F" w:rsidRPr="004B642F" w14:paraId="5557670E" w14:textId="77777777" w:rsidTr="004B642F">
        <w:trPr>
          <w:trHeight w:val="255"/>
        </w:trPr>
        <w:tc>
          <w:tcPr>
            <w:tcW w:w="3740" w:type="dxa"/>
            <w:tcBorders>
              <w:top w:val="single" w:sz="4" w:space="0" w:color="BFBFBF"/>
              <w:left w:val="nil"/>
              <w:bottom w:val="single" w:sz="4" w:space="0" w:color="BFBFBF"/>
              <w:right w:val="nil"/>
            </w:tcBorders>
            <w:shd w:val="clear" w:color="BFBFBF" w:fill="BFBFBF"/>
            <w:noWrap/>
            <w:vAlign w:val="bottom"/>
            <w:hideMark/>
          </w:tcPr>
          <w:p w14:paraId="0F636390" w14:textId="77777777" w:rsidR="004B642F" w:rsidRPr="004B642F" w:rsidRDefault="004B642F" w:rsidP="004B642F">
            <w:pPr>
              <w:spacing w:line="240" w:lineRule="auto"/>
              <w:rPr>
                <w:rFonts w:cs="Arial"/>
                <w:b/>
                <w:bCs/>
                <w:color w:val="000000"/>
                <w:szCs w:val="19"/>
              </w:rPr>
            </w:pPr>
            <w:r w:rsidRPr="004B642F">
              <w:rPr>
                <w:rFonts w:cs="Arial"/>
                <w:b/>
                <w:bCs/>
                <w:color w:val="000000"/>
                <w:szCs w:val="19"/>
              </w:rPr>
              <w:t>A29 Total</w:t>
            </w:r>
          </w:p>
        </w:tc>
        <w:tc>
          <w:tcPr>
            <w:tcW w:w="2637" w:type="dxa"/>
            <w:tcBorders>
              <w:top w:val="single" w:sz="4" w:space="0" w:color="BFBFBF"/>
              <w:left w:val="nil"/>
              <w:bottom w:val="single" w:sz="4" w:space="0" w:color="BFBFBF"/>
              <w:right w:val="nil"/>
            </w:tcBorders>
            <w:shd w:val="clear" w:color="BFBFBF" w:fill="BFBFBF"/>
            <w:noWrap/>
            <w:vAlign w:val="bottom"/>
            <w:hideMark/>
          </w:tcPr>
          <w:p w14:paraId="72EF454E" w14:textId="77777777" w:rsidR="004B642F" w:rsidRPr="004B642F" w:rsidRDefault="004B642F" w:rsidP="004B642F">
            <w:pPr>
              <w:spacing w:line="240" w:lineRule="auto"/>
              <w:rPr>
                <w:rFonts w:cs="Arial"/>
                <w:b/>
                <w:bCs/>
                <w:color w:val="000000"/>
                <w:szCs w:val="19"/>
              </w:rPr>
            </w:pPr>
          </w:p>
        </w:tc>
        <w:tc>
          <w:tcPr>
            <w:tcW w:w="1963" w:type="dxa"/>
            <w:tcBorders>
              <w:top w:val="single" w:sz="4" w:space="0" w:color="BFBFBF"/>
              <w:left w:val="nil"/>
              <w:bottom w:val="single" w:sz="4" w:space="0" w:color="BFBFBF"/>
              <w:right w:val="nil"/>
            </w:tcBorders>
            <w:shd w:val="clear" w:color="BFBFBF" w:fill="BFBFBF"/>
            <w:noWrap/>
            <w:vAlign w:val="bottom"/>
            <w:hideMark/>
          </w:tcPr>
          <w:p w14:paraId="6042B1CD" w14:textId="77777777" w:rsidR="004B642F" w:rsidRPr="004B642F" w:rsidRDefault="004B642F" w:rsidP="004B642F">
            <w:pPr>
              <w:spacing w:line="240" w:lineRule="auto"/>
              <w:jc w:val="right"/>
              <w:rPr>
                <w:rFonts w:cs="Arial"/>
                <w:b/>
                <w:bCs/>
                <w:color w:val="000000"/>
                <w:szCs w:val="19"/>
              </w:rPr>
            </w:pPr>
            <w:r w:rsidRPr="004B642F">
              <w:rPr>
                <w:rFonts w:cs="Arial"/>
                <w:b/>
                <w:bCs/>
                <w:color w:val="000000"/>
                <w:szCs w:val="19"/>
              </w:rPr>
              <w:t>6</w:t>
            </w:r>
          </w:p>
        </w:tc>
        <w:tc>
          <w:tcPr>
            <w:tcW w:w="1441" w:type="dxa"/>
            <w:tcBorders>
              <w:top w:val="single" w:sz="4" w:space="0" w:color="BFBFBF"/>
              <w:left w:val="nil"/>
              <w:bottom w:val="single" w:sz="4" w:space="0" w:color="BFBFBF"/>
              <w:right w:val="nil"/>
            </w:tcBorders>
            <w:shd w:val="clear" w:color="BFBFBF" w:fill="BFBFBF"/>
            <w:noWrap/>
            <w:vAlign w:val="bottom"/>
            <w:hideMark/>
          </w:tcPr>
          <w:p w14:paraId="79ABF809" w14:textId="77777777" w:rsidR="004B642F" w:rsidRPr="004B642F" w:rsidRDefault="004B642F" w:rsidP="004B642F">
            <w:pPr>
              <w:spacing w:line="240" w:lineRule="auto"/>
              <w:jc w:val="right"/>
              <w:rPr>
                <w:rFonts w:cs="Arial"/>
                <w:b/>
                <w:bCs/>
                <w:color w:val="000000"/>
                <w:szCs w:val="19"/>
              </w:rPr>
            </w:pPr>
            <w:r w:rsidRPr="004B642F">
              <w:rPr>
                <w:rFonts w:cs="Arial"/>
                <w:b/>
                <w:bCs/>
                <w:color w:val="000000"/>
                <w:szCs w:val="19"/>
              </w:rPr>
              <w:t>46%</w:t>
            </w:r>
          </w:p>
        </w:tc>
      </w:tr>
      <w:tr w:rsidR="004B642F" w:rsidRPr="004B642F" w14:paraId="205C8A08" w14:textId="77777777" w:rsidTr="004B642F">
        <w:trPr>
          <w:trHeight w:val="255"/>
        </w:trPr>
        <w:tc>
          <w:tcPr>
            <w:tcW w:w="3740" w:type="dxa"/>
            <w:tcBorders>
              <w:top w:val="single" w:sz="4" w:space="0" w:color="000000"/>
              <w:left w:val="nil"/>
              <w:bottom w:val="single" w:sz="8" w:space="0" w:color="808080"/>
              <w:right w:val="nil"/>
            </w:tcBorders>
            <w:shd w:val="clear" w:color="auto" w:fill="auto"/>
            <w:noWrap/>
            <w:vAlign w:val="bottom"/>
            <w:hideMark/>
          </w:tcPr>
          <w:p w14:paraId="1519729C" w14:textId="77777777" w:rsidR="004B642F" w:rsidRPr="004B642F" w:rsidRDefault="004B642F" w:rsidP="004B642F">
            <w:pPr>
              <w:spacing w:line="240" w:lineRule="auto"/>
              <w:rPr>
                <w:rFonts w:cs="Arial"/>
                <w:b/>
                <w:bCs/>
                <w:color w:val="000000"/>
                <w:szCs w:val="19"/>
              </w:rPr>
            </w:pPr>
            <w:r w:rsidRPr="004B642F">
              <w:rPr>
                <w:rFonts w:cs="Arial"/>
                <w:b/>
                <w:bCs/>
                <w:color w:val="000000"/>
                <w:szCs w:val="19"/>
              </w:rPr>
              <w:t>Grand Total</w:t>
            </w:r>
          </w:p>
        </w:tc>
        <w:tc>
          <w:tcPr>
            <w:tcW w:w="2637" w:type="dxa"/>
            <w:tcBorders>
              <w:top w:val="single" w:sz="4" w:space="0" w:color="000000"/>
              <w:left w:val="nil"/>
              <w:bottom w:val="single" w:sz="8" w:space="0" w:color="808080"/>
              <w:right w:val="nil"/>
            </w:tcBorders>
            <w:shd w:val="clear" w:color="auto" w:fill="auto"/>
            <w:noWrap/>
            <w:vAlign w:val="bottom"/>
            <w:hideMark/>
          </w:tcPr>
          <w:p w14:paraId="0C4E7B14" w14:textId="77777777" w:rsidR="004B642F" w:rsidRPr="004B642F" w:rsidRDefault="004B642F" w:rsidP="004B642F">
            <w:pPr>
              <w:spacing w:line="240" w:lineRule="auto"/>
              <w:rPr>
                <w:rFonts w:cs="Arial"/>
                <w:b/>
                <w:bCs/>
                <w:color w:val="000000"/>
                <w:szCs w:val="19"/>
              </w:rPr>
            </w:pPr>
          </w:p>
        </w:tc>
        <w:tc>
          <w:tcPr>
            <w:tcW w:w="1963" w:type="dxa"/>
            <w:tcBorders>
              <w:top w:val="single" w:sz="4" w:space="0" w:color="000000"/>
              <w:left w:val="nil"/>
              <w:bottom w:val="single" w:sz="8" w:space="0" w:color="808080"/>
              <w:right w:val="nil"/>
            </w:tcBorders>
            <w:shd w:val="clear" w:color="auto" w:fill="auto"/>
            <w:noWrap/>
            <w:vAlign w:val="bottom"/>
            <w:hideMark/>
          </w:tcPr>
          <w:p w14:paraId="39D46EC8" w14:textId="77777777" w:rsidR="004B642F" w:rsidRPr="004B642F" w:rsidRDefault="004B642F" w:rsidP="004B642F">
            <w:pPr>
              <w:spacing w:line="240" w:lineRule="auto"/>
              <w:jc w:val="right"/>
              <w:rPr>
                <w:rFonts w:cs="Arial"/>
                <w:b/>
                <w:bCs/>
                <w:color w:val="000000"/>
                <w:szCs w:val="19"/>
              </w:rPr>
            </w:pPr>
            <w:r w:rsidRPr="004B642F">
              <w:rPr>
                <w:rFonts w:cs="Arial"/>
                <w:b/>
                <w:bCs/>
                <w:color w:val="000000"/>
                <w:szCs w:val="19"/>
              </w:rPr>
              <w:t>13</w:t>
            </w:r>
          </w:p>
        </w:tc>
        <w:tc>
          <w:tcPr>
            <w:tcW w:w="1441" w:type="dxa"/>
            <w:tcBorders>
              <w:top w:val="single" w:sz="4" w:space="0" w:color="000000"/>
              <w:left w:val="nil"/>
              <w:bottom w:val="single" w:sz="8" w:space="0" w:color="808080"/>
              <w:right w:val="nil"/>
            </w:tcBorders>
            <w:shd w:val="clear" w:color="auto" w:fill="auto"/>
            <w:noWrap/>
            <w:vAlign w:val="bottom"/>
            <w:hideMark/>
          </w:tcPr>
          <w:p w14:paraId="25AAB132" w14:textId="77777777" w:rsidR="004B642F" w:rsidRPr="004B642F" w:rsidRDefault="004B642F" w:rsidP="004B642F">
            <w:pPr>
              <w:spacing w:line="240" w:lineRule="auto"/>
              <w:jc w:val="right"/>
              <w:rPr>
                <w:rFonts w:cs="Arial"/>
                <w:b/>
                <w:bCs/>
                <w:color w:val="000000"/>
                <w:szCs w:val="19"/>
              </w:rPr>
            </w:pPr>
            <w:r w:rsidRPr="004B642F">
              <w:rPr>
                <w:rFonts w:cs="Arial"/>
                <w:b/>
                <w:bCs/>
                <w:color w:val="000000"/>
                <w:szCs w:val="19"/>
              </w:rPr>
              <w:t>100%</w:t>
            </w:r>
          </w:p>
        </w:tc>
      </w:tr>
    </w:tbl>
    <w:p w14:paraId="5A158AC3" w14:textId="77777777" w:rsidR="00A03C5B" w:rsidRDefault="00A03C5B" w:rsidP="00A44106"/>
    <w:p w14:paraId="07794C49" w14:textId="77777777" w:rsidR="005B1F9E" w:rsidRPr="00734ED0" w:rsidRDefault="005B1F9E" w:rsidP="005B1F9E">
      <w:r w:rsidRPr="00734ED0">
        <w:t>Hieronder worden de camera storingen nader uitgewerkt.</w:t>
      </w:r>
    </w:p>
    <w:p w14:paraId="632353FC" w14:textId="2B5B93F9" w:rsidR="00581944" w:rsidRDefault="004B642F" w:rsidP="00581944">
      <w:pPr>
        <w:pStyle w:val="ListParagraph"/>
        <w:numPr>
          <w:ilvl w:val="1"/>
          <w:numId w:val="17"/>
        </w:numPr>
      </w:pPr>
      <w:r>
        <w:t>6</w:t>
      </w:r>
      <w:r w:rsidR="00B86823">
        <w:t xml:space="preserve"> camera’s waren door de stand van de zon overbelicht. Na reset en andere </w:t>
      </w:r>
      <w:r w:rsidR="00994B54">
        <w:t>positie</w:t>
      </w:r>
      <w:r w:rsidR="00B86823">
        <w:t xml:space="preserve"> werkte deze weer naar behoren</w:t>
      </w:r>
    </w:p>
    <w:p w14:paraId="631CA6FC" w14:textId="3643049D" w:rsidR="004B642F" w:rsidRDefault="004B642F" w:rsidP="004B642F">
      <w:pPr>
        <w:pStyle w:val="ListParagraph"/>
        <w:numPr>
          <w:ilvl w:val="1"/>
          <w:numId w:val="17"/>
        </w:numPr>
      </w:pPr>
      <w:r>
        <w:t>4 camera’s waren door de stand van de zon overbelicht. Deze zijn vervangen</w:t>
      </w:r>
    </w:p>
    <w:p w14:paraId="73488754" w14:textId="0DF4961A" w:rsidR="004B642F" w:rsidRDefault="004B642F" w:rsidP="00581944">
      <w:pPr>
        <w:pStyle w:val="ListParagraph"/>
        <w:numPr>
          <w:ilvl w:val="1"/>
          <w:numId w:val="17"/>
        </w:numPr>
      </w:pPr>
      <w:r>
        <w:t>Bij 1 camera is de applicatie gereset zodat de windroos weer werkte</w:t>
      </w:r>
    </w:p>
    <w:p w14:paraId="5A64FDE4" w14:textId="0667167A" w:rsidR="00C41316" w:rsidRPr="00C41316" w:rsidRDefault="004B642F" w:rsidP="00C41316">
      <w:pPr>
        <w:pStyle w:val="ListParagraph"/>
        <w:numPr>
          <w:ilvl w:val="1"/>
          <w:numId w:val="17"/>
        </w:numPr>
      </w:pPr>
      <w:r>
        <w:t xml:space="preserve">De overige 2 </w:t>
      </w:r>
      <w:r w:rsidR="00C41316" w:rsidRPr="00C41316">
        <w:t>Melding</w:t>
      </w:r>
      <w:r>
        <w:t>en zijn nog in behandeling, we wachten hier op materiaal</w:t>
      </w:r>
    </w:p>
    <w:p w14:paraId="6F6CF874" w14:textId="77777777" w:rsidR="00553DCC" w:rsidRPr="00EB0839" w:rsidRDefault="00553DCC" w:rsidP="00622DD2">
      <w:pPr>
        <w:rPr>
          <w:color w:val="FF0000"/>
        </w:rPr>
      </w:pPr>
    </w:p>
    <w:p w14:paraId="4284782C" w14:textId="77777777" w:rsidR="00F72744" w:rsidRDefault="00F72744" w:rsidP="00A00F50">
      <w:r w:rsidRPr="002B0CA8">
        <w:t>Acties:</w:t>
      </w:r>
    </w:p>
    <w:p w14:paraId="6F02F78A" w14:textId="77777777" w:rsidR="004D4C75" w:rsidRPr="002B0CA8" w:rsidRDefault="004D4C75" w:rsidP="004D4C75">
      <w:r w:rsidRPr="002B0CA8">
        <w:t xml:space="preserve">Geen acties benodigd. </w:t>
      </w:r>
    </w:p>
    <w:p w14:paraId="5FDF54E1" w14:textId="77777777" w:rsidR="004D4C75" w:rsidRDefault="004D4C75" w:rsidP="00A00F50"/>
    <w:p w14:paraId="71E2C6B4" w14:textId="1B389B34" w:rsidR="00F8643F" w:rsidRDefault="001F5BDE" w:rsidP="00F14947">
      <w:pPr>
        <w:pStyle w:val="Heading2"/>
      </w:pPr>
      <w:bookmarkStart w:id="62" w:name="_Toc18060669"/>
      <w:r>
        <w:t xml:space="preserve">Meldingen </w:t>
      </w:r>
      <w:r w:rsidR="00F14947">
        <w:t xml:space="preserve">Cado </w:t>
      </w:r>
      <w:r w:rsidR="00F14947" w:rsidRPr="00F14947">
        <w:t>Elektronisch bediend</w:t>
      </w:r>
      <w:bookmarkEnd w:id="62"/>
    </w:p>
    <w:p w14:paraId="326CE2E5" w14:textId="77777777" w:rsidR="00266766" w:rsidRDefault="00266766" w:rsidP="00266766"/>
    <w:p w14:paraId="3F681CD0" w14:textId="63DA8520" w:rsidR="00266766" w:rsidRDefault="00266766" w:rsidP="00266766">
      <w:r>
        <w:t xml:space="preserve">De meldingen van de CADO </w:t>
      </w:r>
      <w:r w:rsidRPr="00622A97">
        <w:t>installatie</w:t>
      </w:r>
      <w:r>
        <w:t xml:space="preserve"> zijn in Q2 2019 toegenomen t.o.v. de meldingen in Q1 (5). </w:t>
      </w:r>
    </w:p>
    <w:p w14:paraId="1826268A" w14:textId="08B9F783" w:rsidR="00266766" w:rsidRDefault="00266766" w:rsidP="00266766">
      <w:r>
        <w:t>Van de 8 meldingen zijn er:</w:t>
      </w:r>
    </w:p>
    <w:p w14:paraId="16493646" w14:textId="77777777" w:rsidR="00266766" w:rsidRPr="00266766" w:rsidRDefault="00266766" w:rsidP="00266766"/>
    <w:tbl>
      <w:tblPr>
        <w:tblW w:w="7400" w:type="dxa"/>
        <w:tblCellMar>
          <w:left w:w="70" w:type="dxa"/>
          <w:right w:w="70" w:type="dxa"/>
        </w:tblCellMar>
        <w:tblLook w:val="04A0" w:firstRow="1" w:lastRow="0" w:firstColumn="1" w:lastColumn="0" w:noHBand="0" w:noVBand="1"/>
      </w:tblPr>
      <w:tblGrid>
        <w:gridCol w:w="4000"/>
        <w:gridCol w:w="2820"/>
        <w:gridCol w:w="594"/>
      </w:tblGrid>
      <w:tr w:rsidR="00B05493" w:rsidRPr="00B05493" w14:paraId="2434E09D" w14:textId="77777777" w:rsidTr="00B05493">
        <w:trPr>
          <w:trHeight w:val="255"/>
        </w:trPr>
        <w:tc>
          <w:tcPr>
            <w:tcW w:w="4000" w:type="dxa"/>
            <w:tcBorders>
              <w:top w:val="nil"/>
              <w:left w:val="nil"/>
              <w:bottom w:val="nil"/>
              <w:right w:val="nil"/>
            </w:tcBorders>
            <w:shd w:val="clear" w:color="808080" w:fill="808080"/>
            <w:noWrap/>
            <w:vAlign w:val="bottom"/>
            <w:hideMark/>
          </w:tcPr>
          <w:p w14:paraId="5F5D9B8C" w14:textId="77777777" w:rsidR="00B05493" w:rsidRPr="00B05493" w:rsidRDefault="00B05493" w:rsidP="00B05493">
            <w:pPr>
              <w:spacing w:line="240" w:lineRule="auto"/>
              <w:rPr>
                <w:rFonts w:cs="Arial"/>
                <w:b/>
                <w:bCs/>
                <w:color w:val="FFFFFF"/>
                <w:szCs w:val="19"/>
              </w:rPr>
            </w:pPr>
            <w:r w:rsidRPr="00B05493">
              <w:rPr>
                <w:rFonts w:cs="Arial"/>
                <w:b/>
                <w:bCs/>
                <w:color w:val="FFFFFF"/>
                <w:szCs w:val="19"/>
              </w:rPr>
              <w:t>Weg</w:t>
            </w:r>
          </w:p>
        </w:tc>
        <w:tc>
          <w:tcPr>
            <w:tcW w:w="2820" w:type="dxa"/>
            <w:tcBorders>
              <w:top w:val="nil"/>
              <w:left w:val="nil"/>
              <w:bottom w:val="nil"/>
              <w:right w:val="nil"/>
            </w:tcBorders>
            <w:shd w:val="clear" w:color="808080" w:fill="808080"/>
            <w:noWrap/>
            <w:vAlign w:val="bottom"/>
            <w:hideMark/>
          </w:tcPr>
          <w:p w14:paraId="25253097" w14:textId="77777777" w:rsidR="00B05493" w:rsidRPr="00B05493" w:rsidRDefault="00B05493" w:rsidP="00B05493">
            <w:pPr>
              <w:spacing w:line="240" w:lineRule="auto"/>
              <w:rPr>
                <w:rFonts w:cs="Arial"/>
                <w:b/>
                <w:bCs/>
                <w:color w:val="FFFFFF"/>
                <w:szCs w:val="19"/>
              </w:rPr>
            </w:pPr>
            <w:r w:rsidRPr="00B05493">
              <w:rPr>
                <w:rFonts w:cs="Arial"/>
                <w:b/>
                <w:bCs/>
                <w:color w:val="FFFFFF"/>
                <w:szCs w:val="19"/>
              </w:rPr>
              <w:t>Beginmeting</w:t>
            </w:r>
          </w:p>
        </w:tc>
        <w:tc>
          <w:tcPr>
            <w:tcW w:w="580" w:type="dxa"/>
            <w:tcBorders>
              <w:top w:val="nil"/>
              <w:left w:val="nil"/>
              <w:bottom w:val="nil"/>
              <w:right w:val="nil"/>
            </w:tcBorders>
            <w:shd w:val="clear" w:color="808080" w:fill="808080"/>
            <w:noWrap/>
            <w:vAlign w:val="bottom"/>
            <w:hideMark/>
          </w:tcPr>
          <w:p w14:paraId="1EC5C575" w14:textId="77777777" w:rsidR="00B05493" w:rsidRPr="00B05493" w:rsidRDefault="00B05493" w:rsidP="00B05493">
            <w:pPr>
              <w:spacing w:line="240" w:lineRule="auto"/>
              <w:rPr>
                <w:rFonts w:cs="Arial"/>
                <w:b/>
                <w:bCs/>
                <w:color w:val="FFFFFF"/>
                <w:szCs w:val="19"/>
              </w:rPr>
            </w:pPr>
            <w:r w:rsidRPr="00B05493">
              <w:rPr>
                <w:rFonts w:cs="Arial"/>
                <w:b/>
                <w:bCs/>
                <w:color w:val="FFFFFF"/>
                <w:szCs w:val="19"/>
              </w:rPr>
              <w:t>Total</w:t>
            </w:r>
          </w:p>
        </w:tc>
      </w:tr>
      <w:tr w:rsidR="00B05493" w:rsidRPr="00B05493" w14:paraId="5B650F71" w14:textId="77777777" w:rsidTr="00B05493">
        <w:trPr>
          <w:trHeight w:val="255"/>
        </w:trPr>
        <w:tc>
          <w:tcPr>
            <w:tcW w:w="4000" w:type="dxa"/>
            <w:tcBorders>
              <w:top w:val="nil"/>
              <w:left w:val="nil"/>
              <w:bottom w:val="nil"/>
              <w:right w:val="nil"/>
            </w:tcBorders>
            <w:shd w:val="clear" w:color="D9D9D9" w:fill="D9D9D9"/>
            <w:noWrap/>
            <w:vAlign w:val="bottom"/>
            <w:hideMark/>
          </w:tcPr>
          <w:p w14:paraId="1B99A8F9" w14:textId="77777777" w:rsidR="00B05493" w:rsidRPr="00B05493" w:rsidRDefault="00B05493" w:rsidP="00B05493">
            <w:pPr>
              <w:spacing w:line="240" w:lineRule="auto"/>
              <w:rPr>
                <w:rFonts w:cs="Arial"/>
                <w:b/>
                <w:bCs/>
                <w:color w:val="000000"/>
                <w:szCs w:val="19"/>
              </w:rPr>
            </w:pPr>
            <w:r w:rsidRPr="00B05493">
              <w:rPr>
                <w:rFonts w:cs="Arial"/>
                <w:b/>
                <w:bCs/>
                <w:color w:val="000000"/>
                <w:szCs w:val="19"/>
              </w:rPr>
              <w:t>A15</w:t>
            </w:r>
          </w:p>
        </w:tc>
        <w:tc>
          <w:tcPr>
            <w:tcW w:w="2820" w:type="dxa"/>
            <w:tcBorders>
              <w:top w:val="nil"/>
              <w:left w:val="nil"/>
              <w:bottom w:val="nil"/>
              <w:right w:val="nil"/>
            </w:tcBorders>
            <w:shd w:val="clear" w:color="auto" w:fill="auto"/>
            <w:noWrap/>
            <w:vAlign w:val="bottom"/>
            <w:hideMark/>
          </w:tcPr>
          <w:p w14:paraId="70F42C4D" w14:textId="4CF2F1F3" w:rsidR="00B05493" w:rsidRPr="00B05493" w:rsidRDefault="00B05493" w:rsidP="00B05493">
            <w:pPr>
              <w:spacing w:line="240" w:lineRule="auto"/>
              <w:jc w:val="right"/>
              <w:rPr>
                <w:rFonts w:cs="Arial"/>
                <w:color w:val="000000"/>
                <w:szCs w:val="19"/>
              </w:rPr>
            </w:pPr>
            <w:r w:rsidRPr="00B05493">
              <w:rPr>
                <w:rFonts w:cs="Arial"/>
                <w:color w:val="000000"/>
                <w:szCs w:val="19"/>
              </w:rPr>
              <w:t>50,6</w:t>
            </w:r>
            <w:r w:rsidR="00266766">
              <w:rPr>
                <w:rFonts w:cs="Arial"/>
                <w:color w:val="000000"/>
                <w:szCs w:val="19"/>
              </w:rPr>
              <w:t xml:space="preserve"> YY</w:t>
            </w:r>
          </w:p>
        </w:tc>
        <w:tc>
          <w:tcPr>
            <w:tcW w:w="580" w:type="dxa"/>
            <w:tcBorders>
              <w:top w:val="nil"/>
              <w:left w:val="nil"/>
              <w:bottom w:val="nil"/>
              <w:right w:val="nil"/>
            </w:tcBorders>
            <w:shd w:val="clear" w:color="auto" w:fill="auto"/>
            <w:noWrap/>
            <w:vAlign w:val="bottom"/>
            <w:hideMark/>
          </w:tcPr>
          <w:p w14:paraId="625469A0"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2</w:t>
            </w:r>
          </w:p>
        </w:tc>
      </w:tr>
      <w:tr w:rsidR="00B05493" w:rsidRPr="00B05493" w14:paraId="64CB540C" w14:textId="77777777" w:rsidTr="00B05493">
        <w:trPr>
          <w:trHeight w:val="255"/>
        </w:trPr>
        <w:tc>
          <w:tcPr>
            <w:tcW w:w="4000" w:type="dxa"/>
            <w:tcBorders>
              <w:top w:val="nil"/>
              <w:left w:val="nil"/>
              <w:bottom w:val="nil"/>
              <w:right w:val="nil"/>
            </w:tcBorders>
            <w:shd w:val="clear" w:color="D9D9D9" w:fill="D9D9D9"/>
            <w:noWrap/>
            <w:vAlign w:val="bottom"/>
            <w:hideMark/>
          </w:tcPr>
          <w:p w14:paraId="4F0E469B" w14:textId="77777777" w:rsidR="00B05493" w:rsidRPr="00B05493" w:rsidRDefault="00B05493" w:rsidP="00B05493">
            <w:pPr>
              <w:spacing w:line="240" w:lineRule="auto"/>
              <w:jc w:val="right"/>
              <w:rPr>
                <w:rFonts w:cs="Arial"/>
                <w:color w:val="000000"/>
                <w:szCs w:val="19"/>
              </w:rPr>
            </w:pPr>
          </w:p>
        </w:tc>
        <w:tc>
          <w:tcPr>
            <w:tcW w:w="2820" w:type="dxa"/>
            <w:tcBorders>
              <w:top w:val="nil"/>
              <w:left w:val="nil"/>
              <w:bottom w:val="nil"/>
              <w:right w:val="nil"/>
            </w:tcBorders>
            <w:shd w:val="clear" w:color="auto" w:fill="auto"/>
            <w:noWrap/>
            <w:vAlign w:val="bottom"/>
            <w:hideMark/>
          </w:tcPr>
          <w:p w14:paraId="71B77901"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50,58</w:t>
            </w:r>
          </w:p>
        </w:tc>
        <w:tc>
          <w:tcPr>
            <w:tcW w:w="580" w:type="dxa"/>
            <w:tcBorders>
              <w:top w:val="nil"/>
              <w:left w:val="nil"/>
              <w:bottom w:val="nil"/>
              <w:right w:val="nil"/>
            </w:tcBorders>
            <w:shd w:val="clear" w:color="auto" w:fill="auto"/>
            <w:noWrap/>
            <w:vAlign w:val="bottom"/>
            <w:hideMark/>
          </w:tcPr>
          <w:p w14:paraId="26AA0D42"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2</w:t>
            </w:r>
          </w:p>
        </w:tc>
      </w:tr>
      <w:tr w:rsidR="00B05493" w:rsidRPr="00B05493" w14:paraId="1E580B1D" w14:textId="77777777" w:rsidTr="00B05493">
        <w:trPr>
          <w:trHeight w:val="255"/>
        </w:trPr>
        <w:tc>
          <w:tcPr>
            <w:tcW w:w="4000" w:type="dxa"/>
            <w:tcBorders>
              <w:top w:val="nil"/>
              <w:left w:val="nil"/>
              <w:bottom w:val="nil"/>
              <w:right w:val="nil"/>
            </w:tcBorders>
            <w:shd w:val="clear" w:color="D9D9D9" w:fill="D9D9D9"/>
            <w:noWrap/>
            <w:vAlign w:val="bottom"/>
            <w:hideMark/>
          </w:tcPr>
          <w:p w14:paraId="67643D9A" w14:textId="77777777" w:rsidR="00B05493" w:rsidRPr="00B05493" w:rsidRDefault="00B05493" w:rsidP="00B05493">
            <w:pPr>
              <w:spacing w:line="240" w:lineRule="auto"/>
              <w:jc w:val="right"/>
              <w:rPr>
                <w:rFonts w:cs="Arial"/>
                <w:color w:val="000000"/>
                <w:szCs w:val="19"/>
              </w:rPr>
            </w:pPr>
          </w:p>
        </w:tc>
        <w:tc>
          <w:tcPr>
            <w:tcW w:w="2820" w:type="dxa"/>
            <w:tcBorders>
              <w:top w:val="nil"/>
              <w:left w:val="nil"/>
              <w:bottom w:val="nil"/>
              <w:right w:val="nil"/>
            </w:tcBorders>
            <w:shd w:val="clear" w:color="auto" w:fill="auto"/>
            <w:noWrap/>
            <w:vAlign w:val="bottom"/>
            <w:hideMark/>
          </w:tcPr>
          <w:p w14:paraId="0B9C36B5"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48,27</w:t>
            </w:r>
          </w:p>
        </w:tc>
        <w:tc>
          <w:tcPr>
            <w:tcW w:w="580" w:type="dxa"/>
            <w:tcBorders>
              <w:top w:val="nil"/>
              <w:left w:val="nil"/>
              <w:bottom w:val="nil"/>
              <w:right w:val="nil"/>
            </w:tcBorders>
            <w:shd w:val="clear" w:color="auto" w:fill="auto"/>
            <w:noWrap/>
            <w:vAlign w:val="bottom"/>
            <w:hideMark/>
          </w:tcPr>
          <w:p w14:paraId="02EB779A"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1</w:t>
            </w:r>
          </w:p>
        </w:tc>
      </w:tr>
      <w:tr w:rsidR="00B05493" w:rsidRPr="00B05493" w14:paraId="31FA501C" w14:textId="77777777" w:rsidTr="00B05493">
        <w:trPr>
          <w:trHeight w:val="255"/>
        </w:trPr>
        <w:tc>
          <w:tcPr>
            <w:tcW w:w="4000" w:type="dxa"/>
            <w:tcBorders>
              <w:top w:val="nil"/>
              <w:left w:val="nil"/>
              <w:bottom w:val="nil"/>
              <w:right w:val="nil"/>
            </w:tcBorders>
            <w:shd w:val="clear" w:color="D9D9D9" w:fill="D9D9D9"/>
            <w:noWrap/>
            <w:vAlign w:val="bottom"/>
            <w:hideMark/>
          </w:tcPr>
          <w:p w14:paraId="32AF2BE8" w14:textId="77777777" w:rsidR="00B05493" w:rsidRPr="00B05493" w:rsidRDefault="00B05493" w:rsidP="00B05493">
            <w:pPr>
              <w:spacing w:line="240" w:lineRule="auto"/>
              <w:jc w:val="right"/>
              <w:rPr>
                <w:rFonts w:cs="Arial"/>
                <w:color w:val="000000"/>
                <w:szCs w:val="19"/>
              </w:rPr>
            </w:pPr>
          </w:p>
        </w:tc>
        <w:tc>
          <w:tcPr>
            <w:tcW w:w="2820" w:type="dxa"/>
            <w:tcBorders>
              <w:top w:val="nil"/>
              <w:left w:val="nil"/>
              <w:bottom w:val="nil"/>
              <w:right w:val="nil"/>
            </w:tcBorders>
            <w:shd w:val="clear" w:color="auto" w:fill="auto"/>
            <w:noWrap/>
            <w:vAlign w:val="bottom"/>
            <w:hideMark/>
          </w:tcPr>
          <w:p w14:paraId="053441FF"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48,23</w:t>
            </w:r>
          </w:p>
        </w:tc>
        <w:tc>
          <w:tcPr>
            <w:tcW w:w="580" w:type="dxa"/>
            <w:tcBorders>
              <w:top w:val="nil"/>
              <w:left w:val="nil"/>
              <w:bottom w:val="nil"/>
              <w:right w:val="nil"/>
            </w:tcBorders>
            <w:shd w:val="clear" w:color="auto" w:fill="auto"/>
            <w:noWrap/>
            <w:vAlign w:val="bottom"/>
            <w:hideMark/>
          </w:tcPr>
          <w:p w14:paraId="40D47787"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1</w:t>
            </w:r>
          </w:p>
        </w:tc>
      </w:tr>
      <w:tr w:rsidR="00B05493" w:rsidRPr="00B05493" w14:paraId="54F5FA50" w14:textId="77777777" w:rsidTr="00B05493">
        <w:trPr>
          <w:trHeight w:val="255"/>
        </w:trPr>
        <w:tc>
          <w:tcPr>
            <w:tcW w:w="4000" w:type="dxa"/>
            <w:tcBorders>
              <w:top w:val="nil"/>
              <w:left w:val="nil"/>
              <w:bottom w:val="nil"/>
              <w:right w:val="nil"/>
            </w:tcBorders>
            <w:shd w:val="clear" w:color="D9D9D9" w:fill="D9D9D9"/>
            <w:noWrap/>
            <w:vAlign w:val="bottom"/>
            <w:hideMark/>
          </w:tcPr>
          <w:p w14:paraId="6AE00262" w14:textId="77777777" w:rsidR="00B05493" w:rsidRPr="00B05493" w:rsidRDefault="00B05493" w:rsidP="00B05493">
            <w:pPr>
              <w:spacing w:line="240" w:lineRule="auto"/>
              <w:jc w:val="right"/>
              <w:rPr>
                <w:rFonts w:cs="Arial"/>
                <w:color w:val="000000"/>
                <w:szCs w:val="19"/>
              </w:rPr>
            </w:pPr>
          </w:p>
        </w:tc>
        <w:tc>
          <w:tcPr>
            <w:tcW w:w="2820" w:type="dxa"/>
            <w:tcBorders>
              <w:top w:val="nil"/>
              <w:left w:val="nil"/>
              <w:bottom w:val="nil"/>
              <w:right w:val="nil"/>
            </w:tcBorders>
            <w:shd w:val="clear" w:color="auto" w:fill="auto"/>
            <w:noWrap/>
            <w:vAlign w:val="bottom"/>
            <w:hideMark/>
          </w:tcPr>
          <w:p w14:paraId="2EC85CFE"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48</w:t>
            </w:r>
          </w:p>
        </w:tc>
        <w:tc>
          <w:tcPr>
            <w:tcW w:w="580" w:type="dxa"/>
            <w:tcBorders>
              <w:top w:val="nil"/>
              <w:left w:val="nil"/>
              <w:bottom w:val="nil"/>
              <w:right w:val="nil"/>
            </w:tcBorders>
            <w:shd w:val="clear" w:color="auto" w:fill="auto"/>
            <w:noWrap/>
            <w:vAlign w:val="bottom"/>
            <w:hideMark/>
          </w:tcPr>
          <w:p w14:paraId="57A44B9F"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1</w:t>
            </w:r>
          </w:p>
        </w:tc>
      </w:tr>
      <w:tr w:rsidR="00B05493" w:rsidRPr="00B05493" w14:paraId="7C866306" w14:textId="77777777" w:rsidTr="00B05493">
        <w:trPr>
          <w:trHeight w:val="255"/>
        </w:trPr>
        <w:tc>
          <w:tcPr>
            <w:tcW w:w="4000" w:type="dxa"/>
            <w:tcBorders>
              <w:top w:val="nil"/>
              <w:left w:val="nil"/>
              <w:bottom w:val="nil"/>
              <w:right w:val="nil"/>
            </w:tcBorders>
            <w:shd w:val="clear" w:color="D9D9D9" w:fill="D9D9D9"/>
            <w:noWrap/>
            <w:vAlign w:val="bottom"/>
            <w:hideMark/>
          </w:tcPr>
          <w:p w14:paraId="7B90A9F2" w14:textId="77777777" w:rsidR="00B05493" w:rsidRPr="00B05493" w:rsidRDefault="00B05493" w:rsidP="00B05493">
            <w:pPr>
              <w:spacing w:line="240" w:lineRule="auto"/>
              <w:jc w:val="right"/>
              <w:rPr>
                <w:rFonts w:cs="Arial"/>
                <w:color w:val="000000"/>
                <w:szCs w:val="19"/>
              </w:rPr>
            </w:pPr>
          </w:p>
        </w:tc>
        <w:tc>
          <w:tcPr>
            <w:tcW w:w="2820" w:type="dxa"/>
            <w:tcBorders>
              <w:top w:val="nil"/>
              <w:left w:val="nil"/>
              <w:bottom w:val="nil"/>
              <w:right w:val="nil"/>
            </w:tcBorders>
            <w:shd w:val="clear" w:color="auto" w:fill="auto"/>
            <w:noWrap/>
            <w:vAlign w:val="bottom"/>
            <w:hideMark/>
          </w:tcPr>
          <w:p w14:paraId="77D4B5C7" w14:textId="1773B4FC" w:rsidR="00B05493" w:rsidRPr="00B05493" w:rsidRDefault="00B05493" w:rsidP="00B05493">
            <w:pPr>
              <w:spacing w:line="240" w:lineRule="auto"/>
              <w:jc w:val="right"/>
              <w:rPr>
                <w:rFonts w:cs="Arial"/>
                <w:color w:val="000000"/>
                <w:szCs w:val="19"/>
              </w:rPr>
            </w:pPr>
            <w:r w:rsidRPr="00B05493">
              <w:rPr>
                <w:rFonts w:cs="Arial"/>
                <w:color w:val="000000"/>
                <w:szCs w:val="19"/>
              </w:rPr>
              <w:t>50,06</w:t>
            </w:r>
            <w:r w:rsidR="00266766">
              <w:rPr>
                <w:rFonts w:cs="Arial"/>
                <w:color w:val="000000"/>
                <w:szCs w:val="19"/>
              </w:rPr>
              <w:t xml:space="preserve"> HR</w:t>
            </w:r>
          </w:p>
        </w:tc>
        <w:tc>
          <w:tcPr>
            <w:tcW w:w="580" w:type="dxa"/>
            <w:tcBorders>
              <w:top w:val="nil"/>
              <w:left w:val="nil"/>
              <w:bottom w:val="nil"/>
              <w:right w:val="nil"/>
            </w:tcBorders>
            <w:shd w:val="clear" w:color="auto" w:fill="auto"/>
            <w:noWrap/>
            <w:vAlign w:val="bottom"/>
            <w:hideMark/>
          </w:tcPr>
          <w:p w14:paraId="364E7FB7" w14:textId="77777777" w:rsidR="00B05493" w:rsidRPr="00B05493" w:rsidRDefault="00B05493" w:rsidP="00B05493">
            <w:pPr>
              <w:spacing w:line="240" w:lineRule="auto"/>
              <w:jc w:val="right"/>
              <w:rPr>
                <w:rFonts w:cs="Arial"/>
                <w:color w:val="000000"/>
                <w:szCs w:val="19"/>
              </w:rPr>
            </w:pPr>
            <w:r w:rsidRPr="00B05493">
              <w:rPr>
                <w:rFonts w:cs="Arial"/>
                <w:color w:val="000000"/>
                <w:szCs w:val="19"/>
              </w:rPr>
              <w:t>1</w:t>
            </w:r>
          </w:p>
        </w:tc>
      </w:tr>
      <w:tr w:rsidR="00B05493" w:rsidRPr="00B05493" w14:paraId="1176716F" w14:textId="77777777" w:rsidTr="00B05493">
        <w:trPr>
          <w:trHeight w:val="255"/>
        </w:trPr>
        <w:tc>
          <w:tcPr>
            <w:tcW w:w="4000" w:type="dxa"/>
            <w:tcBorders>
              <w:top w:val="nil"/>
              <w:left w:val="nil"/>
              <w:bottom w:val="nil"/>
              <w:right w:val="nil"/>
            </w:tcBorders>
            <w:shd w:val="clear" w:color="BFBFBF" w:fill="BFBFBF"/>
            <w:noWrap/>
            <w:vAlign w:val="bottom"/>
            <w:hideMark/>
          </w:tcPr>
          <w:p w14:paraId="4A91CB53" w14:textId="77777777" w:rsidR="00B05493" w:rsidRPr="00B05493" w:rsidRDefault="00B05493" w:rsidP="00B05493">
            <w:pPr>
              <w:spacing w:line="240" w:lineRule="auto"/>
              <w:rPr>
                <w:rFonts w:cs="Arial"/>
                <w:b/>
                <w:bCs/>
                <w:color w:val="000000"/>
                <w:szCs w:val="19"/>
              </w:rPr>
            </w:pPr>
            <w:r w:rsidRPr="00B05493">
              <w:rPr>
                <w:rFonts w:cs="Arial"/>
                <w:b/>
                <w:bCs/>
                <w:color w:val="000000"/>
                <w:szCs w:val="19"/>
              </w:rPr>
              <w:t>A15 Total</w:t>
            </w:r>
          </w:p>
        </w:tc>
        <w:tc>
          <w:tcPr>
            <w:tcW w:w="2820" w:type="dxa"/>
            <w:tcBorders>
              <w:top w:val="nil"/>
              <w:left w:val="nil"/>
              <w:bottom w:val="nil"/>
              <w:right w:val="nil"/>
            </w:tcBorders>
            <w:shd w:val="clear" w:color="BFBFBF" w:fill="BFBFBF"/>
            <w:noWrap/>
            <w:vAlign w:val="bottom"/>
            <w:hideMark/>
          </w:tcPr>
          <w:p w14:paraId="56320997" w14:textId="77777777" w:rsidR="00B05493" w:rsidRPr="00B05493" w:rsidRDefault="00B05493" w:rsidP="00B05493">
            <w:pPr>
              <w:spacing w:line="240" w:lineRule="auto"/>
              <w:rPr>
                <w:rFonts w:cs="Arial"/>
                <w:b/>
                <w:bCs/>
                <w:color w:val="000000"/>
                <w:szCs w:val="19"/>
              </w:rPr>
            </w:pPr>
          </w:p>
        </w:tc>
        <w:tc>
          <w:tcPr>
            <w:tcW w:w="580" w:type="dxa"/>
            <w:tcBorders>
              <w:top w:val="nil"/>
              <w:left w:val="nil"/>
              <w:bottom w:val="nil"/>
              <w:right w:val="nil"/>
            </w:tcBorders>
            <w:shd w:val="clear" w:color="BFBFBF" w:fill="BFBFBF"/>
            <w:noWrap/>
            <w:vAlign w:val="bottom"/>
            <w:hideMark/>
          </w:tcPr>
          <w:p w14:paraId="58A6C8E9" w14:textId="77777777" w:rsidR="00B05493" w:rsidRPr="00B05493" w:rsidRDefault="00B05493" w:rsidP="00B05493">
            <w:pPr>
              <w:spacing w:line="240" w:lineRule="auto"/>
              <w:jc w:val="right"/>
              <w:rPr>
                <w:rFonts w:cs="Arial"/>
                <w:b/>
                <w:bCs/>
                <w:color w:val="000000"/>
                <w:szCs w:val="19"/>
              </w:rPr>
            </w:pPr>
            <w:r w:rsidRPr="00B05493">
              <w:rPr>
                <w:rFonts w:cs="Arial"/>
                <w:b/>
                <w:bCs/>
                <w:color w:val="000000"/>
                <w:szCs w:val="19"/>
              </w:rPr>
              <w:t>8</w:t>
            </w:r>
          </w:p>
        </w:tc>
      </w:tr>
      <w:tr w:rsidR="00B05493" w:rsidRPr="00B05493" w14:paraId="2AA04A4A" w14:textId="77777777" w:rsidTr="00B05493">
        <w:trPr>
          <w:trHeight w:val="255"/>
        </w:trPr>
        <w:tc>
          <w:tcPr>
            <w:tcW w:w="4000" w:type="dxa"/>
            <w:tcBorders>
              <w:top w:val="single" w:sz="4" w:space="0" w:color="000000"/>
              <w:left w:val="nil"/>
              <w:bottom w:val="single" w:sz="8" w:space="0" w:color="808080"/>
              <w:right w:val="nil"/>
            </w:tcBorders>
            <w:shd w:val="clear" w:color="auto" w:fill="auto"/>
            <w:noWrap/>
            <w:vAlign w:val="bottom"/>
            <w:hideMark/>
          </w:tcPr>
          <w:p w14:paraId="07EA5A30" w14:textId="77777777" w:rsidR="00B05493" w:rsidRPr="00B05493" w:rsidRDefault="00B05493" w:rsidP="00B05493">
            <w:pPr>
              <w:spacing w:line="240" w:lineRule="auto"/>
              <w:rPr>
                <w:rFonts w:cs="Arial"/>
                <w:b/>
                <w:bCs/>
                <w:color w:val="000000"/>
                <w:szCs w:val="19"/>
              </w:rPr>
            </w:pPr>
            <w:r w:rsidRPr="00B05493">
              <w:rPr>
                <w:rFonts w:cs="Arial"/>
                <w:b/>
                <w:bCs/>
                <w:color w:val="000000"/>
                <w:szCs w:val="19"/>
              </w:rPr>
              <w:t>Grand Total</w:t>
            </w:r>
          </w:p>
        </w:tc>
        <w:tc>
          <w:tcPr>
            <w:tcW w:w="2820" w:type="dxa"/>
            <w:tcBorders>
              <w:top w:val="single" w:sz="4" w:space="0" w:color="000000"/>
              <w:left w:val="nil"/>
              <w:bottom w:val="single" w:sz="8" w:space="0" w:color="808080"/>
              <w:right w:val="nil"/>
            </w:tcBorders>
            <w:shd w:val="clear" w:color="auto" w:fill="auto"/>
            <w:noWrap/>
            <w:vAlign w:val="bottom"/>
            <w:hideMark/>
          </w:tcPr>
          <w:p w14:paraId="44929304" w14:textId="77777777" w:rsidR="00B05493" w:rsidRPr="00B05493" w:rsidRDefault="00B05493" w:rsidP="00B05493">
            <w:pPr>
              <w:spacing w:line="240" w:lineRule="auto"/>
              <w:rPr>
                <w:rFonts w:cs="Arial"/>
                <w:b/>
                <w:bCs/>
                <w:color w:val="000000"/>
                <w:szCs w:val="19"/>
              </w:rPr>
            </w:pPr>
          </w:p>
        </w:tc>
        <w:tc>
          <w:tcPr>
            <w:tcW w:w="580" w:type="dxa"/>
            <w:tcBorders>
              <w:top w:val="single" w:sz="4" w:space="0" w:color="000000"/>
              <w:left w:val="nil"/>
              <w:bottom w:val="single" w:sz="8" w:space="0" w:color="808080"/>
              <w:right w:val="nil"/>
            </w:tcBorders>
            <w:shd w:val="clear" w:color="auto" w:fill="auto"/>
            <w:noWrap/>
            <w:vAlign w:val="bottom"/>
            <w:hideMark/>
          </w:tcPr>
          <w:p w14:paraId="461EE768" w14:textId="77777777" w:rsidR="00B05493" w:rsidRPr="00B05493" w:rsidRDefault="00B05493" w:rsidP="00B05493">
            <w:pPr>
              <w:spacing w:line="240" w:lineRule="auto"/>
              <w:jc w:val="right"/>
              <w:rPr>
                <w:rFonts w:cs="Arial"/>
                <w:b/>
                <w:bCs/>
                <w:color w:val="000000"/>
                <w:szCs w:val="19"/>
              </w:rPr>
            </w:pPr>
            <w:r w:rsidRPr="00B05493">
              <w:rPr>
                <w:rFonts w:cs="Arial"/>
                <w:b/>
                <w:bCs/>
                <w:color w:val="000000"/>
                <w:szCs w:val="19"/>
              </w:rPr>
              <w:t>8</w:t>
            </w:r>
          </w:p>
        </w:tc>
      </w:tr>
    </w:tbl>
    <w:p w14:paraId="66A4CD08" w14:textId="4A728C4B" w:rsidR="00266766" w:rsidRDefault="00266766" w:rsidP="00266766">
      <w:r>
        <w:lastRenderedPageBreak/>
        <w:t>Omdat de Cado niet in ons contract zit is deze niet verder uitgewerkt, ook om onderstaande reden/actie</w:t>
      </w:r>
    </w:p>
    <w:p w14:paraId="5B5A8A2A" w14:textId="77777777" w:rsidR="00266766" w:rsidRPr="002B0CA8" w:rsidRDefault="00266766" w:rsidP="00266766"/>
    <w:p w14:paraId="18DF9B3E" w14:textId="77777777" w:rsidR="00F8643F" w:rsidRPr="002B0CA8" w:rsidRDefault="00F8643F" w:rsidP="00F8643F">
      <w:r w:rsidRPr="002B0CA8">
        <w:t>Acties:</w:t>
      </w:r>
    </w:p>
    <w:p w14:paraId="77EEA878" w14:textId="2E48D9B2" w:rsidR="00D27D77" w:rsidRDefault="00682A28" w:rsidP="00E72AB9">
      <w:r w:rsidRPr="00682A28">
        <w:t>Er zijn dit kwartaal veel CaDo-storingen geweest. Die zijn herleidbaar naar de staat van onderhoud van de CaDo’s bij Aveling en op Beneluxplein (3 CaDo’s). In juni en juli van 2019 worden die CaDo’s onderhouden. Dit is werk dat volgt uit VTW9045 die in februari 2019 tweezijdig ondertekend is.’</w:t>
      </w:r>
    </w:p>
    <w:p w14:paraId="19C20A05" w14:textId="6110B164" w:rsidR="00DF5C2B" w:rsidRDefault="00DF5C2B">
      <w:pPr>
        <w:rPr>
          <w:b/>
          <w:szCs w:val="20"/>
        </w:rPr>
      </w:pPr>
    </w:p>
    <w:p w14:paraId="44071032" w14:textId="4F43313A" w:rsidR="00DF5C2B" w:rsidRDefault="001F5BDE" w:rsidP="00F14947">
      <w:pPr>
        <w:pStyle w:val="Heading2"/>
        <w:numPr>
          <w:ilvl w:val="1"/>
          <w:numId w:val="1"/>
        </w:numPr>
        <w:tabs>
          <w:tab w:val="clear" w:pos="0"/>
        </w:tabs>
        <w:ind w:left="360" w:hanging="360"/>
      </w:pPr>
      <w:bookmarkStart w:id="63" w:name="_Toc18060670"/>
      <w:r>
        <w:t>Meldingen</w:t>
      </w:r>
      <w:r w:rsidR="00F14947" w:rsidRPr="00647D22">
        <w:t xml:space="preserve"> </w:t>
      </w:r>
      <w:r w:rsidR="00F14947">
        <w:t>Openbare verlichting</w:t>
      </w:r>
      <w:bookmarkEnd w:id="63"/>
    </w:p>
    <w:p w14:paraId="0CB17196" w14:textId="594A2C5E" w:rsidR="00496B43" w:rsidRDefault="00496B43" w:rsidP="00496B43">
      <w:r>
        <w:t xml:space="preserve">De meldingen van de </w:t>
      </w:r>
      <w:r w:rsidRPr="00496B43">
        <w:t xml:space="preserve">Openbare verlichting </w:t>
      </w:r>
      <w:r>
        <w:t xml:space="preserve">zijn in Q2 2019 toegenomen t.o.v. de meldingen in Q1 (2). </w:t>
      </w:r>
    </w:p>
    <w:p w14:paraId="5E0538B6" w14:textId="29588A9B" w:rsidR="00F14947" w:rsidRDefault="00496B43" w:rsidP="00496B43">
      <w:r>
        <w:t>Van de 4 meldingen zijn er:</w:t>
      </w:r>
    </w:p>
    <w:p w14:paraId="543ACC8C" w14:textId="77777777" w:rsidR="00F14947" w:rsidRPr="004D4C75" w:rsidRDefault="00F14947" w:rsidP="00F14947"/>
    <w:p w14:paraId="6EC60527" w14:textId="21FE379F" w:rsidR="00F14947" w:rsidRDefault="00496B43" w:rsidP="00F14947">
      <w:pPr>
        <w:pStyle w:val="ListParagraph"/>
        <w:numPr>
          <w:ilvl w:val="0"/>
          <w:numId w:val="26"/>
        </w:numPr>
      </w:pPr>
      <w:r>
        <w:t>2</w:t>
      </w:r>
      <w:r w:rsidR="005A3F22">
        <w:t xml:space="preserve"> melding</w:t>
      </w:r>
      <w:r>
        <w:t>en</w:t>
      </w:r>
      <w:r w:rsidR="005A3F22">
        <w:t xml:space="preserve"> betrof</w:t>
      </w:r>
      <w:r>
        <w:t>fen een bedienfout, het gedeelte wat ze wilden schakelen staat uitgeschakeld</w:t>
      </w:r>
      <w:r w:rsidR="00991304">
        <w:t>;</w:t>
      </w:r>
    </w:p>
    <w:p w14:paraId="01A5AE4C" w14:textId="6408003E" w:rsidR="005A3F22" w:rsidRDefault="005A3F22" w:rsidP="005A3F22">
      <w:pPr>
        <w:pStyle w:val="ListParagraph"/>
        <w:numPr>
          <w:ilvl w:val="0"/>
          <w:numId w:val="26"/>
        </w:numPr>
      </w:pPr>
      <w:r>
        <w:t xml:space="preserve">1 melding betrof een </w:t>
      </w:r>
      <w:r w:rsidR="00991304">
        <w:t>schade door een motorvoertuig;</w:t>
      </w:r>
    </w:p>
    <w:p w14:paraId="1A08AD33" w14:textId="3B099F75" w:rsidR="00991304" w:rsidRPr="002B0CA8" w:rsidRDefault="00991304" w:rsidP="005A3F22">
      <w:pPr>
        <w:pStyle w:val="ListParagraph"/>
        <w:numPr>
          <w:ilvl w:val="0"/>
          <w:numId w:val="26"/>
        </w:numPr>
      </w:pPr>
      <w:r>
        <w:t>1 melding betrof een magneetschakelaar die bleef hangen</w:t>
      </w:r>
    </w:p>
    <w:p w14:paraId="3DC09165" w14:textId="77777777" w:rsidR="00F14947" w:rsidRPr="002B0CA8" w:rsidRDefault="00F14947" w:rsidP="00F14947"/>
    <w:p w14:paraId="1F969CA5" w14:textId="77777777" w:rsidR="00F14947" w:rsidRPr="002B0CA8" w:rsidRDefault="00F14947" w:rsidP="00F14947">
      <w:r w:rsidRPr="002B0CA8">
        <w:t>Acties:</w:t>
      </w:r>
    </w:p>
    <w:p w14:paraId="70042E52" w14:textId="7F3E756B" w:rsidR="00F14947" w:rsidRDefault="00991304" w:rsidP="00F14947">
      <w:r>
        <w:t>geen</w:t>
      </w:r>
    </w:p>
    <w:p w14:paraId="6B71EB75" w14:textId="77777777" w:rsidR="00F14947" w:rsidRDefault="00F14947" w:rsidP="00F14947">
      <w:pPr>
        <w:rPr>
          <w:b/>
          <w:szCs w:val="20"/>
        </w:rPr>
      </w:pPr>
      <w:r>
        <w:br w:type="page"/>
      </w:r>
    </w:p>
    <w:p w14:paraId="0C62E875" w14:textId="030DBA12" w:rsidR="00724788" w:rsidRPr="004A7615" w:rsidRDefault="0097741D" w:rsidP="00724788">
      <w:pPr>
        <w:pStyle w:val="Heading1"/>
        <w:numPr>
          <w:ilvl w:val="0"/>
          <w:numId w:val="1"/>
        </w:numPr>
        <w:tabs>
          <w:tab w:val="clear" w:pos="0"/>
        </w:tabs>
        <w:ind w:left="240" w:hanging="240"/>
      </w:pPr>
      <w:bookmarkStart w:id="64" w:name="_Toc424292246"/>
      <w:bookmarkStart w:id="65" w:name="_Toc476221488"/>
      <w:bookmarkStart w:id="66" w:name="_Toc18060671"/>
      <w:bookmarkEnd w:id="60"/>
      <w:bookmarkEnd w:id="61"/>
      <w:r w:rsidRPr="004A7615">
        <w:lastRenderedPageBreak/>
        <w:t>Schade, storing en incidenten meldingen tunnel technische installatie</w:t>
      </w:r>
      <w:r w:rsidR="00724788" w:rsidRPr="004A7615">
        <w:t xml:space="preserve"> Botlektunnel</w:t>
      </w:r>
      <w:bookmarkEnd w:id="64"/>
      <w:bookmarkEnd w:id="65"/>
      <w:bookmarkEnd w:id="66"/>
    </w:p>
    <w:p w14:paraId="497C9B35" w14:textId="77777777" w:rsidR="00724788" w:rsidRPr="00647D22" w:rsidRDefault="00724788" w:rsidP="00724788">
      <w:pPr>
        <w:pStyle w:val="Heading2"/>
        <w:numPr>
          <w:ilvl w:val="1"/>
          <w:numId w:val="1"/>
        </w:numPr>
        <w:tabs>
          <w:tab w:val="clear" w:pos="0"/>
        </w:tabs>
        <w:ind w:left="360" w:hanging="360"/>
      </w:pPr>
      <w:bookmarkStart w:id="67" w:name="_Toc424292247"/>
      <w:bookmarkStart w:id="68" w:name="_Toc476221489"/>
      <w:bookmarkStart w:id="69" w:name="_Toc18060672"/>
      <w:r w:rsidRPr="00647D22">
        <w:t>Verdeling meldingen per deelsysteem</w:t>
      </w:r>
      <w:bookmarkEnd w:id="67"/>
      <w:bookmarkEnd w:id="68"/>
      <w:bookmarkEnd w:id="69"/>
    </w:p>
    <w:p w14:paraId="4C5B1DC4" w14:textId="77777777" w:rsidR="00724788" w:rsidRDefault="00724788" w:rsidP="00724788">
      <w:r w:rsidRPr="00647D22">
        <w:t xml:space="preserve">Onderstaande grafiek geeft inzage in de verdeling van de meldingen TTI Botlektunnel per deelsysteem. </w:t>
      </w:r>
    </w:p>
    <w:p w14:paraId="539F2A4F" w14:textId="77777777" w:rsidR="00AF0926" w:rsidRDefault="00AF0926" w:rsidP="00724788"/>
    <w:tbl>
      <w:tblPr>
        <w:tblStyle w:val="TableGrid"/>
        <w:tblW w:w="8632" w:type="dxa"/>
        <w:tblLook w:val="04A0" w:firstRow="1" w:lastRow="0" w:firstColumn="1" w:lastColumn="0" w:noHBand="0" w:noVBand="1"/>
      </w:tblPr>
      <w:tblGrid>
        <w:gridCol w:w="1938"/>
        <w:gridCol w:w="3986"/>
        <w:gridCol w:w="814"/>
        <w:gridCol w:w="539"/>
        <w:gridCol w:w="583"/>
        <w:gridCol w:w="772"/>
      </w:tblGrid>
      <w:tr w:rsidR="00A11D86" w:rsidRPr="004756A0" w14:paraId="17CB0B82" w14:textId="77777777" w:rsidTr="00A46CFA">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B38A1" w14:textId="3A4E1EF5" w:rsidR="00A11D86" w:rsidRPr="004756A0" w:rsidRDefault="00A11D86" w:rsidP="00A11D86">
            <w:pPr>
              <w:jc w:val="center"/>
              <w:rPr>
                <w:rFonts w:cs="Arial"/>
                <w:sz w:val="20"/>
                <w:szCs w:val="20"/>
              </w:rPr>
            </w:pPr>
            <w:r>
              <w:rPr>
                <w:rFonts w:cs="Arial"/>
                <w:sz w:val="20"/>
                <w:szCs w:val="20"/>
              </w:rPr>
              <w:t>SBS systeem code</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14:paraId="03B84CF0" w14:textId="1E05405E" w:rsidR="00A11D86" w:rsidRPr="004756A0" w:rsidRDefault="00A11D86" w:rsidP="00AF0926">
            <w:pPr>
              <w:rPr>
                <w:rFonts w:cs="Arial"/>
                <w:sz w:val="20"/>
                <w:szCs w:val="20"/>
              </w:rPr>
            </w:pPr>
            <w:r>
              <w:rPr>
                <w:rFonts w:cs="Arial"/>
                <w:sz w:val="20"/>
                <w:szCs w:val="20"/>
              </w:rPr>
              <w:t>SBS systeem om</w:t>
            </w:r>
            <w:r w:rsidR="00AF0926">
              <w:rPr>
                <w:rFonts w:cs="Arial"/>
                <w:sz w:val="20"/>
                <w:szCs w:val="20"/>
              </w:rPr>
              <w:t>s</w:t>
            </w:r>
            <w:r>
              <w:rPr>
                <w:rFonts w:cs="Arial"/>
                <w:sz w:val="20"/>
                <w:szCs w:val="20"/>
              </w:rPr>
              <w:t>chrijving</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506C3B80" w14:textId="10F191CE" w:rsidR="00A11D86" w:rsidRPr="004756A0" w:rsidRDefault="00A11D86" w:rsidP="00A11D86">
            <w:pPr>
              <w:jc w:val="center"/>
              <w:rPr>
                <w:rFonts w:cs="Arial"/>
                <w:sz w:val="20"/>
                <w:szCs w:val="20"/>
              </w:rPr>
            </w:pPr>
            <w:r>
              <w:rPr>
                <w:rFonts w:cs="Arial"/>
                <w:sz w:val="20"/>
                <w:szCs w:val="20"/>
              </w:rPr>
              <w:t>April</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14:paraId="63336CB3" w14:textId="45313EAB" w:rsidR="00A11D86" w:rsidRPr="004756A0" w:rsidRDefault="00A11D86" w:rsidP="00A11D86">
            <w:pPr>
              <w:jc w:val="center"/>
              <w:rPr>
                <w:rFonts w:cs="Arial"/>
                <w:sz w:val="20"/>
                <w:szCs w:val="20"/>
              </w:rPr>
            </w:pPr>
            <w:r>
              <w:rPr>
                <w:rFonts w:cs="Arial"/>
                <w:sz w:val="20"/>
                <w:szCs w:val="20"/>
              </w:rPr>
              <w:t>Mei</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46DDE8A4" w14:textId="1D04A3E3" w:rsidR="00A11D86" w:rsidRPr="004756A0" w:rsidRDefault="00A11D86" w:rsidP="00A11D86">
            <w:pPr>
              <w:jc w:val="center"/>
              <w:rPr>
                <w:rFonts w:cs="Arial"/>
                <w:sz w:val="20"/>
                <w:szCs w:val="20"/>
              </w:rPr>
            </w:pPr>
            <w:r>
              <w:rPr>
                <w:rFonts w:cs="Arial"/>
                <w:sz w:val="20"/>
                <w:szCs w:val="20"/>
              </w:rPr>
              <w:t>Juni</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4A32BEB5" w14:textId="40FA2F6C" w:rsidR="00A11D86" w:rsidRPr="004756A0" w:rsidRDefault="00A11D86" w:rsidP="00A11D86">
            <w:pPr>
              <w:jc w:val="center"/>
              <w:rPr>
                <w:rFonts w:cs="Arial"/>
                <w:sz w:val="20"/>
                <w:szCs w:val="20"/>
              </w:rPr>
            </w:pPr>
            <w:r>
              <w:rPr>
                <w:rFonts w:cs="Arial"/>
                <w:sz w:val="20"/>
                <w:szCs w:val="20"/>
              </w:rPr>
              <w:t>Totaal</w:t>
            </w:r>
          </w:p>
        </w:tc>
      </w:tr>
      <w:tr w:rsidR="00A11D86" w:rsidRPr="004756A0" w14:paraId="353373A6" w14:textId="77777777" w:rsidTr="00A46CFA">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63854753" w14:textId="0FCE82A9" w:rsidR="00A11D86" w:rsidRPr="004756A0" w:rsidRDefault="00A11D86" w:rsidP="00A11D86">
            <w:pPr>
              <w:jc w:val="center"/>
              <w:rPr>
                <w:rFonts w:cs="Arial"/>
                <w:sz w:val="20"/>
                <w:szCs w:val="20"/>
              </w:rPr>
            </w:pPr>
            <w:r>
              <w:rPr>
                <w:rFonts w:cs="Arial"/>
                <w:sz w:val="20"/>
                <w:szCs w:val="20"/>
              </w:rPr>
              <w:t>62-13</w:t>
            </w:r>
          </w:p>
        </w:tc>
        <w:tc>
          <w:tcPr>
            <w:tcW w:w="3986" w:type="dxa"/>
            <w:tcBorders>
              <w:top w:val="nil"/>
              <w:left w:val="nil"/>
              <w:bottom w:val="single" w:sz="4" w:space="0" w:color="auto"/>
              <w:right w:val="single" w:sz="4" w:space="0" w:color="auto"/>
            </w:tcBorders>
            <w:shd w:val="clear" w:color="auto" w:fill="auto"/>
            <w:noWrap/>
            <w:vAlign w:val="bottom"/>
            <w:hideMark/>
          </w:tcPr>
          <w:p w14:paraId="0B0E37D6" w14:textId="7C8FDF32" w:rsidR="00A11D86" w:rsidRPr="004756A0" w:rsidRDefault="00A11D86" w:rsidP="00A11D86">
            <w:pPr>
              <w:rPr>
                <w:rFonts w:cs="Arial"/>
                <w:sz w:val="20"/>
                <w:szCs w:val="20"/>
              </w:rPr>
            </w:pPr>
            <w:r>
              <w:rPr>
                <w:rFonts w:cs="Arial"/>
                <w:sz w:val="20"/>
                <w:szCs w:val="20"/>
              </w:rPr>
              <w:t>Laagspanningsverdeelinrichting</w:t>
            </w:r>
          </w:p>
        </w:tc>
        <w:tc>
          <w:tcPr>
            <w:tcW w:w="814" w:type="dxa"/>
            <w:tcBorders>
              <w:top w:val="nil"/>
              <w:left w:val="nil"/>
              <w:bottom w:val="single" w:sz="4" w:space="0" w:color="auto"/>
              <w:right w:val="single" w:sz="4" w:space="0" w:color="auto"/>
            </w:tcBorders>
            <w:shd w:val="clear" w:color="auto" w:fill="auto"/>
            <w:noWrap/>
            <w:vAlign w:val="bottom"/>
            <w:hideMark/>
          </w:tcPr>
          <w:p w14:paraId="3B80C9CF" w14:textId="5EF431CC" w:rsidR="00A11D86" w:rsidRPr="004756A0" w:rsidRDefault="00A11D86" w:rsidP="00A11D86">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56CAE576" w14:textId="55AE7B2D" w:rsidR="00A11D86" w:rsidRPr="004756A0" w:rsidRDefault="00A11D86" w:rsidP="00A11D86">
            <w:pPr>
              <w:jc w:val="center"/>
              <w:rPr>
                <w:rFonts w:cs="Arial"/>
                <w:sz w:val="20"/>
                <w:szCs w:val="20"/>
              </w:rPr>
            </w:pPr>
            <w:r>
              <w:rPr>
                <w:rFonts w:cs="Arial"/>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14:paraId="40D1C2D9" w14:textId="3495B95D" w:rsidR="00A11D86" w:rsidRPr="004756A0" w:rsidRDefault="00A11D86" w:rsidP="00A11D86">
            <w:pPr>
              <w:jc w:val="center"/>
              <w:rPr>
                <w:rFonts w:cs="Arial"/>
                <w:sz w:val="20"/>
                <w:szCs w:val="20"/>
              </w:rPr>
            </w:pPr>
            <w:r>
              <w:rPr>
                <w:rFonts w:cs="Arial"/>
                <w:sz w:val="20"/>
                <w:szCs w:val="20"/>
              </w:rPr>
              <w:t>3</w:t>
            </w:r>
          </w:p>
        </w:tc>
        <w:tc>
          <w:tcPr>
            <w:tcW w:w="772" w:type="dxa"/>
            <w:tcBorders>
              <w:top w:val="nil"/>
              <w:left w:val="nil"/>
              <w:bottom w:val="single" w:sz="4" w:space="0" w:color="auto"/>
              <w:right w:val="single" w:sz="4" w:space="0" w:color="auto"/>
            </w:tcBorders>
            <w:shd w:val="clear" w:color="auto" w:fill="auto"/>
            <w:noWrap/>
            <w:vAlign w:val="bottom"/>
            <w:hideMark/>
          </w:tcPr>
          <w:p w14:paraId="4A2CD6A6" w14:textId="4404DDE6" w:rsidR="00A11D86" w:rsidRPr="004756A0" w:rsidRDefault="00A11D86" w:rsidP="00A11D86">
            <w:pPr>
              <w:jc w:val="center"/>
              <w:rPr>
                <w:rFonts w:cs="Arial"/>
                <w:sz w:val="20"/>
                <w:szCs w:val="20"/>
              </w:rPr>
            </w:pPr>
            <w:r>
              <w:rPr>
                <w:rFonts w:cs="Arial"/>
                <w:sz w:val="20"/>
                <w:szCs w:val="20"/>
              </w:rPr>
              <w:t>3</w:t>
            </w:r>
          </w:p>
        </w:tc>
      </w:tr>
      <w:tr w:rsidR="00A11D86" w:rsidRPr="004756A0" w14:paraId="010FEC0F"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7CE0" w14:textId="611F3F73" w:rsidR="00A11D86" w:rsidRPr="004756A0" w:rsidRDefault="00A11D86" w:rsidP="00A11D86">
            <w:pPr>
              <w:jc w:val="center"/>
              <w:rPr>
                <w:rFonts w:cs="Arial"/>
                <w:sz w:val="20"/>
                <w:szCs w:val="20"/>
              </w:rPr>
            </w:pPr>
            <w:r>
              <w:rPr>
                <w:rFonts w:cs="Arial"/>
                <w:sz w:val="20"/>
                <w:szCs w:val="20"/>
              </w:rPr>
              <w:t>62-43</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B617D" w14:textId="44FE603C" w:rsidR="00A11D86" w:rsidRPr="004756A0" w:rsidRDefault="00A11D86" w:rsidP="00A11D86">
            <w:pPr>
              <w:rPr>
                <w:rFonts w:cs="Arial"/>
                <w:sz w:val="20"/>
                <w:szCs w:val="20"/>
              </w:rPr>
            </w:pPr>
            <w:r>
              <w:rPr>
                <w:rFonts w:cs="Arial"/>
                <w:sz w:val="20"/>
                <w:szCs w:val="20"/>
              </w:rPr>
              <w:t>Hoogtemelding</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B029" w14:textId="4B215CA9" w:rsidR="00A11D86" w:rsidRPr="004756A0" w:rsidRDefault="00A11D86" w:rsidP="00A11D86">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DCDC4" w14:textId="6315F79B" w:rsidR="00A11D86" w:rsidRPr="004756A0" w:rsidRDefault="00A11D86" w:rsidP="00A11D86">
            <w:pPr>
              <w:jc w:val="center"/>
              <w:rPr>
                <w:rFonts w:cs="Arial"/>
                <w:sz w:val="20"/>
                <w:szCs w:val="20"/>
              </w:rPr>
            </w:pPr>
            <w:r>
              <w:rPr>
                <w:rFonts w:cs="Arial"/>
                <w:sz w:val="20"/>
                <w:szCs w:val="20"/>
              </w:rPr>
              <w:t>1</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BACE0" w14:textId="23D8BBC4" w:rsidR="00A11D86" w:rsidRPr="004756A0" w:rsidRDefault="00A11D86" w:rsidP="00A11D86">
            <w:pPr>
              <w:jc w:val="center"/>
              <w:rPr>
                <w:rFonts w:cs="Arial"/>
                <w:sz w:val="20"/>
                <w:szCs w:val="20"/>
              </w:rPr>
            </w:pPr>
            <w:r>
              <w:rPr>
                <w:rFonts w:cs="Arial"/>
                <w:sz w:val="20"/>
                <w:szCs w:val="20"/>
              </w:rPr>
              <w:t>1</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CA98" w14:textId="65973365" w:rsidR="00A11D86" w:rsidRPr="004756A0" w:rsidRDefault="00A11D86" w:rsidP="00A11D86">
            <w:pPr>
              <w:jc w:val="center"/>
              <w:rPr>
                <w:rFonts w:cs="Arial"/>
                <w:sz w:val="20"/>
                <w:szCs w:val="20"/>
              </w:rPr>
            </w:pPr>
            <w:r>
              <w:rPr>
                <w:rFonts w:cs="Arial"/>
                <w:sz w:val="20"/>
                <w:szCs w:val="20"/>
              </w:rPr>
              <w:t>3</w:t>
            </w:r>
          </w:p>
        </w:tc>
      </w:tr>
      <w:tr w:rsidR="00A11D86" w:rsidRPr="004756A0" w14:paraId="516D3E55" w14:textId="77777777" w:rsidTr="00A46CFA">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5ADFBB49" w14:textId="12924AB6" w:rsidR="00A11D86" w:rsidRPr="004756A0" w:rsidRDefault="00A11D86" w:rsidP="00A11D86">
            <w:pPr>
              <w:jc w:val="center"/>
              <w:rPr>
                <w:rFonts w:cs="Arial"/>
                <w:sz w:val="20"/>
                <w:szCs w:val="20"/>
              </w:rPr>
            </w:pPr>
            <w:r>
              <w:rPr>
                <w:rFonts w:cs="Arial"/>
                <w:sz w:val="20"/>
                <w:szCs w:val="20"/>
              </w:rPr>
              <w:t>62-61</w:t>
            </w:r>
          </w:p>
        </w:tc>
        <w:tc>
          <w:tcPr>
            <w:tcW w:w="3986" w:type="dxa"/>
            <w:tcBorders>
              <w:top w:val="nil"/>
              <w:left w:val="nil"/>
              <w:bottom w:val="single" w:sz="4" w:space="0" w:color="auto"/>
              <w:right w:val="single" w:sz="4" w:space="0" w:color="auto"/>
            </w:tcBorders>
            <w:shd w:val="clear" w:color="auto" w:fill="auto"/>
            <w:noWrap/>
            <w:vAlign w:val="bottom"/>
            <w:hideMark/>
          </w:tcPr>
          <w:p w14:paraId="5420D66E" w14:textId="3522909D" w:rsidR="00A11D86" w:rsidRPr="004756A0" w:rsidRDefault="00A11D86" w:rsidP="00A11D86">
            <w:pPr>
              <w:rPr>
                <w:rFonts w:cs="Arial"/>
                <w:sz w:val="20"/>
                <w:szCs w:val="20"/>
              </w:rPr>
            </w:pPr>
            <w:r>
              <w:rPr>
                <w:rFonts w:cs="Arial"/>
                <w:sz w:val="20"/>
                <w:szCs w:val="20"/>
              </w:rPr>
              <w:t>Video / CCTV-installatie</w:t>
            </w:r>
          </w:p>
        </w:tc>
        <w:tc>
          <w:tcPr>
            <w:tcW w:w="814" w:type="dxa"/>
            <w:tcBorders>
              <w:top w:val="nil"/>
              <w:left w:val="nil"/>
              <w:bottom w:val="single" w:sz="4" w:space="0" w:color="auto"/>
              <w:right w:val="single" w:sz="4" w:space="0" w:color="auto"/>
            </w:tcBorders>
            <w:shd w:val="clear" w:color="auto" w:fill="auto"/>
            <w:noWrap/>
            <w:vAlign w:val="bottom"/>
            <w:hideMark/>
          </w:tcPr>
          <w:p w14:paraId="0ACF2962" w14:textId="0818AA12" w:rsidR="00A11D86" w:rsidRPr="004756A0" w:rsidRDefault="00A11D86" w:rsidP="00A11D86">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48734BE6" w14:textId="2049EBE3" w:rsidR="00A11D86" w:rsidRPr="004756A0" w:rsidRDefault="00A11D86" w:rsidP="00A11D86">
            <w:pPr>
              <w:jc w:val="center"/>
              <w:rPr>
                <w:rFonts w:cs="Arial"/>
                <w:sz w:val="20"/>
                <w:szCs w:val="20"/>
              </w:rPr>
            </w:pPr>
            <w:r>
              <w:rPr>
                <w:rFonts w:cs="Arial"/>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14:paraId="0A339258" w14:textId="2BB3AF09" w:rsidR="00A11D86" w:rsidRPr="004756A0" w:rsidRDefault="00A11D86" w:rsidP="00A11D86">
            <w:pPr>
              <w:jc w:val="center"/>
              <w:rPr>
                <w:rFonts w:cs="Arial"/>
                <w:sz w:val="20"/>
                <w:szCs w:val="20"/>
              </w:rPr>
            </w:pPr>
            <w:r>
              <w:rPr>
                <w:rFonts w:cs="Arial"/>
                <w:sz w:val="20"/>
                <w:szCs w:val="20"/>
              </w:rPr>
              <w:t>2</w:t>
            </w:r>
          </w:p>
        </w:tc>
        <w:tc>
          <w:tcPr>
            <w:tcW w:w="772" w:type="dxa"/>
            <w:tcBorders>
              <w:top w:val="nil"/>
              <w:left w:val="nil"/>
              <w:bottom w:val="single" w:sz="4" w:space="0" w:color="auto"/>
              <w:right w:val="single" w:sz="4" w:space="0" w:color="auto"/>
            </w:tcBorders>
            <w:shd w:val="clear" w:color="auto" w:fill="auto"/>
            <w:noWrap/>
            <w:vAlign w:val="bottom"/>
            <w:hideMark/>
          </w:tcPr>
          <w:p w14:paraId="778200FF" w14:textId="11279379" w:rsidR="00A11D86" w:rsidRPr="004756A0" w:rsidRDefault="00A11D86" w:rsidP="00A11D86">
            <w:pPr>
              <w:jc w:val="center"/>
              <w:rPr>
                <w:rFonts w:cs="Arial"/>
                <w:sz w:val="20"/>
                <w:szCs w:val="20"/>
              </w:rPr>
            </w:pPr>
            <w:r>
              <w:rPr>
                <w:rFonts w:cs="Arial"/>
                <w:sz w:val="20"/>
                <w:szCs w:val="20"/>
              </w:rPr>
              <w:t>3</w:t>
            </w:r>
          </w:p>
        </w:tc>
      </w:tr>
      <w:tr w:rsidR="00A11D86" w:rsidRPr="004756A0" w14:paraId="63865281"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D1AEB" w14:textId="650F856D" w:rsidR="00A11D86" w:rsidRPr="004756A0" w:rsidRDefault="00A11D86" w:rsidP="00A11D86">
            <w:pPr>
              <w:jc w:val="center"/>
              <w:rPr>
                <w:rFonts w:cs="Arial"/>
                <w:sz w:val="20"/>
                <w:szCs w:val="20"/>
              </w:rPr>
            </w:pPr>
            <w:r>
              <w:rPr>
                <w:rFonts w:cs="Arial"/>
                <w:sz w:val="20"/>
                <w:szCs w:val="20"/>
              </w:rPr>
              <w:t>62-21</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939F" w14:textId="55F1F940" w:rsidR="00A11D86" w:rsidRPr="004756A0" w:rsidRDefault="00A11D86" w:rsidP="00A11D86">
            <w:pPr>
              <w:rPr>
                <w:rFonts w:cs="Arial"/>
                <w:sz w:val="20"/>
                <w:szCs w:val="20"/>
              </w:rPr>
            </w:pPr>
            <w:r>
              <w:rPr>
                <w:rFonts w:cs="Arial"/>
                <w:sz w:val="20"/>
                <w:szCs w:val="20"/>
              </w:rPr>
              <w:t>Verlichting verkeerstunnels</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203F8" w14:textId="309D71B2" w:rsidR="00A11D86" w:rsidRPr="004756A0" w:rsidRDefault="00A11D86" w:rsidP="00A11D86">
            <w:pPr>
              <w:jc w:val="center"/>
              <w:rPr>
                <w:rFonts w:cs="Arial"/>
                <w:sz w:val="20"/>
                <w:szCs w:val="20"/>
              </w:rPr>
            </w:pPr>
            <w:r>
              <w:rPr>
                <w:rFonts w:cs="Arial"/>
                <w:sz w:val="20"/>
                <w:szCs w:val="20"/>
              </w:rPr>
              <w:t>2</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F0655" w14:textId="0E2E04BF" w:rsidR="00A11D86" w:rsidRPr="004756A0" w:rsidRDefault="00A11D86" w:rsidP="00A11D86">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29810" w14:textId="30A032E9" w:rsidR="00A11D86" w:rsidRPr="004756A0" w:rsidRDefault="00A11D86" w:rsidP="00A11D8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06599" w14:textId="4FC20511" w:rsidR="00A11D86" w:rsidRPr="004756A0" w:rsidRDefault="00A11D86" w:rsidP="00A11D86">
            <w:pPr>
              <w:jc w:val="center"/>
              <w:rPr>
                <w:rFonts w:cs="Arial"/>
                <w:sz w:val="20"/>
                <w:szCs w:val="20"/>
              </w:rPr>
            </w:pPr>
            <w:r>
              <w:rPr>
                <w:rFonts w:cs="Arial"/>
                <w:sz w:val="20"/>
                <w:szCs w:val="20"/>
              </w:rPr>
              <w:t>2</w:t>
            </w:r>
          </w:p>
        </w:tc>
      </w:tr>
      <w:tr w:rsidR="00A11D86" w:rsidRPr="004756A0" w14:paraId="28259740" w14:textId="77777777" w:rsidTr="00A46CFA">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33181A59" w14:textId="53B604C2" w:rsidR="00A11D86" w:rsidRPr="004756A0" w:rsidRDefault="00A11D86" w:rsidP="00A11D86">
            <w:pPr>
              <w:jc w:val="center"/>
              <w:rPr>
                <w:rFonts w:cs="Arial"/>
                <w:sz w:val="20"/>
                <w:szCs w:val="20"/>
              </w:rPr>
            </w:pPr>
            <w:r>
              <w:rPr>
                <w:rFonts w:cs="Arial"/>
                <w:sz w:val="20"/>
                <w:szCs w:val="20"/>
              </w:rPr>
              <w:t>62-71</w:t>
            </w:r>
          </w:p>
        </w:tc>
        <w:tc>
          <w:tcPr>
            <w:tcW w:w="3986" w:type="dxa"/>
            <w:tcBorders>
              <w:top w:val="nil"/>
              <w:left w:val="nil"/>
              <w:bottom w:val="single" w:sz="4" w:space="0" w:color="auto"/>
              <w:right w:val="single" w:sz="4" w:space="0" w:color="auto"/>
            </w:tcBorders>
            <w:shd w:val="clear" w:color="auto" w:fill="auto"/>
            <w:noWrap/>
            <w:vAlign w:val="bottom"/>
            <w:hideMark/>
          </w:tcPr>
          <w:p w14:paraId="3EB788FF" w14:textId="4ACB42FE" w:rsidR="00A11D86" w:rsidRPr="004756A0" w:rsidRDefault="00A11D86" w:rsidP="00A11D86">
            <w:pPr>
              <w:rPr>
                <w:rFonts w:cs="Arial"/>
                <w:sz w:val="20"/>
                <w:szCs w:val="20"/>
              </w:rPr>
            </w:pPr>
            <w:r>
              <w:rPr>
                <w:rFonts w:cs="Arial"/>
                <w:sz w:val="20"/>
                <w:szCs w:val="20"/>
              </w:rPr>
              <w:t>Luchtbehandeling; c.v.; overdrukinstallatie</w:t>
            </w:r>
          </w:p>
        </w:tc>
        <w:tc>
          <w:tcPr>
            <w:tcW w:w="814" w:type="dxa"/>
            <w:tcBorders>
              <w:top w:val="nil"/>
              <w:left w:val="nil"/>
              <w:bottom w:val="single" w:sz="4" w:space="0" w:color="auto"/>
              <w:right w:val="single" w:sz="4" w:space="0" w:color="auto"/>
            </w:tcBorders>
            <w:shd w:val="clear" w:color="auto" w:fill="auto"/>
            <w:noWrap/>
            <w:vAlign w:val="bottom"/>
            <w:hideMark/>
          </w:tcPr>
          <w:p w14:paraId="220F6F1D" w14:textId="12524193" w:rsidR="00A11D86" w:rsidRPr="004756A0" w:rsidRDefault="00A11D86" w:rsidP="00A11D86">
            <w:pPr>
              <w:jc w:val="center"/>
              <w:rPr>
                <w:rFonts w:cs="Arial"/>
                <w:sz w:val="20"/>
                <w:szCs w:val="20"/>
              </w:rPr>
            </w:pPr>
            <w:r>
              <w:rPr>
                <w:rFonts w:cs="Arial"/>
                <w:sz w:val="20"/>
                <w:szCs w:val="20"/>
              </w:rPr>
              <w:t>1</w:t>
            </w:r>
          </w:p>
        </w:tc>
        <w:tc>
          <w:tcPr>
            <w:tcW w:w="539" w:type="dxa"/>
            <w:tcBorders>
              <w:top w:val="nil"/>
              <w:left w:val="nil"/>
              <w:bottom w:val="single" w:sz="4" w:space="0" w:color="auto"/>
              <w:right w:val="single" w:sz="4" w:space="0" w:color="auto"/>
            </w:tcBorders>
            <w:shd w:val="clear" w:color="auto" w:fill="auto"/>
            <w:noWrap/>
            <w:vAlign w:val="bottom"/>
            <w:hideMark/>
          </w:tcPr>
          <w:p w14:paraId="45266228" w14:textId="38B832E5" w:rsidR="00A11D86" w:rsidRPr="004756A0" w:rsidRDefault="00A11D86" w:rsidP="00A11D86">
            <w:pPr>
              <w:jc w:val="center"/>
              <w:rPr>
                <w:rFonts w:cs="Arial"/>
                <w:sz w:val="20"/>
                <w:szCs w:val="20"/>
              </w:rPr>
            </w:pPr>
            <w:r>
              <w:rPr>
                <w:rFonts w:cs="Arial"/>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14:paraId="6C908254" w14:textId="4F3E6407" w:rsidR="00A11D86" w:rsidRPr="004756A0" w:rsidRDefault="00A11D86" w:rsidP="00A11D86">
            <w:pPr>
              <w:jc w:val="center"/>
              <w:rPr>
                <w:rFonts w:cs="Arial"/>
                <w:sz w:val="20"/>
                <w:szCs w:val="20"/>
              </w:rPr>
            </w:pPr>
            <w:r>
              <w:rPr>
                <w:rFonts w:cs="Arial"/>
                <w:sz w:val="20"/>
                <w:szCs w:val="20"/>
              </w:rPr>
              <w:t>1</w:t>
            </w:r>
          </w:p>
        </w:tc>
        <w:tc>
          <w:tcPr>
            <w:tcW w:w="772" w:type="dxa"/>
            <w:tcBorders>
              <w:top w:val="nil"/>
              <w:left w:val="nil"/>
              <w:bottom w:val="single" w:sz="4" w:space="0" w:color="auto"/>
              <w:right w:val="single" w:sz="4" w:space="0" w:color="auto"/>
            </w:tcBorders>
            <w:shd w:val="clear" w:color="auto" w:fill="auto"/>
            <w:noWrap/>
            <w:vAlign w:val="bottom"/>
            <w:hideMark/>
          </w:tcPr>
          <w:p w14:paraId="7EE4BCA2" w14:textId="6161E730" w:rsidR="00A11D86" w:rsidRPr="004756A0" w:rsidRDefault="00A11D86" w:rsidP="00A11D86">
            <w:pPr>
              <w:jc w:val="center"/>
              <w:rPr>
                <w:rFonts w:cs="Arial"/>
                <w:sz w:val="20"/>
                <w:szCs w:val="20"/>
              </w:rPr>
            </w:pPr>
            <w:r>
              <w:rPr>
                <w:rFonts w:cs="Arial"/>
                <w:sz w:val="20"/>
                <w:szCs w:val="20"/>
              </w:rPr>
              <w:t>2</w:t>
            </w:r>
          </w:p>
        </w:tc>
      </w:tr>
      <w:tr w:rsidR="00A11D86" w:rsidRPr="004756A0" w14:paraId="68E9238D"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84A97" w14:textId="0478B04B" w:rsidR="00A11D86" w:rsidRPr="004756A0" w:rsidRDefault="00A11D86" w:rsidP="00A11D86">
            <w:pPr>
              <w:jc w:val="center"/>
              <w:rPr>
                <w:rFonts w:cs="Arial"/>
                <w:sz w:val="20"/>
                <w:szCs w:val="20"/>
              </w:rPr>
            </w:pPr>
            <w:r>
              <w:rPr>
                <w:rFonts w:cs="Arial"/>
                <w:sz w:val="20"/>
                <w:szCs w:val="20"/>
              </w:rPr>
              <w:t>62-39</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2629D" w14:textId="6BD9BA23" w:rsidR="00A11D86" w:rsidRPr="004756A0" w:rsidRDefault="00A11D86" w:rsidP="00A11D86">
            <w:pPr>
              <w:rPr>
                <w:rFonts w:cs="Arial"/>
                <w:sz w:val="20"/>
                <w:szCs w:val="20"/>
              </w:rPr>
            </w:pPr>
            <w:r>
              <w:rPr>
                <w:rFonts w:cs="Arial"/>
                <w:sz w:val="20"/>
                <w:szCs w:val="20"/>
              </w:rPr>
              <w:t>Vluchtgangventilatie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E001E" w14:textId="565B2F5C" w:rsidR="00A11D86" w:rsidRPr="004756A0" w:rsidRDefault="00A11D86" w:rsidP="00A11D86">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76BFF" w14:textId="1BF86F35" w:rsidR="00A11D86" w:rsidRPr="004756A0" w:rsidRDefault="00A11D86" w:rsidP="00A11D86">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6DB17" w14:textId="357DED07" w:rsidR="00A11D86" w:rsidRPr="004756A0" w:rsidRDefault="00A11D86" w:rsidP="00A11D86">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0102B" w14:textId="4A35637F" w:rsidR="00A11D86" w:rsidRPr="004756A0" w:rsidRDefault="00A11D86" w:rsidP="00A11D86">
            <w:pPr>
              <w:jc w:val="center"/>
              <w:rPr>
                <w:rFonts w:cs="Arial"/>
                <w:sz w:val="20"/>
                <w:szCs w:val="20"/>
              </w:rPr>
            </w:pPr>
            <w:r>
              <w:rPr>
                <w:rFonts w:cs="Arial"/>
                <w:sz w:val="20"/>
                <w:szCs w:val="20"/>
              </w:rPr>
              <w:t>1</w:t>
            </w:r>
          </w:p>
        </w:tc>
      </w:tr>
      <w:tr w:rsidR="00A11D86" w:rsidRPr="004756A0" w14:paraId="3025CBC8" w14:textId="77777777" w:rsidTr="00A46CFA">
        <w:trPr>
          <w:trHeight w:val="37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5305C192" w14:textId="3E28A9BB" w:rsidR="00A11D86" w:rsidRPr="004756A0" w:rsidRDefault="00A11D86" w:rsidP="00A11D86">
            <w:pPr>
              <w:jc w:val="center"/>
              <w:rPr>
                <w:rFonts w:cs="Arial"/>
                <w:sz w:val="20"/>
                <w:szCs w:val="20"/>
              </w:rPr>
            </w:pPr>
            <w:r>
              <w:rPr>
                <w:rFonts w:cs="Arial"/>
                <w:sz w:val="20"/>
                <w:szCs w:val="20"/>
              </w:rPr>
              <w:t>62-40</w:t>
            </w:r>
          </w:p>
        </w:tc>
        <w:tc>
          <w:tcPr>
            <w:tcW w:w="3986" w:type="dxa"/>
            <w:tcBorders>
              <w:top w:val="nil"/>
              <w:left w:val="nil"/>
              <w:bottom w:val="single" w:sz="4" w:space="0" w:color="auto"/>
              <w:right w:val="single" w:sz="4" w:space="0" w:color="auto"/>
            </w:tcBorders>
            <w:shd w:val="clear" w:color="auto" w:fill="auto"/>
            <w:noWrap/>
            <w:vAlign w:val="bottom"/>
            <w:hideMark/>
          </w:tcPr>
          <w:p w14:paraId="1EDFE6B7" w14:textId="744DABE9" w:rsidR="00A11D86" w:rsidRPr="004756A0" w:rsidRDefault="00A11D86" w:rsidP="00A11D86">
            <w:pPr>
              <w:rPr>
                <w:rFonts w:cs="Arial"/>
                <w:sz w:val="20"/>
                <w:szCs w:val="20"/>
              </w:rPr>
            </w:pPr>
            <w:r>
              <w:rPr>
                <w:rFonts w:cs="Arial"/>
                <w:sz w:val="20"/>
                <w:szCs w:val="20"/>
              </w:rPr>
              <w:t>Verkeersinstallatie</w:t>
            </w:r>
          </w:p>
        </w:tc>
        <w:tc>
          <w:tcPr>
            <w:tcW w:w="814" w:type="dxa"/>
            <w:tcBorders>
              <w:top w:val="nil"/>
              <w:left w:val="nil"/>
              <w:bottom w:val="single" w:sz="4" w:space="0" w:color="auto"/>
              <w:right w:val="single" w:sz="4" w:space="0" w:color="auto"/>
            </w:tcBorders>
            <w:shd w:val="clear" w:color="auto" w:fill="auto"/>
            <w:noWrap/>
            <w:vAlign w:val="bottom"/>
            <w:hideMark/>
          </w:tcPr>
          <w:p w14:paraId="0EA2CACF" w14:textId="514D0C77" w:rsidR="00A11D86" w:rsidRPr="004756A0" w:rsidRDefault="00A11D86" w:rsidP="00A11D86">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164B0FE3" w14:textId="2D3EF216" w:rsidR="00A11D86" w:rsidRPr="004756A0" w:rsidRDefault="00A11D86" w:rsidP="00A11D86">
            <w:pPr>
              <w:jc w:val="center"/>
              <w:rPr>
                <w:rFonts w:cs="Arial"/>
                <w:sz w:val="20"/>
                <w:szCs w:val="20"/>
              </w:rPr>
            </w:pPr>
            <w:r>
              <w:rPr>
                <w:rFonts w:cs="Arial"/>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14:paraId="58AD4324" w14:textId="5ED57BA2" w:rsidR="00A11D86" w:rsidRPr="004756A0" w:rsidRDefault="00A11D86" w:rsidP="00A11D86">
            <w:pPr>
              <w:jc w:val="center"/>
              <w:rPr>
                <w:rFonts w:cs="Arial"/>
                <w:sz w:val="20"/>
                <w:szCs w:val="20"/>
              </w:rPr>
            </w:pPr>
            <w:r>
              <w:rPr>
                <w:rFonts w:cs="Arial"/>
                <w:sz w:val="20"/>
                <w:szCs w:val="20"/>
              </w:rPr>
              <w:t>1</w:t>
            </w:r>
          </w:p>
        </w:tc>
        <w:tc>
          <w:tcPr>
            <w:tcW w:w="772" w:type="dxa"/>
            <w:tcBorders>
              <w:top w:val="nil"/>
              <w:left w:val="nil"/>
              <w:bottom w:val="single" w:sz="4" w:space="0" w:color="auto"/>
              <w:right w:val="single" w:sz="4" w:space="0" w:color="auto"/>
            </w:tcBorders>
            <w:shd w:val="clear" w:color="auto" w:fill="auto"/>
            <w:noWrap/>
            <w:vAlign w:val="bottom"/>
            <w:hideMark/>
          </w:tcPr>
          <w:p w14:paraId="09F5A774" w14:textId="51E75E6D" w:rsidR="00A11D86" w:rsidRPr="004756A0" w:rsidRDefault="00A11D86" w:rsidP="00A11D86">
            <w:pPr>
              <w:jc w:val="center"/>
              <w:rPr>
                <w:rFonts w:cs="Arial"/>
                <w:sz w:val="20"/>
                <w:szCs w:val="20"/>
              </w:rPr>
            </w:pPr>
            <w:r>
              <w:rPr>
                <w:rFonts w:cs="Arial"/>
                <w:sz w:val="20"/>
                <w:szCs w:val="20"/>
              </w:rPr>
              <w:t>1</w:t>
            </w:r>
          </w:p>
        </w:tc>
      </w:tr>
      <w:tr w:rsidR="00A11D86" w:rsidRPr="004756A0" w14:paraId="43E5B21D" w14:textId="77777777" w:rsidTr="00A46CFA">
        <w:trPr>
          <w:trHeight w:val="22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35078BCD" w14:textId="0E04F5BB" w:rsidR="00A11D86" w:rsidRPr="004756A0" w:rsidRDefault="00A11D86" w:rsidP="00A11D86">
            <w:pPr>
              <w:jc w:val="center"/>
              <w:rPr>
                <w:rFonts w:cs="Arial"/>
                <w:sz w:val="20"/>
                <w:szCs w:val="20"/>
              </w:rPr>
            </w:pPr>
            <w:r>
              <w:rPr>
                <w:rFonts w:cs="Arial"/>
                <w:sz w:val="20"/>
                <w:szCs w:val="20"/>
              </w:rPr>
              <w:t>62-44</w:t>
            </w:r>
          </w:p>
        </w:tc>
        <w:tc>
          <w:tcPr>
            <w:tcW w:w="3986" w:type="dxa"/>
            <w:tcBorders>
              <w:top w:val="nil"/>
              <w:left w:val="nil"/>
              <w:bottom w:val="single" w:sz="4" w:space="0" w:color="auto"/>
              <w:right w:val="single" w:sz="4" w:space="0" w:color="auto"/>
            </w:tcBorders>
            <w:shd w:val="clear" w:color="auto" w:fill="auto"/>
            <w:noWrap/>
            <w:vAlign w:val="bottom"/>
            <w:hideMark/>
          </w:tcPr>
          <w:p w14:paraId="7D8B10A2" w14:textId="789391CA" w:rsidR="00A11D86" w:rsidRPr="004756A0" w:rsidRDefault="00A11D86" w:rsidP="00A11D86">
            <w:pPr>
              <w:rPr>
                <w:rFonts w:cs="Arial"/>
                <w:sz w:val="20"/>
                <w:szCs w:val="20"/>
              </w:rPr>
            </w:pPr>
            <w:r>
              <w:rPr>
                <w:rFonts w:cs="Arial"/>
                <w:sz w:val="20"/>
                <w:szCs w:val="20"/>
              </w:rPr>
              <w:t>Afsluitbomen tunnel en toeleidende wegen</w:t>
            </w:r>
          </w:p>
        </w:tc>
        <w:tc>
          <w:tcPr>
            <w:tcW w:w="814" w:type="dxa"/>
            <w:tcBorders>
              <w:top w:val="nil"/>
              <w:left w:val="nil"/>
              <w:bottom w:val="single" w:sz="4" w:space="0" w:color="auto"/>
              <w:right w:val="single" w:sz="4" w:space="0" w:color="auto"/>
            </w:tcBorders>
            <w:shd w:val="clear" w:color="auto" w:fill="auto"/>
            <w:noWrap/>
            <w:vAlign w:val="bottom"/>
            <w:hideMark/>
          </w:tcPr>
          <w:p w14:paraId="5B0A1CE6" w14:textId="32903B6A" w:rsidR="00A11D86" w:rsidRPr="004756A0" w:rsidRDefault="00A11D86" w:rsidP="00A11D86">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2E037BBF" w14:textId="692F0A4F" w:rsidR="00A11D86" w:rsidRPr="004756A0" w:rsidRDefault="00A11D86" w:rsidP="00A11D86">
            <w:pPr>
              <w:jc w:val="center"/>
              <w:rPr>
                <w:rFonts w:cs="Arial"/>
                <w:sz w:val="20"/>
                <w:szCs w:val="20"/>
              </w:rPr>
            </w:pPr>
            <w:r>
              <w:rPr>
                <w:rFonts w:cs="Arial"/>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14:paraId="56AF2035" w14:textId="655914FB" w:rsidR="00A11D86" w:rsidRPr="004756A0" w:rsidRDefault="00A11D86" w:rsidP="00A11D86">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17737895" w14:textId="40BE18F1" w:rsidR="00A11D86" w:rsidRPr="004756A0" w:rsidRDefault="00A11D86" w:rsidP="00A11D86">
            <w:pPr>
              <w:jc w:val="center"/>
              <w:rPr>
                <w:rFonts w:cs="Arial"/>
                <w:sz w:val="20"/>
                <w:szCs w:val="20"/>
              </w:rPr>
            </w:pPr>
            <w:r>
              <w:rPr>
                <w:rFonts w:cs="Arial"/>
                <w:sz w:val="20"/>
                <w:szCs w:val="20"/>
              </w:rPr>
              <w:t>1</w:t>
            </w:r>
          </w:p>
        </w:tc>
      </w:tr>
      <w:tr w:rsidR="00A11D86" w:rsidRPr="004756A0" w14:paraId="54A6F220"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ECF09" w14:textId="54B0CAB3" w:rsidR="00A11D86" w:rsidRPr="004756A0" w:rsidRDefault="00A11D86" w:rsidP="00A11D86">
            <w:pPr>
              <w:jc w:val="center"/>
              <w:rPr>
                <w:rFonts w:cs="Arial"/>
                <w:sz w:val="20"/>
                <w:szCs w:val="20"/>
              </w:rPr>
            </w:pPr>
            <w:r>
              <w:rPr>
                <w:rFonts w:cs="Arial"/>
                <w:sz w:val="20"/>
                <w:szCs w:val="20"/>
              </w:rPr>
              <w:t>62-63</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97791" w14:textId="16524959" w:rsidR="00A11D86" w:rsidRPr="004756A0" w:rsidRDefault="00A11D86" w:rsidP="00A11D86">
            <w:pPr>
              <w:rPr>
                <w:rFonts w:cs="Arial"/>
                <w:sz w:val="20"/>
                <w:szCs w:val="20"/>
              </w:rPr>
            </w:pPr>
            <w:r>
              <w:rPr>
                <w:rFonts w:cs="Arial"/>
                <w:sz w:val="20"/>
                <w:szCs w:val="20"/>
              </w:rPr>
              <w:t>Luidsprekerinstallatie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CD3B7" w14:textId="11712A9A" w:rsidR="00A11D86" w:rsidRPr="004756A0" w:rsidRDefault="00A11D86" w:rsidP="00A11D86">
            <w:pPr>
              <w:jc w:val="center"/>
              <w:rPr>
                <w:rFonts w:cs="Arial"/>
                <w:sz w:val="20"/>
                <w:szCs w:val="20"/>
              </w:rPr>
            </w:pPr>
            <w:r>
              <w:rPr>
                <w:rFonts w:cs="Arial"/>
                <w:sz w:val="20"/>
                <w:szCs w:val="20"/>
              </w:rPr>
              <w:t>0</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2C563" w14:textId="5D84A33F" w:rsidR="00A11D86" w:rsidRPr="004756A0" w:rsidRDefault="00A11D86" w:rsidP="00A11D86">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B1965" w14:textId="38DDC10D" w:rsidR="00A11D86" w:rsidRPr="004756A0" w:rsidRDefault="00A11D86" w:rsidP="00A11D86">
            <w:pPr>
              <w:jc w:val="center"/>
              <w:rPr>
                <w:rFonts w:cs="Arial"/>
                <w:sz w:val="20"/>
                <w:szCs w:val="20"/>
              </w:rPr>
            </w:pPr>
            <w:r>
              <w:rPr>
                <w:rFonts w:cs="Arial"/>
                <w:sz w:val="20"/>
                <w:szCs w:val="20"/>
              </w:rPr>
              <w:t>1</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9F489" w14:textId="7E9208E9" w:rsidR="00A11D86" w:rsidRPr="004756A0" w:rsidRDefault="00A11D86" w:rsidP="00A11D86">
            <w:pPr>
              <w:jc w:val="center"/>
              <w:rPr>
                <w:rFonts w:cs="Arial"/>
                <w:sz w:val="20"/>
                <w:szCs w:val="20"/>
              </w:rPr>
            </w:pPr>
            <w:r>
              <w:rPr>
                <w:rFonts w:cs="Arial"/>
                <w:sz w:val="20"/>
                <w:szCs w:val="20"/>
              </w:rPr>
              <w:t>1</w:t>
            </w:r>
          </w:p>
        </w:tc>
      </w:tr>
      <w:tr w:rsidR="004756A0" w14:paraId="0C8207FF" w14:textId="77777777" w:rsidTr="004756A0">
        <w:trPr>
          <w:gridAfter w:val="5"/>
          <w:wAfter w:w="6694" w:type="dxa"/>
        </w:trPr>
        <w:tc>
          <w:tcPr>
            <w:tcW w:w="1938" w:type="dxa"/>
          </w:tcPr>
          <w:p w14:paraId="459BBC7A" w14:textId="77777777" w:rsidR="004756A0" w:rsidRDefault="004756A0" w:rsidP="004756A0">
            <w:pPr>
              <w:jc w:val="center"/>
              <w:rPr>
                <w:b/>
              </w:rPr>
            </w:pPr>
            <w:r w:rsidRPr="00042E94">
              <w:rPr>
                <w:b/>
              </w:rPr>
              <w:t xml:space="preserve">Aantal </w:t>
            </w:r>
            <w:r>
              <w:rPr>
                <w:b/>
              </w:rPr>
              <w:t>meldingen Botlektunnel</w:t>
            </w:r>
          </w:p>
          <w:p w14:paraId="6EECC658" w14:textId="029A5B48" w:rsidR="004756A0" w:rsidRPr="007E21F9" w:rsidRDefault="004756A0" w:rsidP="004756A0">
            <w:pPr>
              <w:rPr>
                <w:b/>
                <w:sz w:val="28"/>
              </w:rPr>
            </w:pPr>
            <w:r>
              <w:rPr>
                <w:b/>
                <w:color w:val="00B050"/>
                <w:sz w:val="52"/>
              </w:rPr>
              <w:t>17</w:t>
            </w:r>
            <w:r w:rsidRPr="00884678">
              <w:rPr>
                <w:b/>
                <w:color w:val="C00000"/>
                <w:sz w:val="52"/>
              </w:rPr>
              <w:t xml:space="preserve"> </w:t>
            </w:r>
            <w:r w:rsidRPr="00042E94">
              <w:rPr>
                <w:b/>
                <w:sz w:val="28"/>
              </w:rPr>
              <w:t>(</w:t>
            </w:r>
            <w:r>
              <w:rPr>
                <w:b/>
                <w:sz w:val="28"/>
              </w:rPr>
              <w:t>11%</w:t>
            </w:r>
            <w:r w:rsidRPr="001B2597">
              <w:rPr>
                <w:rFonts w:cs="Calibri"/>
                <w:b/>
                <w:color w:val="00B050"/>
                <w:sz w:val="28"/>
                <w:szCs w:val="28"/>
              </w:rPr>
              <w:t>↓</w:t>
            </w:r>
            <w:r w:rsidRPr="00042E94">
              <w:rPr>
                <w:b/>
                <w:sz w:val="28"/>
              </w:rPr>
              <w:t>)</w:t>
            </w:r>
          </w:p>
        </w:tc>
      </w:tr>
    </w:tbl>
    <w:p w14:paraId="73797602" w14:textId="77777777" w:rsidR="008D2160" w:rsidRDefault="008D2160" w:rsidP="00D738CE"/>
    <w:p w14:paraId="15B129A8" w14:textId="655D91FD" w:rsidR="00D738CE" w:rsidRDefault="00001F78" w:rsidP="00D738CE">
      <w:r>
        <w:t xml:space="preserve">Gedurende </w:t>
      </w:r>
      <w:r w:rsidR="00696C82">
        <w:t>Q</w:t>
      </w:r>
      <w:r w:rsidR="004756A0">
        <w:t>2</w:t>
      </w:r>
      <w:r w:rsidR="00D738CE">
        <w:t xml:space="preserve"> zijn er </w:t>
      </w:r>
      <w:r w:rsidR="004756A0">
        <w:t>17</w:t>
      </w:r>
      <w:r>
        <w:t xml:space="preserve"> </w:t>
      </w:r>
      <w:r w:rsidR="00D738CE">
        <w:t>meldingen geweest aan de installaties</w:t>
      </w:r>
      <w:r w:rsidR="0030273E">
        <w:t xml:space="preserve"> van de Botlektunnel</w:t>
      </w:r>
      <w:r w:rsidR="00CC5B06">
        <w:t>. Dit is een daling</w:t>
      </w:r>
      <w:r w:rsidR="00D738CE">
        <w:t xml:space="preserve"> t.o.v. Q</w:t>
      </w:r>
      <w:r w:rsidR="004756A0">
        <w:t>1</w:t>
      </w:r>
      <w:r w:rsidR="00696C82">
        <w:t xml:space="preserve"> 201</w:t>
      </w:r>
      <w:r w:rsidR="004756A0">
        <w:t>9</w:t>
      </w:r>
      <w:r w:rsidR="00D738CE">
        <w:t xml:space="preserve"> (</w:t>
      </w:r>
      <w:r w:rsidR="004756A0">
        <w:t>19</w:t>
      </w:r>
      <w:r w:rsidR="00D738CE">
        <w:t xml:space="preserve"> stuks). </w:t>
      </w:r>
      <w:r w:rsidR="0030273E">
        <w:t xml:space="preserve">In de onderstaande paragraven wordt </w:t>
      </w:r>
      <w:r>
        <w:t>dit nader uitgewerkt</w:t>
      </w:r>
      <w:r w:rsidR="0030273E">
        <w:t xml:space="preserve">. </w:t>
      </w:r>
    </w:p>
    <w:p w14:paraId="4897E07B" w14:textId="70B49129" w:rsidR="0030273E" w:rsidRDefault="004756A0" w:rsidP="00D738CE">
      <w:pPr>
        <w:rPr>
          <w:b/>
          <w:sz w:val="28"/>
        </w:rPr>
      </w:pPr>
      <w:r>
        <w:rPr>
          <w:noProof/>
        </w:rPr>
        <w:drawing>
          <wp:inline distT="0" distB="0" distL="0" distR="0" wp14:anchorId="5A31D28C" wp14:editId="7EEF454B">
            <wp:extent cx="6086902" cy="32992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3056" cy="3302592"/>
                    </a:xfrm>
                    <a:prstGeom prst="rect">
                      <a:avLst/>
                    </a:prstGeom>
                  </pic:spPr>
                </pic:pic>
              </a:graphicData>
            </a:graphic>
          </wp:inline>
        </w:drawing>
      </w:r>
    </w:p>
    <w:p w14:paraId="5C569728" w14:textId="77777777" w:rsidR="007D0338" w:rsidRDefault="007D0338" w:rsidP="00724788"/>
    <w:p w14:paraId="00F1B52C" w14:textId="6C6B95B8" w:rsidR="00696C82" w:rsidRDefault="001800D9">
      <w:pPr>
        <w:rPr>
          <w:b/>
          <w:szCs w:val="20"/>
        </w:rPr>
      </w:pPr>
      <w:bookmarkStart w:id="70" w:name="_Toc424292249"/>
      <w:bookmarkStart w:id="71" w:name="_Toc476221490"/>
      <w:bookmarkStart w:id="72" w:name="_Toc424292248"/>
      <w:r>
        <w:rPr>
          <w:noProof/>
        </w:rPr>
        <w:lastRenderedPageBreak/>
        <w:drawing>
          <wp:inline distT="0" distB="0" distL="0" distR="0" wp14:anchorId="765BB64A" wp14:editId="7F736D39">
            <wp:extent cx="6167256" cy="2449773"/>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2659" cy="2455891"/>
                    </a:xfrm>
                    <a:prstGeom prst="rect">
                      <a:avLst/>
                    </a:prstGeom>
                  </pic:spPr>
                </pic:pic>
              </a:graphicData>
            </a:graphic>
          </wp:inline>
        </w:drawing>
      </w:r>
      <w:r w:rsidR="00696C82">
        <w:br w:type="page"/>
      </w:r>
    </w:p>
    <w:p w14:paraId="53C01214" w14:textId="0D0DF90F" w:rsidR="00724788" w:rsidRDefault="001F5BDE" w:rsidP="00724788">
      <w:pPr>
        <w:pStyle w:val="Heading2"/>
        <w:numPr>
          <w:ilvl w:val="1"/>
          <w:numId w:val="1"/>
        </w:numPr>
        <w:tabs>
          <w:tab w:val="clear" w:pos="0"/>
        </w:tabs>
        <w:ind w:left="360" w:hanging="360"/>
      </w:pPr>
      <w:bookmarkStart w:id="73" w:name="_Toc18060673"/>
      <w:r>
        <w:lastRenderedPageBreak/>
        <w:t>M</w:t>
      </w:r>
      <w:r w:rsidR="00724788" w:rsidRPr="00647D22">
        <w:t>eldingen Hoogtedetectie</w:t>
      </w:r>
      <w:bookmarkEnd w:id="70"/>
      <w:bookmarkEnd w:id="71"/>
      <w:bookmarkEnd w:id="73"/>
    </w:p>
    <w:p w14:paraId="283F0039" w14:textId="745A6EC5" w:rsidR="00AF0926" w:rsidRDefault="00AF0926" w:rsidP="00AF0926">
      <w:r>
        <w:t xml:space="preserve">De meldingen van de </w:t>
      </w:r>
      <w:r w:rsidRPr="00AF0926">
        <w:t>Hoogtedetectie</w:t>
      </w:r>
      <w:r>
        <w:t xml:space="preserve"> zijn in Q2 2019 afgenomen t.o.v. de meldingen in Q1. </w:t>
      </w:r>
    </w:p>
    <w:p w14:paraId="16D4FF3E" w14:textId="777D3E4F" w:rsidR="003B1E43" w:rsidRPr="003B1E43" w:rsidRDefault="00AF0926" w:rsidP="00AF0926">
      <w:r>
        <w:t>Van de 3 meldingen zijn er:</w:t>
      </w:r>
    </w:p>
    <w:p w14:paraId="04509FBB" w14:textId="632C5816" w:rsidR="00696C82" w:rsidRDefault="00A11D86" w:rsidP="00696C82">
      <w:pPr>
        <w:pStyle w:val="ListParagraph"/>
        <w:numPr>
          <w:ilvl w:val="0"/>
          <w:numId w:val="21"/>
        </w:numPr>
      </w:pPr>
      <w:r>
        <w:t>2</w:t>
      </w:r>
      <w:r w:rsidR="00696C82">
        <w:t xml:space="preserve"> </w:t>
      </w:r>
      <w:r w:rsidR="00696C82" w:rsidRPr="0028076C">
        <w:t>meldingen werden veroorzaakt</w:t>
      </w:r>
      <w:r w:rsidR="001302FC">
        <w:t xml:space="preserve"> door</w:t>
      </w:r>
      <w:r w:rsidR="00696C82" w:rsidRPr="0028076C">
        <w:t xml:space="preserve"> </w:t>
      </w:r>
      <w:r>
        <w:t>hoogtedetectie, deze kwam niet binnen bij de verkeerscentrale</w:t>
      </w:r>
      <w:r w:rsidR="00F815BF">
        <w:t xml:space="preserve">. </w:t>
      </w:r>
      <w:r>
        <w:t>Bij aankomst waren deze storingen niet meer aanwezig en reproduceerbaar</w:t>
      </w:r>
      <w:r w:rsidR="00CC5B06">
        <w:t>, mogelijk lag dit probleem ook aan de verkeerscentrale</w:t>
      </w:r>
    </w:p>
    <w:p w14:paraId="157394DC" w14:textId="22B69792" w:rsidR="00015D29" w:rsidRDefault="003B1E43" w:rsidP="00A11D86">
      <w:pPr>
        <w:pStyle w:val="ListParagraph"/>
        <w:numPr>
          <w:ilvl w:val="0"/>
          <w:numId w:val="21"/>
        </w:numPr>
      </w:pPr>
      <w:r>
        <w:t xml:space="preserve">1 melding </w:t>
      </w:r>
      <w:r w:rsidR="00A11D86">
        <w:t>werd</w:t>
      </w:r>
      <w:r w:rsidR="00A11D86" w:rsidRPr="00A11D86">
        <w:t xml:space="preserve"> veroorzaakt door hoogtedetectie, deze kwam niet binnen bij de verkeerscentrale</w:t>
      </w:r>
      <w:r w:rsidR="00A11D86">
        <w:t>, dit lag buiten onze scope en is doorgezet naar Vialis</w:t>
      </w:r>
    </w:p>
    <w:p w14:paraId="51E18F6F" w14:textId="77777777" w:rsidR="00A11D86" w:rsidRDefault="00A11D86" w:rsidP="00A11D86"/>
    <w:p w14:paraId="458DEDEF" w14:textId="4BDF1479" w:rsidR="00A11D86" w:rsidRDefault="00B92F34" w:rsidP="00A11D86">
      <w:r>
        <w:t>In de trend</w:t>
      </w:r>
      <w:r w:rsidR="00A11D86">
        <w:t>grafiek hierboven is goed te zien dat de hoogtedetectie sinds Q2 2018 een dalende trend is te zien.</w:t>
      </w:r>
    </w:p>
    <w:p w14:paraId="70EDD07A" w14:textId="77777777" w:rsidR="00A11D86" w:rsidRDefault="00A11D86" w:rsidP="00A11D86"/>
    <w:p w14:paraId="64770D27" w14:textId="0E226908" w:rsidR="00724788" w:rsidRDefault="00724788" w:rsidP="00015D29">
      <w:r w:rsidRPr="00FB3E9B">
        <w:t>Acties:</w:t>
      </w:r>
    </w:p>
    <w:p w14:paraId="4640726D" w14:textId="77777777" w:rsidR="000C62AD" w:rsidRDefault="000C62AD" w:rsidP="00694EB8">
      <w:r w:rsidRPr="004351FC">
        <w:t>Geen acties benodigd.</w:t>
      </w:r>
    </w:p>
    <w:p w14:paraId="31729099" w14:textId="7E7D4A98" w:rsidR="00694EB8" w:rsidRDefault="001F5BDE" w:rsidP="000C62AD">
      <w:pPr>
        <w:pStyle w:val="Heading2"/>
      </w:pPr>
      <w:bookmarkStart w:id="74" w:name="_Toc18060674"/>
      <w:bookmarkEnd w:id="72"/>
      <w:r>
        <w:t>M</w:t>
      </w:r>
      <w:r w:rsidR="000C62AD">
        <w:t>eldingen Video / CCTV installatie</w:t>
      </w:r>
      <w:bookmarkEnd w:id="74"/>
    </w:p>
    <w:p w14:paraId="1B3D0CED" w14:textId="220C9856" w:rsidR="00AF0926" w:rsidRDefault="00AF0926" w:rsidP="00AF0926">
      <w:r>
        <w:t xml:space="preserve">De meldingen van de </w:t>
      </w:r>
      <w:r w:rsidRPr="00AF0926">
        <w:t>Video / CCTV installatie</w:t>
      </w:r>
      <w:r>
        <w:t xml:space="preserve"> zijn in Q2 2019 gelijk gebleven t.o.v. de meldingen in Q1. </w:t>
      </w:r>
    </w:p>
    <w:p w14:paraId="6EB94473" w14:textId="583CDF47" w:rsidR="003C0CA5" w:rsidRPr="003C0CA5" w:rsidRDefault="00AF0926" w:rsidP="00AF0926">
      <w:r>
        <w:t>Van de 3 meldingen zijn er:</w:t>
      </w:r>
    </w:p>
    <w:p w14:paraId="600296E6" w14:textId="048BC0D5" w:rsidR="00363438" w:rsidRDefault="00AF0926" w:rsidP="000667BC">
      <w:pPr>
        <w:pStyle w:val="ListParagraph"/>
        <w:numPr>
          <w:ilvl w:val="0"/>
          <w:numId w:val="32"/>
        </w:numPr>
      </w:pPr>
      <w:r>
        <w:t>1 melding betrof het veilig stellen van beelden na een oefening</w:t>
      </w:r>
      <w:r w:rsidR="00697D86">
        <w:t xml:space="preserve"> (buiten scope)</w:t>
      </w:r>
    </w:p>
    <w:p w14:paraId="6B664201" w14:textId="71827045" w:rsidR="00AF0926" w:rsidRDefault="00AF0926" w:rsidP="000667BC">
      <w:pPr>
        <w:pStyle w:val="ListParagraph"/>
        <w:numPr>
          <w:ilvl w:val="0"/>
          <w:numId w:val="32"/>
        </w:numPr>
      </w:pPr>
      <w:r>
        <w:t>1 melding betrof een defecte camera (N7)</w:t>
      </w:r>
      <w:r w:rsidR="00697D86">
        <w:t>, deze is nog in behandeling</w:t>
      </w:r>
    </w:p>
    <w:p w14:paraId="68E42747" w14:textId="3F77048C" w:rsidR="00AF0926" w:rsidRDefault="00AF0926" w:rsidP="000667BC">
      <w:pPr>
        <w:pStyle w:val="ListParagraph"/>
        <w:numPr>
          <w:ilvl w:val="0"/>
          <w:numId w:val="32"/>
        </w:numPr>
      </w:pPr>
      <w:r>
        <w:t>1 melding betrof een camera die geen PTZ had. Deze was defect</w:t>
      </w:r>
      <w:r w:rsidR="00697D86">
        <w:t xml:space="preserve"> en is vervangen</w:t>
      </w:r>
    </w:p>
    <w:p w14:paraId="5C66ECBD" w14:textId="77777777" w:rsidR="00586339" w:rsidRDefault="00586339" w:rsidP="00586339"/>
    <w:p w14:paraId="5E63DA68" w14:textId="77777777" w:rsidR="00363438" w:rsidRDefault="00363438" w:rsidP="00363438">
      <w:r>
        <w:t>A</w:t>
      </w:r>
      <w:r w:rsidRPr="00FB3E9B">
        <w:t>cties:</w:t>
      </w:r>
    </w:p>
    <w:p w14:paraId="37BEB45A" w14:textId="624B79C7" w:rsidR="00363438" w:rsidRDefault="00697D86" w:rsidP="00363438">
      <w:pPr>
        <w:pStyle w:val="ListParagraph"/>
        <w:numPr>
          <w:ilvl w:val="0"/>
          <w:numId w:val="32"/>
        </w:numPr>
      </w:pPr>
      <w:r>
        <w:t>Camera N7</w:t>
      </w:r>
      <w:r w:rsidR="00586339">
        <w:t xml:space="preserve"> nog vervangen</w:t>
      </w:r>
    </w:p>
    <w:p w14:paraId="39383E61" w14:textId="77777777" w:rsidR="003C0CA5" w:rsidRDefault="003C0CA5" w:rsidP="00363438"/>
    <w:p w14:paraId="6F040CC4" w14:textId="2CA1CFA3" w:rsidR="003C0CA5" w:rsidRDefault="001F5BDE" w:rsidP="00697D86">
      <w:pPr>
        <w:pStyle w:val="Heading2"/>
      </w:pPr>
      <w:bookmarkStart w:id="75" w:name="_Toc18060675"/>
      <w:r>
        <w:t>M</w:t>
      </w:r>
      <w:r w:rsidR="00F971FA" w:rsidRPr="00647D22">
        <w:t xml:space="preserve">eldingen </w:t>
      </w:r>
      <w:r w:rsidR="00697D86" w:rsidRPr="00697D86">
        <w:t>Laagspanningsverdeelinrichting</w:t>
      </w:r>
      <w:bookmarkEnd w:id="75"/>
    </w:p>
    <w:p w14:paraId="00878E5E" w14:textId="5DCC5C15" w:rsidR="003C0CA5" w:rsidRDefault="00697D86" w:rsidP="003C0CA5">
      <w:r>
        <w:t xml:space="preserve">De meldingen van de </w:t>
      </w:r>
      <w:r w:rsidRPr="00697D86">
        <w:t>Laagspanningsverdeelinrichting</w:t>
      </w:r>
      <w:r>
        <w:t xml:space="preserve"> zijn in Q2 2019 toegenomen t.o.v. de meldingen in Q1. </w:t>
      </w:r>
    </w:p>
    <w:p w14:paraId="6B6D5E46" w14:textId="373C379B" w:rsidR="003C0CA5" w:rsidRDefault="00697D86" w:rsidP="003C0CA5">
      <w:pPr>
        <w:pStyle w:val="ListParagraph"/>
        <w:numPr>
          <w:ilvl w:val="0"/>
          <w:numId w:val="32"/>
        </w:numPr>
      </w:pPr>
      <w:r>
        <w:t>1 melding betrof camera N7. Doordat de camera defect was is de voeding uit gevallen</w:t>
      </w:r>
      <w:r w:rsidR="00CC5B06">
        <w:t>, dubbele melding tov H4.3</w:t>
      </w:r>
      <w:r>
        <w:t>;</w:t>
      </w:r>
    </w:p>
    <w:p w14:paraId="6F51A6B8" w14:textId="52130FC3" w:rsidR="00586339" w:rsidRDefault="00697D86" w:rsidP="00697D86">
      <w:pPr>
        <w:pStyle w:val="ListParagraph"/>
        <w:numPr>
          <w:ilvl w:val="0"/>
          <w:numId w:val="32"/>
        </w:numPr>
      </w:pPr>
      <w:r w:rsidRPr="00697D86">
        <w:t xml:space="preserve">1 melding betrof </w:t>
      </w:r>
      <w:r>
        <w:t>een camera</w:t>
      </w:r>
      <w:r w:rsidRPr="00697D86">
        <w:t>. Doordat de camera defect was is de voeding uit gevallen</w:t>
      </w:r>
      <w:r>
        <w:t>. De camera is op 26-6-2019 hersteld;</w:t>
      </w:r>
    </w:p>
    <w:p w14:paraId="0775590A" w14:textId="21E46568" w:rsidR="00586339" w:rsidRPr="003C0CA5" w:rsidRDefault="00586339" w:rsidP="003C0CA5">
      <w:pPr>
        <w:pStyle w:val="ListParagraph"/>
        <w:numPr>
          <w:ilvl w:val="0"/>
          <w:numId w:val="32"/>
        </w:numPr>
      </w:pPr>
      <w:r>
        <w:t xml:space="preserve">1 melding betrof een </w:t>
      </w:r>
      <w:r w:rsidR="00697D86">
        <w:t>automaat welke uit stond, deze is ingezet en gemonitord en bleef in.</w:t>
      </w:r>
    </w:p>
    <w:p w14:paraId="5DC69120" w14:textId="77777777" w:rsidR="003C0CA5" w:rsidRDefault="003C0CA5" w:rsidP="003C0CA5">
      <w:r>
        <w:t>A</w:t>
      </w:r>
      <w:r w:rsidRPr="00FB3E9B">
        <w:t>cties:</w:t>
      </w:r>
    </w:p>
    <w:p w14:paraId="25BA5B02" w14:textId="77777777" w:rsidR="003C0CA5" w:rsidRDefault="003C0CA5" w:rsidP="003C0CA5">
      <w:pPr>
        <w:pStyle w:val="ListParagraph"/>
        <w:numPr>
          <w:ilvl w:val="0"/>
          <w:numId w:val="32"/>
        </w:numPr>
      </w:pPr>
      <w:r>
        <w:t>Geen acties benodigd.</w:t>
      </w:r>
    </w:p>
    <w:p w14:paraId="79422228" w14:textId="77777777" w:rsidR="003C0CA5" w:rsidRDefault="003C0CA5" w:rsidP="003C0CA5">
      <w:pPr>
        <w:pStyle w:val="ListParagraph"/>
      </w:pPr>
    </w:p>
    <w:p w14:paraId="79254ED7" w14:textId="77777777" w:rsidR="003C0CA5" w:rsidRPr="003C0CA5" w:rsidRDefault="003C0CA5" w:rsidP="003C0CA5"/>
    <w:p w14:paraId="274E871E" w14:textId="5276BC3C" w:rsidR="00363438" w:rsidRDefault="001F5BDE" w:rsidP="00697D86">
      <w:pPr>
        <w:pStyle w:val="Heading2"/>
      </w:pPr>
      <w:bookmarkStart w:id="76" w:name="_Toc18060676"/>
      <w:r>
        <w:t>M</w:t>
      </w:r>
      <w:r w:rsidR="00363438">
        <w:t xml:space="preserve">eldingen </w:t>
      </w:r>
      <w:r w:rsidR="00697D86" w:rsidRPr="00697D86">
        <w:t>Verlichting verkeerstunnels</w:t>
      </w:r>
      <w:bookmarkEnd w:id="76"/>
    </w:p>
    <w:p w14:paraId="7756DA33" w14:textId="7939EB7D" w:rsidR="0003361D" w:rsidRPr="0003361D" w:rsidRDefault="00697D86" w:rsidP="0003361D">
      <w:r w:rsidRPr="00697D86">
        <w:t>De meldingen van de Verlichting verkeerstunnels zijn in Q2 2019 toegenomen t.o.v. de meldingen in Q1.</w:t>
      </w:r>
    </w:p>
    <w:p w14:paraId="7F061B48" w14:textId="2CB63FC1" w:rsidR="00E04492" w:rsidRDefault="00697D86" w:rsidP="00E04492">
      <w:pPr>
        <w:pStyle w:val="ListParagraph"/>
        <w:numPr>
          <w:ilvl w:val="0"/>
          <w:numId w:val="32"/>
        </w:numPr>
      </w:pPr>
      <w:r>
        <w:t>Bij beide meldingen zijn er tijden aangepast in satline door de bedienaar waardoor de schakeltijden niet meer kloppen</w:t>
      </w:r>
    </w:p>
    <w:p w14:paraId="5F69EA09" w14:textId="77777777" w:rsidR="0003523A" w:rsidRDefault="0003523A" w:rsidP="00697D86">
      <w:pPr>
        <w:ind w:left="360"/>
      </w:pPr>
    </w:p>
    <w:p w14:paraId="76CDDC29" w14:textId="77777777" w:rsidR="006551B0" w:rsidRDefault="006551B0" w:rsidP="006551B0"/>
    <w:p w14:paraId="52841AE9" w14:textId="77777777" w:rsidR="006551B0" w:rsidRDefault="006551B0" w:rsidP="006551B0">
      <w:pPr>
        <w:ind w:firstLine="360"/>
      </w:pPr>
      <w:r>
        <w:t>A</w:t>
      </w:r>
      <w:r w:rsidRPr="00FB3E9B">
        <w:t>cties:</w:t>
      </w:r>
    </w:p>
    <w:p w14:paraId="31094CF7" w14:textId="77777777" w:rsidR="006551B0" w:rsidRDefault="006551B0" w:rsidP="006551B0">
      <w:pPr>
        <w:pStyle w:val="ListParagraph"/>
        <w:numPr>
          <w:ilvl w:val="0"/>
          <w:numId w:val="32"/>
        </w:numPr>
      </w:pPr>
      <w:r>
        <w:t>Geen acties benodigd.</w:t>
      </w:r>
    </w:p>
    <w:p w14:paraId="4CDA5DEC" w14:textId="2621DE3B" w:rsidR="00363438" w:rsidRDefault="001F5BDE" w:rsidP="00697D86">
      <w:pPr>
        <w:pStyle w:val="Heading2"/>
      </w:pPr>
      <w:bookmarkStart w:id="77" w:name="_Toc18060677"/>
      <w:r>
        <w:lastRenderedPageBreak/>
        <w:t>M</w:t>
      </w:r>
      <w:r w:rsidR="00363438">
        <w:t xml:space="preserve">eldingen </w:t>
      </w:r>
      <w:r w:rsidR="00697D86" w:rsidRPr="00697D86">
        <w:t>Luchtbehandeling; c.v.; overdrukinstallatie</w:t>
      </w:r>
      <w:bookmarkEnd w:id="77"/>
    </w:p>
    <w:p w14:paraId="77656763" w14:textId="7893FB0B" w:rsidR="00697D86" w:rsidRDefault="00697D86" w:rsidP="00697D86">
      <w:r>
        <w:t xml:space="preserve">De meldingen van de </w:t>
      </w:r>
      <w:r w:rsidRPr="00697D86">
        <w:t>Luchtbehandeling; c.v.; overdrukinstallatie</w:t>
      </w:r>
      <w:r>
        <w:t xml:space="preserve"> zijn in Q2 2019 toegenomen t.o.v. de meldingen in Q1. </w:t>
      </w:r>
    </w:p>
    <w:p w14:paraId="66254542" w14:textId="6F4831A8" w:rsidR="006551B0" w:rsidRDefault="00AD1B4D" w:rsidP="0003361D">
      <w:pPr>
        <w:pStyle w:val="ListParagraph"/>
        <w:numPr>
          <w:ilvl w:val="0"/>
          <w:numId w:val="32"/>
        </w:numPr>
      </w:pPr>
      <w:r>
        <w:t>Bij beide meldingen is bij de frequentie driver de software vast gelopen</w:t>
      </w:r>
    </w:p>
    <w:p w14:paraId="3EDEEEE3" w14:textId="77777777" w:rsidR="006551B0" w:rsidRDefault="006551B0" w:rsidP="006551B0"/>
    <w:p w14:paraId="097F4240" w14:textId="77777777" w:rsidR="006551B0" w:rsidRDefault="006551B0" w:rsidP="006551B0">
      <w:r>
        <w:t>A</w:t>
      </w:r>
      <w:r w:rsidRPr="00FB3E9B">
        <w:t>cties:</w:t>
      </w:r>
    </w:p>
    <w:p w14:paraId="721D452C" w14:textId="77777777" w:rsidR="006551B0" w:rsidRDefault="006551B0" w:rsidP="006551B0">
      <w:pPr>
        <w:pStyle w:val="ListParagraph"/>
        <w:numPr>
          <w:ilvl w:val="0"/>
          <w:numId w:val="32"/>
        </w:numPr>
      </w:pPr>
      <w:r>
        <w:t>Geen acties benodigd.</w:t>
      </w:r>
    </w:p>
    <w:p w14:paraId="67F3A477" w14:textId="77777777" w:rsidR="006551B0" w:rsidRPr="00363438" w:rsidRDefault="006551B0" w:rsidP="006551B0"/>
    <w:p w14:paraId="08F95043" w14:textId="243E3665" w:rsidR="00724788" w:rsidRPr="00E04492" w:rsidRDefault="0097741D" w:rsidP="0097741D">
      <w:pPr>
        <w:pStyle w:val="Heading1"/>
      </w:pPr>
      <w:bookmarkStart w:id="78" w:name="_Toc424292254"/>
      <w:bookmarkStart w:id="79" w:name="_Toc476221492"/>
      <w:bookmarkStart w:id="80" w:name="_Toc18060678"/>
      <w:r w:rsidRPr="00E04492">
        <w:lastRenderedPageBreak/>
        <w:t xml:space="preserve">Schade, storing en incidenten meldingen tunnel technische installatie </w:t>
      </w:r>
      <w:r w:rsidR="00724788" w:rsidRPr="00E04492">
        <w:t>Thomassentunnel</w:t>
      </w:r>
      <w:bookmarkEnd w:id="78"/>
      <w:bookmarkEnd w:id="79"/>
      <w:bookmarkEnd w:id="80"/>
    </w:p>
    <w:p w14:paraId="5F88C473" w14:textId="4023714F" w:rsidR="00724788" w:rsidRPr="00647D22" w:rsidRDefault="001F5BDE" w:rsidP="00724788">
      <w:pPr>
        <w:pStyle w:val="Heading2"/>
        <w:numPr>
          <w:ilvl w:val="1"/>
          <w:numId w:val="1"/>
        </w:numPr>
        <w:tabs>
          <w:tab w:val="clear" w:pos="0"/>
        </w:tabs>
        <w:ind w:left="360" w:hanging="360"/>
      </w:pPr>
      <w:bookmarkStart w:id="81" w:name="_Toc424292255"/>
      <w:bookmarkStart w:id="82" w:name="_Toc476221493"/>
      <w:bookmarkStart w:id="83" w:name="_Toc18060679"/>
      <w:r>
        <w:t>Verdeling m</w:t>
      </w:r>
      <w:r w:rsidR="00724788" w:rsidRPr="00647D22">
        <w:t>eldingen per deelsysteem</w:t>
      </w:r>
      <w:bookmarkEnd w:id="81"/>
      <w:bookmarkEnd w:id="82"/>
      <w:bookmarkEnd w:id="83"/>
    </w:p>
    <w:p w14:paraId="1CE54CC4" w14:textId="77777777" w:rsidR="009D7055" w:rsidRDefault="00724788" w:rsidP="00724788">
      <w:r w:rsidRPr="00647D22">
        <w:t>Onderstaande tabel geeft inzage in de verdeling van de meldingen TTI Thomassentunnel per deelsysteem.</w:t>
      </w:r>
    </w:p>
    <w:tbl>
      <w:tblPr>
        <w:tblStyle w:val="TableGrid"/>
        <w:tblW w:w="8632" w:type="dxa"/>
        <w:tblLook w:val="04A0" w:firstRow="1" w:lastRow="0" w:firstColumn="1" w:lastColumn="0" w:noHBand="0" w:noVBand="1"/>
      </w:tblPr>
      <w:tblGrid>
        <w:gridCol w:w="1938"/>
        <w:gridCol w:w="3986"/>
        <w:gridCol w:w="814"/>
        <w:gridCol w:w="539"/>
        <w:gridCol w:w="583"/>
        <w:gridCol w:w="772"/>
      </w:tblGrid>
      <w:tr w:rsidR="00646400" w:rsidRPr="004756A0" w14:paraId="57886F1F" w14:textId="77777777" w:rsidTr="00A46CFA">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D6428" w14:textId="77777777" w:rsidR="00646400" w:rsidRPr="004756A0" w:rsidRDefault="00646400" w:rsidP="00A46CFA">
            <w:pPr>
              <w:jc w:val="center"/>
              <w:rPr>
                <w:rFonts w:cs="Arial"/>
                <w:sz w:val="20"/>
                <w:szCs w:val="20"/>
              </w:rPr>
            </w:pPr>
            <w:r>
              <w:rPr>
                <w:rFonts w:cs="Arial"/>
                <w:sz w:val="20"/>
                <w:szCs w:val="20"/>
              </w:rPr>
              <w:t>SBS systeem code</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14:paraId="60E83D74" w14:textId="77777777" w:rsidR="00646400" w:rsidRPr="004756A0" w:rsidRDefault="00646400" w:rsidP="00A46CFA">
            <w:pPr>
              <w:rPr>
                <w:rFonts w:cs="Arial"/>
                <w:sz w:val="20"/>
                <w:szCs w:val="20"/>
              </w:rPr>
            </w:pPr>
            <w:r>
              <w:rPr>
                <w:rFonts w:cs="Arial"/>
                <w:sz w:val="20"/>
                <w:szCs w:val="20"/>
              </w:rPr>
              <w:t>SBS systeem omschrijving</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488A6CB2" w14:textId="77777777" w:rsidR="00646400" w:rsidRPr="004756A0" w:rsidRDefault="00646400" w:rsidP="00A46CFA">
            <w:pPr>
              <w:jc w:val="center"/>
              <w:rPr>
                <w:rFonts w:cs="Arial"/>
                <w:sz w:val="20"/>
                <w:szCs w:val="20"/>
              </w:rPr>
            </w:pPr>
            <w:r>
              <w:rPr>
                <w:rFonts w:cs="Arial"/>
                <w:sz w:val="20"/>
                <w:szCs w:val="20"/>
              </w:rPr>
              <w:t>April</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14:paraId="0178D58A" w14:textId="77777777" w:rsidR="00646400" w:rsidRPr="004756A0" w:rsidRDefault="00646400" w:rsidP="00A46CFA">
            <w:pPr>
              <w:jc w:val="center"/>
              <w:rPr>
                <w:rFonts w:cs="Arial"/>
                <w:sz w:val="20"/>
                <w:szCs w:val="20"/>
              </w:rPr>
            </w:pPr>
            <w:r>
              <w:rPr>
                <w:rFonts w:cs="Arial"/>
                <w:sz w:val="20"/>
                <w:szCs w:val="20"/>
              </w:rPr>
              <w:t>Mei</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13A4BFB0" w14:textId="77777777" w:rsidR="00646400" w:rsidRPr="004756A0" w:rsidRDefault="00646400" w:rsidP="00A46CFA">
            <w:pPr>
              <w:jc w:val="center"/>
              <w:rPr>
                <w:rFonts w:cs="Arial"/>
                <w:sz w:val="20"/>
                <w:szCs w:val="20"/>
              </w:rPr>
            </w:pPr>
            <w:r>
              <w:rPr>
                <w:rFonts w:cs="Arial"/>
                <w:sz w:val="20"/>
                <w:szCs w:val="20"/>
              </w:rPr>
              <w:t>Juni</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325A9164" w14:textId="77777777" w:rsidR="00646400" w:rsidRPr="004756A0" w:rsidRDefault="00646400" w:rsidP="00A46CFA">
            <w:pPr>
              <w:jc w:val="center"/>
              <w:rPr>
                <w:rFonts w:cs="Arial"/>
                <w:sz w:val="20"/>
                <w:szCs w:val="20"/>
              </w:rPr>
            </w:pPr>
            <w:r>
              <w:rPr>
                <w:rFonts w:cs="Arial"/>
                <w:sz w:val="20"/>
                <w:szCs w:val="20"/>
              </w:rPr>
              <w:t>Totaal</w:t>
            </w:r>
          </w:p>
        </w:tc>
      </w:tr>
      <w:tr w:rsidR="00646400" w:rsidRPr="004756A0" w14:paraId="166F2576"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BECE4" w14:textId="52DB2E70" w:rsidR="00646400" w:rsidRPr="004756A0" w:rsidRDefault="00646400" w:rsidP="00646400">
            <w:pPr>
              <w:jc w:val="center"/>
              <w:rPr>
                <w:rFonts w:cs="Arial"/>
                <w:sz w:val="20"/>
                <w:szCs w:val="20"/>
              </w:rPr>
            </w:pPr>
            <w:r>
              <w:rPr>
                <w:rFonts w:cs="Arial"/>
                <w:sz w:val="20"/>
                <w:szCs w:val="20"/>
              </w:rPr>
              <w:t>63-63</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A2EB" w14:textId="0DAD3152" w:rsidR="00646400" w:rsidRPr="004756A0" w:rsidRDefault="00646400" w:rsidP="00646400">
            <w:pPr>
              <w:rPr>
                <w:rFonts w:cs="Arial"/>
                <w:sz w:val="20"/>
                <w:szCs w:val="20"/>
              </w:rPr>
            </w:pPr>
            <w:r>
              <w:rPr>
                <w:rFonts w:cs="Arial"/>
                <w:sz w:val="20"/>
                <w:szCs w:val="20"/>
              </w:rPr>
              <w:t>Luidsprekerinstallatie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60523" w14:textId="51296CA7" w:rsidR="00646400" w:rsidRPr="004756A0" w:rsidRDefault="00646400" w:rsidP="00646400">
            <w:pPr>
              <w:jc w:val="center"/>
              <w:rPr>
                <w:rFonts w:cs="Arial"/>
                <w:sz w:val="20"/>
                <w:szCs w:val="20"/>
              </w:rPr>
            </w:pPr>
            <w:r>
              <w:rPr>
                <w:rFonts w:cs="Arial"/>
                <w:sz w:val="20"/>
                <w:szCs w:val="20"/>
              </w:rPr>
              <w:t>2</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FDB8B" w14:textId="789B41F3" w:rsidR="00646400" w:rsidRPr="004756A0" w:rsidRDefault="00646400" w:rsidP="00646400">
            <w:pPr>
              <w:jc w:val="center"/>
              <w:rPr>
                <w:rFonts w:cs="Arial"/>
                <w:sz w:val="20"/>
                <w:szCs w:val="20"/>
              </w:rPr>
            </w:pPr>
            <w:r>
              <w:rPr>
                <w:rFonts w:cs="Arial"/>
                <w:sz w:val="20"/>
                <w:szCs w:val="20"/>
              </w:rPr>
              <w:t>4</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3671" w14:textId="1EDD6C06" w:rsidR="00646400" w:rsidRPr="004756A0" w:rsidRDefault="00646400" w:rsidP="00646400">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369CF" w14:textId="3DC6CFAB" w:rsidR="00646400" w:rsidRPr="004756A0" w:rsidRDefault="00646400" w:rsidP="00646400">
            <w:pPr>
              <w:jc w:val="center"/>
              <w:rPr>
                <w:rFonts w:cs="Arial"/>
                <w:sz w:val="20"/>
                <w:szCs w:val="20"/>
              </w:rPr>
            </w:pPr>
            <w:r>
              <w:rPr>
                <w:rFonts w:cs="Arial"/>
                <w:sz w:val="20"/>
                <w:szCs w:val="20"/>
              </w:rPr>
              <w:t>6</w:t>
            </w:r>
          </w:p>
        </w:tc>
      </w:tr>
      <w:tr w:rsidR="00646400" w:rsidRPr="004756A0" w14:paraId="2F3B6FDE"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CCBB3" w14:textId="65248106" w:rsidR="00646400" w:rsidRPr="004756A0" w:rsidRDefault="00646400" w:rsidP="00646400">
            <w:pPr>
              <w:jc w:val="center"/>
              <w:rPr>
                <w:rFonts w:cs="Arial"/>
                <w:sz w:val="20"/>
                <w:szCs w:val="20"/>
              </w:rPr>
            </w:pPr>
            <w:r>
              <w:rPr>
                <w:rFonts w:cs="Arial"/>
                <w:sz w:val="20"/>
                <w:szCs w:val="20"/>
              </w:rPr>
              <w:t>63-43</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F75D5" w14:textId="16E289F0" w:rsidR="00646400" w:rsidRPr="004756A0" w:rsidRDefault="00646400" w:rsidP="00646400">
            <w:pPr>
              <w:rPr>
                <w:rFonts w:cs="Arial"/>
                <w:sz w:val="20"/>
                <w:szCs w:val="20"/>
              </w:rPr>
            </w:pPr>
            <w:r>
              <w:rPr>
                <w:rFonts w:cs="Arial"/>
                <w:sz w:val="20"/>
                <w:szCs w:val="20"/>
              </w:rPr>
              <w:t>Hoogtemelding</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8441E" w14:textId="24714EA7" w:rsidR="00646400" w:rsidRPr="004756A0" w:rsidRDefault="00646400" w:rsidP="00646400">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A27A4" w14:textId="0C0272A9" w:rsidR="00646400" w:rsidRPr="004756A0" w:rsidRDefault="00646400" w:rsidP="00646400">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F720E" w14:textId="69760FF9" w:rsidR="00646400" w:rsidRPr="004756A0" w:rsidRDefault="00646400" w:rsidP="00646400">
            <w:pPr>
              <w:jc w:val="center"/>
              <w:rPr>
                <w:rFonts w:cs="Arial"/>
                <w:sz w:val="20"/>
                <w:szCs w:val="20"/>
              </w:rPr>
            </w:pPr>
            <w:r>
              <w:rPr>
                <w:rFonts w:cs="Arial"/>
                <w:sz w:val="20"/>
                <w:szCs w:val="20"/>
              </w:rPr>
              <w:t>1</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754C2" w14:textId="172134F9" w:rsidR="00646400" w:rsidRPr="004756A0" w:rsidRDefault="00646400" w:rsidP="00646400">
            <w:pPr>
              <w:jc w:val="center"/>
              <w:rPr>
                <w:rFonts w:cs="Arial"/>
                <w:sz w:val="20"/>
                <w:szCs w:val="20"/>
              </w:rPr>
            </w:pPr>
            <w:r>
              <w:rPr>
                <w:rFonts w:cs="Arial"/>
                <w:sz w:val="20"/>
                <w:szCs w:val="20"/>
              </w:rPr>
              <w:t>2</w:t>
            </w:r>
          </w:p>
        </w:tc>
      </w:tr>
      <w:tr w:rsidR="00646400" w:rsidRPr="004756A0" w14:paraId="5EE1BF67" w14:textId="77777777" w:rsidTr="00A46CFA">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163F65E0" w14:textId="62BEFC6C" w:rsidR="00646400" w:rsidRPr="004756A0" w:rsidRDefault="00646400" w:rsidP="00646400">
            <w:pPr>
              <w:jc w:val="center"/>
              <w:rPr>
                <w:rFonts w:cs="Arial"/>
                <w:sz w:val="20"/>
                <w:szCs w:val="20"/>
              </w:rPr>
            </w:pPr>
            <w:r>
              <w:rPr>
                <w:rFonts w:cs="Arial"/>
                <w:sz w:val="20"/>
                <w:szCs w:val="20"/>
              </w:rPr>
              <w:t>63-74</w:t>
            </w:r>
          </w:p>
        </w:tc>
        <w:tc>
          <w:tcPr>
            <w:tcW w:w="3986" w:type="dxa"/>
            <w:tcBorders>
              <w:top w:val="nil"/>
              <w:left w:val="nil"/>
              <w:bottom w:val="single" w:sz="4" w:space="0" w:color="auto"/>
              <w:right w:val="single" w:sz="4" w:space="0" w:color="auto"/>
            </w:tcBorders>
            <w:shd w:val="clear" w:color="auto" w:fill="auto"/>
            <w:noWrap/>
            <w:vAlign w:val="bottom"/>
            <w:hideMark/>
          </w:tcPr>
          <w:p w14:paraId="19340E21" w14:textId="549D95C6" w:rsidR="00646400" w:rsidRPr="004756A0" w:rsidRDefault="00646400" w:rsidP="00646400">
            <w:pPr>
              <w:rPr>
                <w:rFonts w:cs="Arial"/>
                <w:sz w:val="20"/>
                <w:szCs w:val="20"/>
              </w:rPr>
            </w:pPr>
            <w:r>
              <w:rPr>
                <w:rFonts w:cs="Arial"/>
                <w:sz w:val="20"/>
                <w:szCs w:val="20"/>
              </w:rPr>
              <w:t>Brandmeldinstallaties</w:t>
            </w:r>
          </w:p>
        </w:tc>
        <w:tc>
          <w:tcPr>
            <w:tcW w:w="814" w:type="dxa"/>
            <w:tcBorders>
              <w:top w:val="nil"/>
              <w:left w:val="nil"/>
              <w:bottom w:val="single" w:sz="4" w:space="0" w:color="auto"/>
              <w:right w:val="single" w:sz="4" w:space="0" w:color="auto"/>
            </w:tcBorders>
            <w:shd w:val="clear" w:color="auto" w:fill="auto"/>
            <w:noWrap/>
            <w:vAlign w:val="bottom"/>
            <w:hideMark/>
          </w:tcPr>
          <w:p w14:paraId="7D0ED3F6" w14:textId="3CD05153" w:rsidR="00646400" w:rsidRPr="004756A0" w:rsidRDefault="00646400" w:rsidP="00646400">
            <w:pPr>
              <w:jc w:val="center"/>
              <w:rPr>
                <w:rFonts w:cs="Arial"/>
                <w:sz w:val="20"/>
                <w:szCs w:val="20"/>
              </w:rPr>
            </w:pPr>
            <w:r>
              <w:rPr>
                <w:rFonts w:cs="Arial"/>
                <w:sz w:val="20"/>
                <w:szCs w:val="20"/>
              </w:rPr>
              <w:t>1</w:t>
            </w:r>
          </w:p>
        </w:tc>
        <w:tc>
          <w:tcPr>
            <w:tcW w:w="539" w:type="dxa"/>
            <w:tcBorders>
              <w:top w:val="nil"/>
              <w:left w:val="nil"/>
              <w:bottom w:val="single" w:sz="4" w:space="0" w:color="auto"/>
              <w:right w:val="single" w:sz="4" w:space="0" w:color="auto"/>
            </w:tcBorders>
            <w:shd w:val="clear" w:color="auto" w:fill="auto"/>
            <w:noWrap/>
            <w:vAlign w:val="bottom"/>
            <w:hideMark/>
          </w:tcPr>
          <w:p w14:paraId="3CE68B9D" w14:textId="2B64A4AD" w:rsidR="00646400" w:rsidRPr="004756A0" w:rsidRDefault="00646400" w:rsidP="00646400">
            <w:pPr>
              <w:jc w:val="center"/>
              <w:rPr>
                <w:rFonts w:cs="Arial"/>
                <w:sz w:val="20"/>
                <w:szCs w:val="20"/>
              </w:rPr>
            </w:pPr>
            <w:r>
              <w:rPr>
                <w:rFonts w:cs="Arial"/>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14:paraId="7386DAA0" w14:textId="71D444F9" w:rsidR="00646400" w:rsidRPr="004756A0" w:rsidRDefault="00646400" w:rsidP="00646400">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177E2F1A" w14:textId="4475ACCD" w:rsidR="00646400" w:rsidRPr="004756A0" w:rsidRDefault="00646400" w:rsidP="00646400">
            <w:pPr>
              <w:jc w:val="center"/>
              <w:rPr>
                <w:rFonts w:cs="Arial"/>
                <w:sz w:val="20"/>
                <w:szCs w:val="20"/>
              </w:rPr>
            </w:pPr>
            <w:r>
              <w:rPr>
                <w:rFonts w:cs="Arial"/>
                <w:sz w:val="20"/>
                <w:szCs w:val="20"/>
              </w:rPr>
              <w:t>2</w:t>
            </w:r>
          </w:p>
        </w:tc>
      </w:tr>
      <w:tr w:rsidR="00646400" w:rsidRPr="004756A0" w14:paraId="446CBBC6" w14:textId="77777777" w:rsidTr="00A46CFA">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1578ACC9" w14:textId="631905D7" w:rsidR="00646400" w:rsidRPr="004756A0" w:rsidRDefault="00646400" w:rsidP="00646400">
            <w:pPr>
              <w:jc w:val="center"/>
              <w:rPr>
                <w:rFonts w:cs="Arial"/>
                <w:sz w:val="20"/>
                <w:szCs w:val="20"/>
              </w:rPr>
            </w:pPr>
            <w:r>
              <w:rPr>
                <w:rFonts w:cs="Arial"/>
                <w:sz w:val="20"/>
                <w:szCs w:val="20"/>
              </w:rPr>
              <w:t>63-24</w:t>
            </w:r>
          </w:p>
        </w:tc>
        <w:tc>
          <w:tcPr>
            <w:tcW w:w="3986" w:type="dxa"/>
            <w:tcBorders>
              <w:top w:val="nil"/>
              <w:left w:val="nil"/>
              <w:bottom w:val="single" w:sz="4" w:space="0" w:color="auto"/>
              <w:right w:val="single" w:sz="4" w:space="0" w:color="auto"/>
            </w:tcBorders>
            <w:shd w:val="clear" w:color="auto" w:fill="auto"/>
            <w:noWrap/>
            <w:vAlign w:val="bottom"/>
            <w:hideMark/>
          </w:tcPr>
          <w:p w14:paraId="518950BE" w14:textId="30408EFF" w:rsidR="00646400" w:rsidRPr="004756A0" w:rsidRDefault="00646400" w:rsidP="00646400">
            <w:pPr>
              <w:rPr>
                <w:rFonts w:cs="Arial"/>
                <w:sz w:val="20"/>
                <w:szCs w:val="20"/>
              </w:rPr>
            </w:pPr>
            <w:r>
              <w:rPr>
                <w:rFonts w:cs="Arial"/>
                <w:sz w:val="20"/>
                <w:szCs w:val="20"/>
              </w:rPr>
              <w:t>Terreinverlichting</w:t>
            </w:r>
          </w:p>
        </w:tc>
        <w:tc>
          <w:tcPr>
            <w:tcW w:w="814" w:type="dxa"/>
            <w:tcBorders>
              <w:top w:val="nil"/>
              <w:left w:val="nil"/>
              <w:bottom w:val="single" w:sz="4" w:space="0" w:color="auto"/>
              <w:right w:val="single" w:sz="4" w:space="0" w:color="auto"/>
            </w:tcBorders>
            <w:shd w:val="clear" w:color="auto" w:fill="auto"/>
            <w:noWrap/>
            <w:vAlign w:val="bottom"/>
            <w:hideMark/>
          </w:tcPr>
          <w:p w14:paraId="1BEB6BEE" w14:textId="0E18AD6D" w:rsidR="00646400" w:rsidRPr="004756A0" w:rsidRDefault="00646400" w:rsidP="00646400">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31985A4F" w14:textId="22EAA378" w:rsidR="00646400" w:rsidRPr="004756A0" w:rsidRDefault="00646400" w:rsidP="00646400">
            <w:pPr>
              <w:jc w:val="center"/>
              <w:rPr>
                <w:rFonts w:cs="Arial"/>
                <w:sz w:val="20"/>
                <w:szCs w:val="20"/>
              </w:rPr>
            </w:pPr>
            <w:r>
              <w:rPr>
                <w:rFonts w:cs="Arial"/>
                <w:sz w:val="20"/>
                <w:szCs w:val="20"/>
              </w:rPr>
              <w:t>1</w:t>
            </w:r>
          </w:p>
        </w:tc>
        <w:tc>
          <w:tcPr>
            <w:tcW w:w="583" w:type="dxa"/>
            <w:tcBorders>
              <w:top w:val="nil"/>
              <w:left w:val="nil"/>
              <w:bottom w:val="single" w:sz="4" w:space="0" w:color="auto"/>
              <w:right w:val="single" w:sz="4" w:space="0" w:color="auto"/>
            </w:tcBorders>
            <w:shd w:val="clear" w:color="auto" w:fill="auto"/>
            <w:noWrap/>
            <w:vAlign w:val="bottom"/>
            <w:hideMark/>
          </w:tcPr>
          <w:p w14:paraId="3CCD622A" w14:textId="478EB1E1" w:rsidR="00646400" w:rsidRPr="004756A0" w:rsidRDefault="00646400" w:rsidP="00646400">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2E3BBA74" w14:textId="7C0D1CA4" w:rsidR="00646400" w:rsidRPr="004756A0" w:rsidRDefault="00646400" w:rsidP="00646400">
            <w:pPr>
              <w:jc w:val="center"/>
              <w:rPr>
                <w:rFonts w:cs="Arial"/>
                <w:sz w:val="20"/>
                <w:szCs w:val="20"/>
              </w:rPr>
            </w:pPr>
            <w:r>
              <w:rPr>
                <w:rFonts w:cs="Arial"/>
                <w:sz w:val="20"/>
                <w:szCs w:val="20"/>
              </w:rPr>
              <w:t>1</w:t>
            </w:r>
          </w:p>
        </w:tc>
      </w:tr>
      <w:tr w:rsidR="00646400" w:rsidRPr="004756A0" w14:paraId="7B0C63AE" w14:textId="77777777" w:rsidTr="001800D9">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6749" w14:textId="01C8825C" w:rsidR="00646400" w:rsidRPr="004756A0" w:rsidRDefault="00646400" w:rsidP="00646400">
            <w:pPr>
              <w:jc w:val="center"/>
              <w:rPr>
                <w:rFonts w:cs="Arial"/>
                <w:sz w:val="20"/>
                <w:szCs w:val="20"/>
              </w:rPr>
            </w:pPr>
            <w:r>
              <w:rPr>
                <w:rFonts w:cs="Arial"/>
                <w:sz w:val="20"/>
                <w:szCs w:val="20"/>
              </w:rPr>
              <w:t>63-51</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31284" w14:textId="4C28E38D" w:rsidR="00646400" w:rsidRPr="004756A0" w:rsidRDefault="00646400" w:rsidP="00646400">
            <w:pPr>
              <w:rPr>
                <w:rFonts w:cs="Arial"/>
                <w:sz w:val="20"/>
                <w:szCs w:val="20"/>
              </w:rPr>
            </w:pPr>
            <w:r>
              <w:rPr>
                <w:rFonts w:cs="Arial"/>
                <w:sz w:val="20"/>
                <w:szCs w:val="20"/>
              </w:rPr>
              <w:t>Brandblusinstallatie in tunnel</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A383C" w14:textId="5B00FDF8" w:rsidR="00646400" w:rsidRPr="004756A0" w:rsidRDefault="00646400" w:rsidP="00646400">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06F3" w14:textId="5E682FF0" w:rsidR="00646400" w:rsidRPr="004756A0" w:rsidRDefault="00646400" w:rsidP="00646400">
            <w:pPr>
              <w:jc w:val="center"/>
              <w:rPr>
                <w:rFonts w:cs="Arial"/>
                <w:sz w:val="20"/>
                <w:szCs w:val="20"/>
              </w:rPr>
            </w:pPr>
            <w:r>
              <w:rPr>
                <w:rFonts w:cs="Arial"/>
                <w:sz w:val="20"/>
                <w:szCs w:val="20"/>
              </w:rPr>
              <w:t>0</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3781D" w14:textId="58215D43" w:rsidR="00646400" w:rsidRPr="004756A0" w:rsidRDefault="00646400" w:rsidP="00646400">
            <w:pPr>
              <w:jc w:val="center"/>
              <w:rPr>
                <w:rFonts w:cs="Arial"/>
                <w:sz w:val="20"/>
                <w:szCs w:val="20"/>
              </w:rPr>
            </w:pPr>
            <w:r>
              <w:rPr>
                <w:rFonts w:cs="Arial"/>
                <w:sz w:val="20"/>
                <w:szCs w:val="20"/>
              </w:rPr>
              <w:t>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3B039" w14:textId="1275E897" w:rsidR="00646400" w:rsidRPr="004756A0" w:rsidRDefault="00646400" w:rsidP="00646400">
            <w:pPr>
              <w:jc w:val="center"/>
              <w:rPr>
                <w:rFonts w:cs="Arial"/>
                <w:sz w:val="20"/>
                <w:szCs w:val="20"/>
              </w:rPr>
            </w:pPr>
            <w:r>
              <w:rPr>
                <w:rFonts w:cs="Arial"/>
                <w:sz w:val="20"/>
                <w:szCs w:val="20"/>
              </w:rPr>
              <w:t>1</w:t>
            </w:r>
          </w:p>
        </w:tc>
      </w:tr>
      <w:tr w:rsidR="00646400" w:rsidRPr="004756A0" w14:paraId="6FE3C66A" w14:textId="77777777" w:rsidTr="00A46CFA">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2558F67C" w14:textId="56E38A54" w:rsidR="00646400" w:rsidRPr="004756A0" w:rsidRDefault="00646400" w:rsidP="00646400">
            <w:pPr>
              <w:jc w:val="center"/>
              <w:rPr>
                <w:rFonts w:cs="Arial"/>
                <w:sz w:val="20"/>
                <w:szCs w:val="20"/>
              </w:rPr>
            </w:pPr>
            <w:r>
              <w:rPr>
                <w:rFonts w:cs="Arial"/>
                <w:sz w:val="20"/>
                <w:szCs w:val="20"/>
              </w:rPr>
              <w:t>63-62</w:t>
            </w:r>
          </w:p>
        </w:tc>
        <w:tc>
          <w:tcPr>
            <w:tcW w:w="3986" w:type="dxa"/>
            <w:tcBorders>
              <w:top w:val="nil"/>
              <w:left w:val="nil"/>
              <w:bottom w:val="single" w:sz="4" w:space="0" w:color="auto"/>
              <w:right w:val="single" w:sz="4" w:space="0" w:color="auto"/>
            </w:tcBorders>
            <w:shd w:val="clear" w:color="auto" w:fill="auto"/>
            <w:noWrap/>
            <w:vAlign w:val="bottom"/>
            <w:hideMark/>
          </w:tcPr>
          <w:p w14:paraId="60F4B8A7" w14:textId="660B7885" w:rsidR="00646400" w:rsidRPr="004756A0" w:rsidRDefault="00646400" w:rsidP="00646400">
            <w:pPr>
              <w:rPr>
                <w:rFonts w:cs="Arial"/>
                <w:sz w:val="20"/>
                <w:szCs w:val="20"/>
              </w:rPr>
            </w:pPr>
            <w:r>
              <w:rPr>
                <w:rFonts w:cs="Arial"/>
                <w:sz w:val="20"/>
                <w:szCs w:val="20"/>
              </w:rPr>
              <w:t>HF installatie</w:t>
            </w:r>
          </w:p>
        </w:tc>
        <w:tc>
          <w:tcPr>
            <w:tcW w:w="814" w:type="dxa"/>
            <w:tcBorders>
              <w:top w:val="nil"/>
              <w:left w:val="nil"/>
              <w:bottom w:val="single" w:sz="4" w:space="0" w:color="auto"/>
              <w:right w:val="single" w:sz="4" w:space="0" w:color="auto"/>
            </w:tcBorders>
            <w:shd w:val="clear" w:color="auto" w:fill="auto"/>
            <w:noWrap/>
            <w:vAlign w:val="bottom"/>
            <w:hideMark/>
          </w:tcPr>
          <w:p w14:paraId="275CD50E" w14:textId="7712F8D9" w:rsidR="00646400" w:rsidRPr="004756A0" w:rsidRDefault="00646400" w:rsidP="00646400">
            <w:pPr>
              <w:jc w:val="center"/>
              <w:rPr>
                <w:rFonts w:cs="Arial"/>
                <w:sz w:val="20"/>
                <w:szCs w:val="20"/>
              </w:rPr>
            </w:pPr>
            <w:r>
              <w:rPr>
                <w:rFonts w:cs="Arial"/>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14:paraId="2F6653A0" w14:textId="4363733E" w:rsidR="00646400" w:rsidRPr="004756A0" w:rsidRDefault="00646400" w:rsidP="00646400">
            <w:pPr>
              <w:jc w:val="center"/>
              <w:rPr>
                <w:rFonts w:cs="Arial"/>
                <w:sz w:val="20"/>
                <w:szCs w:val="20"/>
              </w:rPr>
            </w:pPr>
            <w:r>
              <w:rPr>
                <w:rFonts w:cs="Arial"/>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14:paraId="03A2FD4A" w14:textId="5ABF9FE2" w:rsidR="00646400" w:rsidRPr="004756A0" w:rsidRDefault="00646400" w:rsidP="00646400">
            <w:pPr>
              <w:jc w:val="center"/>
              <w:rPr>
                <w:rFonts w:cs="Arial"/>
                <w:sz w:val="20"/>
                <w:szCs w:val="20"/>
              </w:rPr>
            </w:pPr>
            <w:r>
              <w:rPr>
                <w:rFonts w:cs="Arial"/>
                <w:sz w:val="20"/>
                <w:szCs w:val="20"/>
              </w:rPr>
              <w:t>1</w:t>
            </w:r>
          </w:p>
        </w:tc>
        <w:tc>
          <w:tcPr>
            <w:tcW w:w="772" w:type="dxa"/>
            <w:tcBorders>
              <w:top w:val="nil"/>
              <w:left w:val="nil"/>
              <w:bottom w:val="single" w:sz="4" w:space="0" w:color="auto"/>
              <w:right w:val="single" w:sz="4" w:space="0" w:color="auto"/>
            </w:tcBorders>
            <w:shd w:val="clear" w:color="auto" w:fill="auto"/>
            <w:noWrap/>
            <w:vAlign w:val="bottom"/>
            <w:hideMark/>
          </w:tcPr>
          <w:p w14:paraId="1EDBC365" w14:textId="44B15B25" w:rsidR="00646400" w:rsidRPr="004756A0" w:rsidRDefault="00646400" w:rsidP="00646400">
            <w:pPr>
              <w:jc w:val="center"/>
              <w:rPr>
                <w:rFonts w:cs="Arial"/>
                <w:sz w:val="20"/>
                <w:szCs w:val="20"/>
              </w:rPr>
            </w:pPr>
            <w:r>
              <w:rPr>
                <w:rFonts w:cs="Arial"/>
                <w:sz w:val="20"/>
                <w:szCs w:val="20"/>
              </w:rPr>
              <w:t>1</w:t>
            </w:r>
          </w:p>
        </w:tc>
      </w:tr>
      <w:tr w:rsidR="00646400" w:rsidRPr="004756A0" w14:paraId="4F787717" w14:textId="77777777" w:rsidTr="00A46CFA">
        <w:trPr>
          <w:trHeight w:val="37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103FD0B7" w14:textId="6FDAA3D6" w:rsidR="00646400" w:rsidRPr="004756A0" w:rsidRDefault="00646400" w:rsidP="00646400">
            <w:pPr>
              <w:jc w:val="center"/>
              <w:rPr>
                <w:rFonts w:cs="Arial"/>
                <w:sz w:val="20"/>
                <w:szCs w:val="20"/>
              </w:rPr>
            </w:pPr>
            <w:r>
              <w:rPr>
                <w:rFonts w:cs="Arial"/>
                <w:sz w:val="20"/>
                <w:szCs w:val="20"/>
              </w:rPr>
              <w:t>63-64</w:t>
            </w:r>
          </w:p>
        </w:tc>
        <w:tc>
          <w:tcPr>
            <w:tcW w:w="3986" w:type="dxa"/>
            <w:tcBorders>
              <w:top w:val="nil"/>
              <w:left w:val="nil"/>
              <w:bottom w:val="single" w:sz="4" w:space="0" w:color="auto"/>
              <w:right w:val="single" w:sz="4" w:space="0" w:color="auto"/>
            </w:tcBorders>
            <w:shd w:val="clear" w:color="auto" w:fill="auto"/>
            <w:noWrap/>
            <w:vAlign w:val="bottom"/>
            <w:hideMark/>
          </w:tcPr>
          <w:p w14:paraId="7B36A7DC" w14:textId="012C0AE0" w:rsidR="00646400" w:rsidRPr="004756A0" w:rsidRDefault="00646400" w:rsidP="00646400">
            <w:pPr>
              <w:rPr>
                <w:rFonts w:cs="Arial"/>
                <w:sz w:val="20"/>
                <w:szCs w:val="20"/>
              </w:rPr>
            </w:pPr>
            <w:r>
              <w:rPr>
                <w:rFonts w:cs="Arial"/>
                <w:sz w:val="20"/>
                <w:szCs w:val="20"/>
              </w:rPr>
              <w:t>Intercominstallatie</w:t>
            </w:r>
          </w:p>
        </w:tc>
        <w:tc>
          <w:tcPr>
            <w:tcW w:w="814" w:type="dxa"/>
            <w:tcBorders>
              <w:top w:val="nil"/>
              <w:left w:val="nil"/>
              <w:bottom w:val="single" w:sz="4" w:space="0" w:color="auto"/>
              <w:right w:val="single" w:sz="4" w:space="0" w:color="auto"/>
            </w:tcBorders>
            <w:shd w:val="clear" w:color="auto" w:fill="auto"/>
            <w:noWrap/>
            <w:vAlign w:val="bottom"/>
            <w:hideMark/>
          </w:tcPr>
          <w:p w14:paraId="7AD2A9A4" w14:textId="3D213558" w:rsidR="00646400" w:rsidRPr="004756A0" w:rsidRDefault="00646400" w:rsidP="00646400">
            <w:pPr>
              <w:jc w:val="center"/>
              <w:rPr>
                <w:rFonts w:cs="Arial"/>
                <w:sz w:val="20"/>
                <w:szCs w:val="20"/>
              </w:rPr>
            </w:pPr>
            <w:r>
              <w:rPr>
                <w:rFonts w:cs="Arial"/>
                <w:sz w:val="20"/>
                <w:szCs w:val="20"/>
              </w:rPr>
              <w:t>1</w:t>
            </w:r>
          </w:p>
        </w:tc>
        <w:tc>
          <w:tcPr>
            <w:tcW w:w="539" w:type="dxa"/>
            <w:tcBorders>
              <w:top w:val="nil"/>
              <w:left w:val="nil"/>
              <w:bottom w:val="single" w:sz="4" w:space="0" w:color="auto"/>
              <w:right w:val="single" w:sz="4" w:space="0" w:color="auto"/>
            </w:tcBorders>
            <w:shd w:val="clear" w:color="auto" w:fill="auto"/>
            <w:noWrap/>
            <w:vAlign w:val="bottom"/>
            <w:hideMark/>
          </w:tcPr>
          <w:p w14:paraId="7EC2E931" w14:textId="5F1AE98B" w:rsidR="00646400" w:rsidRPr="004756A0" w:rsidRDefault="00646400" w:rsidP="00646400">
            <w:pPr>
              <w:jc w:val="center"/>
              <w:rPr>
                <w:rFonts w:cs="Arial"/>
                <w:sz w:val="20"/>
                <w:szCs w:val="20"/>
              </w:rPr>
            </w:pPr>
            <w:r>
              <w:rPr>
                <w:rFonts w:cs="Arial"/>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14:paraId="1678FD4E" w14:textId="5A1E7B95" w:rsidR="00646400" w:rsidRPr="004756A0" w:rsidRDefault="00646400" w:rsidP="00646400">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3A9A6098" w14:textId="38285EF9" w:rsidR="00646400" w:rsidRPr="004756A0" w:rsidRDefault="00646400" w:rsidP="00646400">
            <w:pPr>
              <w:jc w:val="center"/>
              <w:rPr>
                <w:rFonts w:cs="Arial"/>
                <w:sz w:val="20"/>
                <w:szCs w:val="20"/>
              </w:rPr>
            </w:pPr>
            <w:r>
              <w:rPr>
                <w:rFonts w:cs="Arial"/>
                <w:sz w:val="20"/>
                <w:szCs w:val="20"/>
              </w:rPr>
              <w:t>1</w:t>
            </w:r>
          </w:p>
        </w:tc>
      </w:tr>
      <w:tr w:rsidR="00646400" w:rsidRPr="004756A0" w14:paraId="014DDE12" w14:textId="77777777" w:rsidTr="00A46CFA">
        <w:trPr>
          <w:trHeight w:val="22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5B7D9F52" w14:textId="73D39A3B" w:rsidR="00646400" w:rsidRPr="004756A0" w:rsidRDefault="00646400" w:rsidP="00646400">
            <w:pPr>
              <w:jc w:val="center"/>
              <w:rPr>
                <w:rFonts w:cs="Arial"/>
                <w:sz w:val="20"/>
                <w:szCs w:val="20"/>
              </w:rPr>
            </w:pPr>
            <w:r>
              <w:rPr>
                <w:rFonts w:cs="Arial"/>
                <w:sz w:val="20"/>
                <w:szCs w:val="20"/>
              </w:rPr>
              <w:t>63-82</w:t>
            </w:r>
          </w:p>
        </w:tc>
        <w:tc>
          <w:tcPr>
            <w:tcW w:w="3986" w:type="dxa"/>
            <w:tcBorders>
              <w:top w:val="nil"/>
              <w:left w:val="nil"/>
              <w:bottom w:val="single" w:sz="4" w:space="0" w:color="auto"/>
              <w:right w:val="single" w:sz="4" w:space="0" w:color="auto"/>
            </w:tcBorders>
            <w:shd w:val="clear" w:color="auto" w:fill="auto"/>
            <w:noWrap/>
            <w:vAlign w:val="bottom"/>
            <w:hideMark/>
          </w:tcPr>
          <w:p w14:paraId="7D55F131" w14:textId="3C536C50" w:rsidR="00646400" w:rsidRPr="004756A0" w:rsidRDefault="00646400" w:rsidP="00646400">
            <w:pPr>
              <w:rPr>
                <w:rFonts w:cs="Arial"/>
                <w:sz w:val="20"/>
                <w:szCs w:val="20"/>
              </w:rPr>
            </w:pPr>
            <w:r>
              <w:rPr>
                <w:rFonts w:cs="Arial"/>
                <w:sz w:val="20"/>
                <w:szCs w:val="20"/>
              </w:rPr>
              <w:t>Lokale bediening en bewaking</w:t>
            </w:r>
          </w:p>
        </w:tc>
        <w:tc>
          <w:tcPr>
            <w:tcW w:w="814" w:type="dxa"/>
            <w:tcBorders>
              <w:top w:val="nil"/>
              <w:left w:val="nil"/>
              <w:bottom w:val="single" w:sz="4" w:space="0" w:color="auto"/>
              <w:right w:val="single" w:sz="4" w:space="0" w:color="auto"/>
            </w:tcBorders>
            <w:shd w:val="clear" w:color="auto" w:fill="auto"/>
            <w:noWrap/>
            <w:vAlign w:val="bottom"/>
            <w:hideMark/>
          </w:tcPr>
          <w:p w14:paraId="6512CDEC" w14:textId="29662E6A" w:rsidR="00646400" w:rsidRPr="004756A0" w:rsidRDefault="00646400" w:rsidP="00646400">
            <w:pPr>
              <w:jc w:val="center"/>
              <w:rPr>
                <w:rFonts w:cs="Arial"/>
                <w:sz w:val="20"/>
                <w:szCs w:val="20"/>
              </w:rPr>
            </w:pPr>
            <w:r>
              <w:rPr>
                <w:rFonts w:cs="Arial"/>
                <w:sz w:val="20"/>
                <w:szCs w:val="20"/>
              </w:rPr>
              <w:t>1</w:t>
            </w:r>
          </w:p>
        </w:tc>
        <w:tc>
          <w:tcPr>
            <w:tcW w:w="539" w:type="dxa"/>
            <w:tcBorders>
              <w:top w:val="nil"/>
              <w:left w:val="nil"/>
              <w:bottom w:val="single" w:sz="4" w:space="0" w:color="auto"/>
              <w:right w:val="single" w:sz="4" w:space="0" w:color="auto"/>
            </w:tcBorders>
            <w:shd w:val="clear" w:color="auto" w:fill="auto"/>
            <w:noWrap/>
            <w:vAlign w:val="bottom"/>
            <w:hideMark/>
          </w:tcPr>
          <w:p w14:paraId="1D72D0F2" w14:textId="7783A177" w:rsidR="00646400" w:rsidRPr="004756A0" w:rsidRDefault="00646400" w:rsidP="00646400">
            <w:pPr>
              <w:jc w:val="center"/>
              <w:rPr>
                <w:rFonts w:cs="Arial"/>
                <w:sz w:val="20"/>
                <w:szCs w:val="20"/>
              </w:rPr>
            </w:pPr>
            <w:r>
              <w:rPr>
                <w:rFonts w:cs="Arial"/>
                <w:sz w:val="20"/>
                <w:szCs w:val="20"/>
              </w:rPr>
              <w:t>0</w:t>
            </w:r>
          </w:p>
        </w:tc>
        <w:tc>
          <w:tcPr>
            <w:tcW w:w="583" w:type="dxa"/>
            <w:tcBorders>
              <w:top w:val="nil"/>
              <w:left w:val="nil"/>
              <w:bottom w:val="single" w:sz="4" w:space="0" w:color="auto"/>
              <w:right w:val="single" w:sz="4" w:space="0" w:color="auto"/>
            </w:tcBorders>
            <w:shd w:val="clear" w:color="auto" w:fill="auto"/>
            <w:noWrap/>
            <w:vAlign w:val="bottom"/>
            <w:hideMark/>
          </w:tcPr>
          <w:p w14:paraId="58C69134" w14:textId="28C40513" w:rsidR="00646400" w:rsidRPr="004756A0" w:rsidRDefault="00646400" w:rsidP="00646400">
            <w:pPr>
              <w:jc w:val="center"/>
              <w:rPr>
                <w:rFonts w:cs="Arial"/>
                <w:sz w:val="20"/>
                <w:szCs w:val="20"/>
              </w:rPr>
            </w:pPr>
            <w:r>
              <w:rPr>
                <w:rFonts w:cs="Arial"/>
                <w:sz w:val="20"/>
                <w:szCs w:val="20"/>
              </w:rPr>
              <w:t>0</w:t>
            </w:r>
          </w:p>
        </w:tc>
        <w:tc>
          <w:tcPr>
            <w:tcW w:w="772" w:type="dxa"/>
            <w:tcBorders>
              <w:top w:val="nil"/>
              <w:left w:val="nil"/>
              <w:bottom w:val="single" w:sz="4" w:space="0" w:color="auto"/>
              <w:right w:val="single" w:sz="4" w:space="0" w:color="auto"/>
            </w:tcBorders>
            <w:shd w:val="clear" w:color="auto" w:fill="auto"/>
            <w:noWrap/>
            <w:vAlign w:val="bottom"/>
            <w:hideMark/>
          </w:tcPr>
          <w:p w14:paraId="54BD680F" w14:textId="37131685" w:rsidR="00646400" w:rsidRPr="004756A0" w:rsidRDefault="00646400" w:rsidP="00646400">
            <w:pPr>
              <w:jc w:val="center"/>
              <w:rPr>
                <w:rFonts w:cs="Arial"/>
                <w:sz w:val="20"/>
                <w:szCs w:val="20"/>
              </w:rPr>
            </w:pPr>
            <w:r>
              <w:rPr>
                <w:rFonts w:cs="Arial"/>
                <w:sz w:val="20"/>
                <w:szCs w:val="20"/>
              </w:rPr>
              <w:t>1</w:t>
            </w:r>
          </w:p>
        </w:tc>
      </w:tr>
      <w:tr w:rsidR="00646400" w14:paraId="662E8CB2" w14:textId="77777777" w:rsidTr="00A46CFA">
        <w:trPr>
          <w:gridAfter w:val="5"/>
          <w:wAfter w:w="6694" w:type="dxa"/>
        </w:trPr>
        <w:tc>
          <w:tcPr>
            <w:tcW w:w="1938" w:type="dxa"/>
          </w:tcPr>
          <w:p w14:paraId="1B3FD90C" w14:textId="77777777" w:rsidR="00646400" w:rsidRPr="00B21B8A" w:rsidRDefault="00646400" w:rsidP="00646400">
            <w:pPr>
              <w:rPr>
                <w:b/>
              </w:rPr>
            </w:pPr>
            <w:r w:rsidRPr="00B21B8A">
              <w:rPr>
                <w:b/>
              </w:rPr>
              <w:t xml:space="preserve">Aantal </w:t>
            </w:r>
            <w:r>
              <w:rPr>
                <w:b/>
              </w:rPr>
              <w:t>meldingen</w:t>
            </w:r>
            <w:r w:rsidRPr="00B21B8A">
              <w:rPr>
                <w:b/>
              </w:rPr>
              <w:t xml:space="preserve"> </w:t>
            </w:r>
            <w:r w:rsidRPr="00E04492">
              <w:rPr>
                <w:b/>
              </w:rPr>
              <w:t>Thomassentunnel</w:t>
            </w:r>
          </w:p>
          <w:p w14:paraId="19D04688" w14:textId="2844EA5D" w:rsidR="00646400" w:rsidRPr="007E21F9" w:rsidRDefault="00646400" w:rsidP="00646400">
            <w:pPr>
              <w:rPr>
                <w:b/>
                <w:sz w:val="28"/>
              </w:rPr>
            </w:pPr>
            <w:r>
              <w:rPr>
                <w:b/>
                <w:color w:val="C00000"/>
                <w:sz w:val="52"/>
              </w:rPr>
              <w:t>15</w:t>
            </w:r>
            <w:r w:rsidRPr="00042E94">
              <w:rPr>
                <w:b/>
                <w:sz w:val="52"/>
              </w:rPr>
              <w:t xml:space="preserve"> </w:t>
            </w:r>
            <w:r w:rsidRPr="00042E94">
              <w:rPr>
                <w:b/>
                <w:sz w:val="28"/>
              </w:rPr>
              <w:t>(</w:t>
            </w:r>
            <w:r>
              <w:rPr>
                <w:b/>
                <w:sz w:val="28"/>
              </w:rPr>
              <w:t>Q1 107%</w:t>
            </w:r>
            <w:r w:rsidRPr="00042E94">
              <w:rPr>
                <w:rFonts w:cs="Calibri"/>
                <w:b/>
                <w:color w:val="C00000"/>
                <w:sz w:val="28"/>
                <w:szCs w:val="28"/>
              </w:rPr>
              <w:t>↑</w:t>
            </w:r>
            <w:r w:rsidRPr="00042E94">
              <w:rPr>
                <w:b/>
                <w:sz w:val="28"/>
              </w:rPr>
              <w:t>)</w:t>
            </w:r>
          </w:p>
        </w:tc>
      </w:tr>
    </w:tbl>
    <w:p w14:paraId="16DE76EB" w14:textId="77777777" w:rsidR="00646400" w:rsidRDefault="00646400" w:rsidP="00724788"/>
    <w:p w14:paraId="4E6397E8" w14:textId="77777777" w:rsidR="006551B0" w:rsidRDefault="006551B0" w:rsidP="00724788"/>
    <w:p w14:paraId="5DC7882E" w14:textId="77777777" w:rsidR="009D7055" w:rsidRDefault="009D7055" w:rsidP="00724788"/>
    <w:p w14:paraId="4192C32D" w14:textId="3E9F0686" w:rsidR="00FA6002" w:rsidRDefault="006D0943" w:rsidP="00FA6002">
      <w:r>
        <w:t>Gedurende Q</w:t>
      </w:r>
      <w:r w:rsidR="00B92F34">
        <w:t>2</w:t>
      </w:r>
      <w:bookmarkStart w:id="84" w:name="_GoBack"/>
      <w:bookmarkEnd w:id="84"/>
      <w:r w:rsidR="00FA6002">
        <w:t xml:space="preserve"> zijn er </w:t>
      </w:r>
      <w:r w:rsidR="00646400">
        <w:t>15</w:t>
      </w:r>
      <w:r>
        <w:t xml:space="preserve"> </w:t>
      </w:r>
      <w:r w:rsidR="00FA6002">
        <w:t xml:space="preserve">meldingen geweest aan de installaties van de Thomassentunnel. Dit is een </w:t>
      </w:r>
      <w:r w:rsidR="00E04492">
        <w:t xml:space="preserve">stijging </w:t>
      </w:r>
      <w:r w:rsidR="00FA6002">
        <w:t>t.o.v. Q</w:t>
      </w:r>
      <w:r w:rsidR="00646400">
        <w:t>1</w:t>
      </w:r>
      <w:r>
        <w:t xml:space="preserve"> </w:t>
      </w:r>
      <w:r w:rsidR="00646400">
        <w:t>2019</w:t>
      </w:r>
      <w:r w:rsidR="00286E00">
        <w:t xml:space="preserve"> (</w:t>
      </w:r>
      <w:r w:rsidR="00646400">
        <w:t>14</w:t>
      </w:r>
      <w:r w:rsidR="00FA6002">
        <w:t xml:space="preserve"> stuks). </w:t>
      </w:r>
      <w:r w:rsidR="00FA6002" w:rsidRPr="00217432">
        <w:t xml:space="preserve">De meeste meldingen zijn veroorzaakt door de </w:t>
      </w:r>
      <w:r w:rsidR="00646400" w:rsidRPr="00646400">
        <w:t>Luidsprekerinstallatie</w:t>
      </w:r>
      <w:r w:rsidR="00FA6002">
        <w:t xml:space="preserve">. In de onderstaande paragraven wordt </w:t>
      </w:r>
      <w:r w:rsidR="00FA6002" w:rsidRPr="008E7133">
        <w:t>onderzocht waar deze stijging door is ontstaan.</w:t>
      </w:r>
      <w:r w:rsidR="00FA6002">
        <w:t xml:space="preserve"> </w:t>
      </w:r>
    </w:p>
    <w:p w14:paraId="365662E6" w14:textId="20A6ACAF" w:rsidR="00E44FD2" w:rsidRDefault="00D81284" w:rsidP="00724788">
      <w:r>
        <w:rPr>
          <w:noProof/>
        </w:rPr>
        <w:drawing>
          <wp:inline distT="0" distB="0" distL="0" distR="0" wp14:anchorId="353B7ABC" wp14:editId="10F61CAE">
            <wp:extent cx="6423957" cy="27704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38666" cy="2776839"/>
                    </a:xfrm>
                    <a:prstGeom prst="rect">
                      <a:avLst/>
                    </a:prstGeom>
                  </pic:spPr>
                </pic:pic>
              </a:graphicData>
            </a:graphic>
          </wp:inline>
        </w:drawing>
      </w:r>
    </w:p>
    <w:p w14:paraId="225B0D2A" w14:textId="710D4812" w:rsidR="00023920" w:rsidRDefault="001800D9" w:rsidP="00724788">
      <w:r>
        <w:rPr>
          <w:noProof/>
        </w:rPr>
        <w:lastRenderedPageBreak/>
        <w:drawing>
          <wp:inline distT="0" distB="0" distL="0" distR="0" wp14:anchorId="2592D56C" wp14:editId="55BB708B">
            <wp:extent cx="4495165" cy="172020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165" cy="1720201"/>
                    </a:xfrm>
                    <a:prstGeom prst="rect">
                      <a:avLst/>
                    </a:prstGeom>
                  </pic:spPr>
                </pic:pic>
              </a:graphicData>
            </a:graphic>
          </wp:inline>
        </w:drawing>
      </w:r>
    </w:p>
    <w:p w14:paraId="1A14D33C" w14:textId="77777777" w:rsidR="00FA6002" w:rsidRDefault="00FA6002" w:rsidP="00FA6002">
      <w:r w:rsidRPr="00D11033">
        <w:t>In overleg met Operations is bepaald voor welke systemen de meldingen nader onderzocht worden. De resultaten zijn hieronder per systeem weergegeven</w:t>
      </w:r>
      <w:r>
        <w:t>.</w:t>
      </w:r>
    </w:p>
    <w:p w14:paraId="473AA5F1" w14:textId="77777777" w:rsidR="008E7133" w:rsidRDefault="008E7133" w:rsidP="006551B0"/>
    <w:p w14:paraId="2FFCEC10" w14:textId="328A10AC" w:rsidR="008E7133" w:rsidRDefault="001F5BDE" w:rsidP="008E7133">
      <w:pPr>
        <w:pStyle w:val="Heading2"/>
        <w:numPr>
          <w:ilvl w:val="1"/>
          <w:numId w:val="1"/>
        </w:numPr>
        <w:tabs>
          <w:tab w:val="clear" w:pos="0"/>
        </w:tabs>
        <w:ind w:left="360" w:hanging="360"/>
      </w:pPr>
      <w:bookmarkStart w:id="85" w:name="_Toc18060680"/>
      <w:r>
        <w:t>M</w:t>
      </w:r>
      <w:r w:rsidR="008E7133" w:rsidRPr="00647D22">
        <w:t xml:space="preserve">eldingen </w:t>
      </w:r>
      <w:r w:rsidR="00A83932">
        <w:rPr>
          <w:rFonts w:cs="Arial"/>
          <w:color w:val="000000"/>
          <w:szCs w:val="19"/>
        </w:rPr>
        <w:t>Luidsprekerinstallatie</w:t>
      </w:r>
      <w:bookmarkEnd w:id="85"/>
    </w:p>
    <w:p w14:paraId="0A4ECFA4" w14:textId="045BE6B6" w:rsidR="008E7133" w:rsidRDefault="00D81284" w:rsidP="008E7133">
      <w:r w:rsidRPr="00D81284">
        <w:t>De meldingen van de Luidsprekerinstallatie zijn in Q2 2019 toegenomen t.o.v. de meldingen in Q1.</w:t>
      </w:r>
    </w:p>
    <w:p w14:paraId="0C8075B6" w14:textId="77777777" w:rsidR="008E7133" w:rsidRPr="008E7133" w:rsidRDefault="008E7133" w:rsidP="008E7133"/>
    <w:p w14:paraId="37308442" w14:textId="2E4A1FD0" w:rsidR="008E7133" w:rsidRDefault="00ED55C4" w:rsidP="008E7133">
      <w:pPr>
        <w:pStyle w:val="ListParagraph"/>
        <w:numPr>
          <w:ilvl w:val="0"/>
          <w:numId w:val="32"/>
        </w:numPr>
      </w:pPr>
      <w:r w:rsidRPr="00ED55C4">
        <w:t xml:space="preserve">Bij 1 melding </w:t>
      </w:r>
      <w:r w:rsidR="00A83932">
        <w:t xml:space="preserve">was de </w:t>
      </w:r>
      <w:r w:rsidR="00AC40AE">
        <w:t>het een bedienfout van de meetmicrofoon;</w:t>
      </w:r>
    </w:p>
    <w:p w14:paraId="13909FAB" w14:textId="754062E1" w:rsidR="00AC40AE" w:rsidRDefault="00AC40AE" w:rsidP="008E7133">
      <w:pPr>
        <w:pStyle w:val="ListParagraph"/>
        <w:numPr>
          <w:ilvl w:val="0"/>
          <w:numId w:val="32"/>
        </w:numPr>
      </w:pPr>
      <w:r>
        <w:t>Bij 1 melding was de impedantie te hoog (installatie werkt wel</w:t>
      </w:r>
    </w:p>
    <w:p w14:paraId="19E841DE" w14:textId="62BD20B6" w:rsidR="000D37EE" w:rsidRDefault="00A83932" w:rsidP="000667BC">
      <w:pPr>
        <w:pStyle w:val="ListParagraph"/>
        <w:numPr>
          <w:ilvl w:val="0"/>
          <w:numId w:val="32"/>
        </w:numPr>
      </w:pPr>
      <w:r>
        <w:t>De 4</w:t>
      </w:r>
      <w:r w:rsidR="00ED55C4">
        <w:t xml:space="preserve"> overige meldingen</w:t>
      </w:r>
      <w:r>
        <w:t xml:space="preserve"> </w:t>
      </w:r>
      <w:r w:rsidR="00AC40AE">
        <w:t>waren veroorzaakt door het vastlopen van de versterker tijdens een zelftest</w:t>
      </w:r>
    </w:p>
    <w:p w14:paraId="57B25D35" w14:textId="77777777" w:rsidR="000D37EE" w:rsidRDefault="000D37EE" w:rsidP="000D37EE">
      <w:pPr>
        <w:rPr>
          <w:szCs w:val="19"/>
        </w:rPr>
      </w:pPr>
    </w:p>
    <w:p w14:paraId="70AE9B22" w14:textId="05A8FB5A" w:rsidR="000D37EE" w:rsidRPr="003F65D9" w:rsidRDefault="008E7133" w:rsidP="000D37EE">
      <w:r w:rsidRPr="003F65D9">
        <w:t>Acties:</w:t>
      </w:r>
    </w:p>
    <w:p w14:paraId="43BB5B43" w14:textId="77777777" w:rsidR="00092A4F" w:rsidRDefault="00092A4F" w:rsidP="00092A4F">
      <w:bookmarkStart w:id="86" w:name="_Toc476221496"/>
      <w:bookmarkStart w:id="87" w:name="_Toc424292256"/>
      <w:bookmarkStart w:id="88" w:name="_Toc476221494"/>
      <w:r w:rsidRPr="00F971FA">
        <w:t>Geen aanvullende actie benodigd.</w:t>
      </w:r>
      <w:r>
        <w:t xml:space="preserve"> </w:t>
      </w:r>
    </w:p>
    <w:p w14:paraId="761FAA86" w14:textId="5CD07669" w:rsidR="002928CB" w:rsidRDefault="001F5BDE" w:rsidP="002928CB">
      <w:pPr>
        <w:pStyle w:val="Heading2"/>
        <w:numPr>
          <w:ilvl w:val="1"/>
          <w:numId w:val="1"/>
        </w:numPr>
        <w:tabs>
          <w:tab w:val="clear" w:pos="0"/>
        </w:tabs>
        <w:ind w:left="360" w:hanging="360"/>
      </w:pPr>
      <w:bookmarkStart w:id="89" w:name="_Toc18060681"/>
      <w:r>
        <w:t>M</w:t>
      </w:r>
      <w:r w:rsidR="002928CB" w:rsidRPr="00647D22">
        <w:t xml:space="preserve">eldingen </w:t>
      </w:r>
      <w:r w:rsidR="00D81284">
        <w:t>hoogtemelding</w:t>
      </w:r>
      <w:bookmarkEnd w:id="89"/>
    </w:p>
    <w:p w14:paraId="696D5BCA" w14:textId="65E658FF" w:rsidR="00D81284" w:rsidRDefault="00D81284" w:rsidP="00D81284">
      <w:r w:rsidRPr="00D81284">
        <w:t xml:space="preserve">De meldingen van de </w:t>
      </w:r>
      <w:r>
        <w:t>hoogtemelding</w:t>
      </w:r>
      <w:r w:rsidRPr="00D81284">
        <w:t xml:space="preserve"> zijn in Q2 2019 toegenomen t.o.v. de meldingen in Q1.</w:t>
      </w:r>
    </w:p>
    <w:p w14:paraId="2230B448" w14:textId="77777777" w:rsidR="00D81284" w:rsidRDefault="00D81284" w:rsidP="00D81284"/>
    <w:p w14:paraId="3BAB1265" w14:textId="18F85A9E" w:rsidR="000D37EE" w:rsidRPr="000D37EE" w:rsidRDefault="000D37EE" w:rsidP="000D37EE">
      <w:pPr>
        <w:pStyle w:val="ListParagraph"/>
        <w:numPr>
          <w:ilvl w:val="0"/>
          <w:numId w:val="32"/>
        </w:numPr>
      </w:pPr>
      <w:r w:rsidRPr="000D37EE">
        <w:t>1 melding was een bedienfout,</w:t>
      </w:r>
      <w:r>
        <w:t xml:space="preserve"> </w:t>
      </w:r>
      <w:r w:rsidRPr="000D37EE">
        <w:t xml:space="preserve">door tijdelijke doorschakeling </w:t>
      </w:r>
      <w:r w:rsidR="00F815BF" w:rsidRPr="000D37EE">
        <w:t>i.v.m.</w:t>
      </w:r>
      <w:r w:rsidRPr="000D37EE">
        <w:t xml:space="preserve"> probleem glasvezel is er een andere schakel handeling nodig</w:t>
      </w:r>
    </w:p>
    <w:p w14:paraId="5E8BF71B" w14:textId="508D5257" w:rsidR="000D37EE" w:rsidRDefault="000D37EE" w:rsidP="000D37EE">
      <w:pPr>
        <w:pStyle w:val="ListParagraph"/>
        <w:numPr>
          <w:ilvl w:val="0"/>
          <w:numId w:val="32"/>
        </w:numPr>
      </w:pPr>
      <w:r>
        <w:t xml:space="preserve">1 melding is </w:t>
      </w:r>
      <w:r w:rsidR="00092A4F">
        <w:t>was het niet binnenkomen van het akoestisch signaal, dit lag buiten onze scope want dit probleem zat op de verkeerscentrale</w:t>
      </w:r>
    </w:p>
    <w:p w14:paraId="5CD40AAC" w14:textId="77777777" w:rsidR="002928CB" w:rsidRDefault="002928CB" w:rsidP="002928CB"/>
    <w:p w14:paraId="4DAA5475" w14:textId="77777777" w:rsidR="002928CB" w:rsidRPr="003F65D9" w:rsidRDefault="002928CB" w:rsidP="002928CB">
      <w:r w:rsidRPr="003F65D9">
        <w:t>Acties:</w:t>
      </w:r>
    </w:p>
    <w:p w14:paraId="4A5F43DD" w14:textId="77777777" w:rsidR="00092A4F" w:rsidRDefault="00092A4F" w:rsidP="00092A4F">
      <w:r w:rsidRPr="00F971FA">
        <w:t>Geen aanvullende actie benodigd.</w:t>
      </w:r>
      <w:r>
        <w:t xml:space="preserve"> </w:t>
      </w:r>
    </w:p>
    <w:p w14:paraId="5CF70095" w14:textId="67B4D4EA" w:rsidR="00791F54" w:rsidRDefault="001F5BDE" w:rsidP="000D37EE">
      <w:pPr>
        <w:pStyle w:val="Heading2"/>
      </w:pPr>
      <w:bookmarkStart w:id="90" w:name="_Toc18060682"/>
      <w:r>
        <w:t>M</w:t>
      </w:r>
      <w:r w:rsidR="00791F54" w:rsidRPr="00647D22">
        <w:t xml:space="preserve">eldingen </w:t>
      </w:r>
      <w:r w:rsidR="00D81284">
        <w:t>Brandmeldinstallaties</w:t>
      </w:r>
      <w:bookmarkEnd w:id="90"/>
    </w:p>
    <w:p w14:paraId="411276DB" w14:textId="3B767662" w:rsidR="00D81284" w:rsidRPr="00D81284" w:rsidRDefault="00D81284" w:rsidP="00D81284">
      <w:r w:rsidRPr="00D81284">
        <w:t>De meldingen van de Brandmeldinstallaties zijn in Q2 2019 toegenomen t.o.v. de meldingen in Q1.</w:t>
      </w:r>
    </w:p>
    <w:p w14:paraId="7D8FDE56" w14:textId="77777777" w:rsidR="00D46F7D" w:rsidRPr="00D46F7D" w:rsidRDefault="00D46F7D" w:rsidP="00D46F7D"/>
    <w:p w14:paraId="3AB0C520" w14:textId="667D4764" w:rsidR="00791F54" w:rsidRPr="00092A4F" w:rsidRDefault="000D37EE" w:rsidP="000667BC">
      <w:pPr>
        <w:pStyle w:val="ListParagraph"/>
        <w:numPr>
          <w:ilvl w:val="0"/>
          <w:numId w:val="19"/>
        </w:numPr>
        <w:ind w:left="360"/>
        <w:rPr>
          <w:color w:val="FF0000"/>
        </w:rPr>
      </w:pPr>
      <w:r>
        <w:t>1</w:t>
      </w:r>
      <w:r w:rsidR="00B73844">
        <w:t xml:space="preserve"> </w:t>
      </w:r>
      <w:r>
        <w:t>melding</w:t>
      </w:r>
      <w:r w:rsidR="00791F54" w:rsidRPr="00316930">
        <w:t xml:space="preserve"> </w:t>
      </w:r>
      <w:r>
        <w:t xml:space="preserve">was </w:t>
      </w:r>
      <w:r w:rsidR="00092A4F">
        <w:t>een bedienfout, er was onderhoud en dit was gemeld</w:t>
      </w:r>
    </w:p>
    <w:p w14:paraId="77B143A7" w14:textId="6F28AC8E" w:rsidR="00092A4F" w:rsidRPr="00092A4F" w:rsidRDefault="00092A4F" w:rsidP="000667BC">
      <w:pPr>
        <w:pStyle w:val="ListParagraph"/>
        <w:numPr>
          <w:ilvl w:val="0"/>
          <w:numId w:val="19"/>
        </w:numPr>
        <w:ind w:left="360"/>
        <w:rPr>
          <w:color w:val="FF0000"/>
        </w:rPr>
      </w:pPr>
      <w:r>
        <w:t>1 melding was een onderhoudsfout, er was vergeten de centrale in onderhoud te zetten</w:t>
      </w:r>
    </w:p>
    <w:p w14:paraId="66C150A1" w14:textId="77777777" w:rsidR="00092A4F" w:rsidRPr="000667BC" w:rsidRDefault="00092A4F" w:rsidP="00092A4F">
      <w:pPr>
        <w:pStyle w:val="ListParagraph"/>
        <w:ind w:left="360"/>
        <w:rPr>
          <w:color w:val="FF0000"/>
        </w:rPr>
      </w:pPr>
    </w:p>
    <w:p w14:paraId="22523B15" w14:textId="77777777" w:rsidR="000667BC" w:rsidRPr="000D37EE" w:rsidRDefault="000667BC" w:rsidP="000667BC">
      <w:pPr>
        <w:pStyle w:val="ListParagraph"/>
        <w:ind w:left="360"/>
        <w:rPr>
          <w:color w:val="FF0000"/>
        </w:rPr>
      </w:pPr>
    </w:p>
    <w:p w14:paraId="2A87211C" w14:textId="77777777" w:rsidR="00791F54" w:rsidRPr="00316930" w:rsidRDefault="00791F54" w:rsidP="00791F54">
      <w:r w:rsidRPr="00316930">
        <w:t>Acties:</w:t>
      </w:r>
    </w:p>
    <w:p w14:paraId="1D0E09C3" w14:textId="77777777" w:rsidR="009C2EAF" w:rsidRDefault="00791F54" w:rsidP="00724788">
      <w:r>
        <w:t>Geen aanvullende actie benodigd</w:t>
      </w:r>
      <w:r w:rsidRPr="00316930">
        <w:t xml:space="preserve">. </w:t>
      </w:r>
      <w:bookmarkEnd w:id="86"/>
      <w:bookmarkEnd w:id="87"/>
      <w:bookmarkEnd w:id="88"/>
    </w:p>
    <w:p w14:paraId="3E994878" w14:textId="3643A716" w:rsidR="002928CB" w:rsidRDefault="001F5BDE" w:rsidP="000667BC">
      <w:pPr>
        <w:pStyle w:val="Heading2"/>
      </w:pPr>
      <w:bookmarkStart w:id="91" w:name="_Toc18060683"/>
      <w:r>
        <w:t>M</w:t>
      </w:r>
      <w:r w:rsidR="00F971FA">
        <w:t>eldingen</w:t>
      </w:r>
      <w:r w:rsidR="002928CB">
        <w:t xml:space="preserve"> </w:t>
      </w:r>
      <w:r w:rsidR="000667BC" w:rsidRPr="000667BC">
        <w:t>T</w:t>
      </w:r>
      <w:r w:rsidR="00D81284">
        <w:t>errein</w:t>
      </w:r>
      <w:r w:rsidR="000667BC" w:rsidRPr="000667BC">
        <w:t>verlichting</w:t>
      </w:r>
      <w:bookmarkEnd w:id="91"/>
      <w:r w:rsidR="000667BC" w:rsidRPr="000667BC">
        <w:t xml:space="preserve"> </w:t>
      </w:r>
    </w:p>
    <w:p w14:paraId="34D58253" w14:textId="6B48B279" w:rsidR="00D81284" w:rsidRPr="00D81284" w:rsidRDefault="00D81284" w:rsidP="00D81284">
      <w:r w:rsidRPr="00D81284">
        <w:t>De meldingen van de Terreinverlichting zijn in Q2 2019 toegenomen t.o.v. de meldingen in Q1.</w:t>
      </w:r>
    </w:p>
    <w:p w14:paraId="6DD4AC81" w14:textId="77777777" w:rsidR="00F23C57" w:rsidRPr="00F23C57" w:rsidRDefault="00F23C57" w:rsidP="00F23C57"/>
    <w:p w14:paraId="12EAD3FE" w14:textId="6EDE1199" w:rsidR="002928CB" w:rsidRDefault="000667BC" w:rsidP="00F23C57">
      <w:pPr>
        <w:pStyle w:val="ListParagraph"/>
        <w:numPr>
          <w:ilvl w:val="0"/>
          <w:numId w:val="20"/>
        </w:numPr>
      </w:pPr>
      <w:r>
        <w:lastRenderedPageBreak/>
        <w:t xml:space="preserve">1 melding betrof een </w:t>
      </w:r>
      <w:r w:rsidR="00092A4F">
        <w:t>bedienfout, een andere onderaannemer van het callandtrace was werkzaamheden aan het uitvoeren</w:t>
      </w:r>
    </w:p>
    <w:p w14:paraId="55D365F4" w14:textId="77777777" w:rsidR="002928CB" w:rsidRPr="00316930" w:rsidRDefault="002928CB" w:rsidP="002928CB">
      <w:r w:rsidRPr="00316930">
        <w:t>Acties:</w:t>
      </w:r>
    </w:p>
    <w:p w14:paraId="29FB21B3" w14:textId="77777777" w:rsidR="002928CB" w:rsidRDefault="002928CB" w:rsidP="00724788">
      <w:r w:rsidRPr="00F971FA">
        <w:t>Geen aanvullende actie benodigd.</w:t>
      </w:r>
      <w:r>
        <w:t xml:space="preserve"> </w:t>
      </w:r>
    </w:p>
    <w:p w14:paraId="2248A4A0" w14:textId="77777777" w:rsidR="002928CB" w:rsidRDefault="002928CB"/>
    <w:p w14:paraId="57E0445F" w14:textId="5B5A2B7D" w:rsidR="002928CB" w:rsidRDefault="00F971FA" w:rsidP="000667BC">
      <w:pPr>
        <w:pStyle w:val="Heading2"/>
      </w:pPr>
      <w:bookmarkStart w:id="92" w:name="_Toc18060684"/>
      <w:r>
        <w:t xml:space="preserve">Verdeling meldingen </w:t>
      </w:r>
      <w:r w:rsidR="00D81284">
        <w:t>brandblusinstallatie in de tunnel</w:t>
      </w:r>
      <w:bookmarkEnd w:id="92"/>
    </w:p>
    <w:p w14:paraId="5E408612" w14:textId="4180F663" w:rsidR="00F971FA" w:rsidRDefault="00D81284" w:rsidP="00F971FA">
      <w:r w:rsidRPr="00D81284">
        <w:t xml:space="preserve">De meldingen van de </w:t>
      </w:r>
      <w:r>
        <w:t>brandblusinstallatie in de tunnel</w:t>
      </w:r>
      <w:r w:rsidRPr="00D81284">
        <w:t xml:space="preserve"> zijn in Q2 2019 toegenomen t.o.v. de meldingen in Q1.</w:t>
      </w:r>
    </w:p>
    <w:p w14:paraId="6C644398" w14:textId="77777777" w:rsidR="00F971FA" w:rsidRPr="00F971FA" w:rsidRDefault="00F971FA" w:rsidP="00F971FA"/>
    <w:p w14:paraId="5D81FD00" w14:textId="0A8938C8" w:rsidR="00DD187D" w:rsidRDefault="00DD187D" w:rsidP="00F971FA">
      <w:pPr>
        <w:pStyle w:val="ListParagraph"/>
        <w:numPr>
          <w:ilvl w:val="0"/>
          <w:numId w:val="34"/>
        </w:numPr>
      </w:pPr>
      <w:r w:rsidRPr="00DD187D">
        <w:t xml:space="preserve">1 melding </w:t>
      </w:r>
      <w:r w:rsidR="00F971FA">
        <w:t xml:space="preserve">betreft </w:t>
      </w:r>
      <w:r w:rsidR="00092A4F">
        <w:t>een intercom die niet werkte in de hulppost. Hier was de printplaat van defect en deze is vervangen</w:t>
      </w:r>
    </w:p>
    <w:p w14:paraId="5ED3E0A9" w14:textId="77777777" w:rsidR="00DD187D" w:rsidRDefault="00DD187D" w:rsidP="00DD187D"/>
    <w:p w14:paraId="015E904F" w14:textId="77777777" w:rsidR="00DD187D" w:rsidRDefault="00DD187D" w:rsidP="00DD187D">
      <w:r w:rsidRPr="00316930">
        <w:t>Acties:</w:t>
      </w:r>
    </w:p>
    <w:p w14:paraId="23D2E32B" w14:textId="77777777" w:rsidR="00DD187D" w:rsidRPr="00316930" w:rsidRDefault="00F971FA" w:rsidP="00DD187D">
      <w:r w:rsidRPr="00F971FA">
        <w:t>Geen aanvullende actie benodigd.</w:t>
      </w:r>
    </w:p>
    <w:p w14:paraId="6C61B280" w14:textId="5D814A48" w:rsidR="00A34A0D" w:rsidRPr="008103B5" w:rsidRDefault="0097741D" w:rsidP="0097741D">
      <w:pPr>
        <w:pStyle w:val="Heading1"/>
      </w:pPr>
      <w:bookmarkStart w:id="93" w:name="_Toc476221499"/>
      <w:bookmarkStart w:id="94" w:name="_Toc523915537"/>
      <w:bookmarkStart w:id="95" w:name="_Toc18060685"/>
      <w:bookmarkStart w:id="96" w:name="_Toc476221501"/>
      <w:r w:rsidRPr="008103B5">
        <w:lastRenderedPageBreak/>
        <w:t xml:space="preserve">Schade, storing en incidenten meldingen </w:t>
      </w:r>
      <w:r w:rsidR="00A34A0D" w:rsidRPr="008103B5">
        <w:t>B</w:t>
      </w:r>
      <w:r w:rsidRPr="008103B5">
        <w:t>otlekbrug technische installatie</w:t>
      </w:r>
      <w:bookmarkEnd w:id="93"/>
      <w:bookmarkEnd w:id="94"/>
      <w:bookmarkEnd w:id="95"/>
      <w:r w:rsidR="00A34A0D" w:rsidRPr="008103B5">
        <w:t xml:space="preserve"> </w:t>
      </w:r>
    </w:p>
    <w:p w14:paraId="7B09C195" w14:textId="77777777" w:rsidR="00A34A0D" w:rsidRPr="00647D22" w:rsidRDefault="00A34A0D" w:rsidP="00A34A0D">
      <w:pPr>
        <w:pStyle w:val="Heading2"/>
        <w:numPr>
          <w:ilvl w:val="1"/>
          <w:numId w:val="1"/>
        </w:numPr>
        <w:tabs>
          <w:tab w:val="clear" w:pos="0"/>
        </w:tabs>
        <w:ind w:left="360" w:hanging="360"/>
      </w:pPr>
      <w:bookmarkStart w:id="97" w:name="_Toc476221500"/>
      <w:bookmarkStart w:id="98" w:name="_Toc523915538"/>
      <w:bookmarkStart w:id="99" w:name="_Toc18060686"/>
      <w:r w:rsidRPr="00647D22">
        <w:t>Verdeling meldingen per deelsysteem</w:t>
      </w:r>
      <w:bookmarkEnd w:id="97"/>
      <w:bookmarkEnd w:id="98"/>
      <w:bookmarkEnd w:id="99"/>
    </w:p>
    <w:p w14:paraId="40547B12" w14:textId="77777777" w:rsidR="00A34A0D" w:rsidRDefault="00A34A0D" w:rsidP="00A34A0D">
      <w:r w:rsidRPr="00647D22">
        <w:t xml:space="preserve">Onderstaande tabel geeft inzage in de verdeling van de meldingen BTI per deelsysteem. </w:t>
      </w:r>
    </w:p>
    <w:tbl>
      <w:tblPr>
        <w:tblW w:w="8154" w:type="dxa"/>
        <w:tblCellMar>
          <w:left w:w="70" w:type="dxa"/>
          <w:right w:w="70" w:type="dxa"/>
        </w:tblCellMar>
        <w:tblLook w:val="04A0" w:firstRow="1" w:lastRow="0" w:firstColumn="1" w:lastColumn="0" w:noHBand="0" w:noVBand="1"/>
      </w:tblPr>
      <w:tblGrid>
        <w:gridCol w:w="2263"/>
        <w:gridCol w:w="4965"/>
        <w:gridCol w:w="606"/>
        <w:gridCol w:w="529"/>
        <w:gridCol w:w="507"/>
        <w:gridCol w:w="1296"/>
      </w:tblGrid>
      <w:tr w:rsidR="000248F4" w:rsidRPr="009F4CB5" w14:paraId="154B8677" w14:textId="77777777" w:rsidTr="000248F4">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2835" w14:textId="77777777" w:rsidR="000248F4" w:rsidRPr="009F4CB5" w:rsidRDefault="000248F4" w:rsidP="008103B5">
            <w:pPr>
              <w:spacing w:line="240" w:lineRule="auto"/>
              <w:jc w:val="center"/>
              <w:rPr>
                <w:rFonts w:cs="Arial"/>
                <w:sz w:val="20"/>
                <w:szCs w:val="20"/>
              </w:rPr>
            </w:pPr>
            <w:r w:rsidRPr="009F4CB5">
              <w:rPr>
                <w:rFonts w:cs="Arial"/>
                <w:sz w:val="20"/>
                <w:szCs w:val="20"/>
              </w:rPr>
              <w:t>SBS systeem code</w:t>
            </w:r>
          </w:p>
        </w:tc>
        <w:tc>
          <w:tcPr>
            <w:tcW w:w="2953" w:type="dxa"/>
            <w:tcBorders>
              <w:top w:val="single" w:sz="4" w:space="0" w:color="auto"/>
              <w:left w:val="nil"/>
              <w:bottom w:val="single" w:sz="4" w:space="0" w:color="auto"/>
              <w:right w:val="single" w:sz="4" w:space="0" w:color="auto"/>
            </w:tcBorders>
            <w:shd w:val="clear" w:color="auto" w:fill="auto"/>
            <w:noWrap/>
            <w:vAlign w:val="bottom"/>
            <w:hideMark/>
          </w:tcPr>
          <w:p w14:paraId="4A338273" w14:textId="77777777" w:rsidR="000248F4" w:rsidRPr="009F4CB5" w:rsidRDefault="000248F4" w:rsidP="008103B5">
            <w:pPr>
              <w:spacing w:line="240" w:lineRule="auto"/>
              <w:rPr>
                <w:rFonts w:cs="Arial"/>
                <w:sz w:val="20"/>
                <w:szCs w:val="20"/>
              </w:rPr>
            </w:pPr>
            <w:r>
              <w:rPr>
                <w:rFonts w:cs="Arial"/>
                <w:sz w:val="20"/>
                <w:szCs w:val="20"/>
              </w:rPr>
              <w:t>SBS systeem oms</w:t>
            </w:r>
            <w:r w:rsidRPr="009F4CB5">
              <w:rPr>
                <w:rFonts w:cs="Arial"/>
                <w:sz w:val="20"/>
                <w:szCs w:val="20"/>
              </w:rPr>
              <w:t>chrijving</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35203FBC" w14:textId="77777777" w:rsidR="000248F4" w:rsidRPr="009F4CB5" w:rsidRDefault="000248F4" w:rsidP="008103B5">
            <w:pPr>
              <w:spacing w:line="240" w:lineRule="auto"/>
              <w:jc w:val="center"/>
              <w:rPr>
                <w:rFonts w:cs="Arial"/>
                <w:sz w:val="20"/>
                <w:szCs w:val="20"/>
              </w:rPr>
            </w:pPr>
            <w:r w:rsidRPr="009F4CB5">
              <w:rPr>
                <w:rFonts w:cs="Arial"/>
                <w:sz w:val="20"/>
                <w:szCs w:val="20"/>
              </w:rPr>
              <w:t>April</w:t>
            </w:r>
          </w:p>
        </w:tc>
        <w:tc>
          <w:tcPr>
            <w:tcW w:w="529" w:type="dxa"/>
            <w:tcBorders>
              <w:top w:val="single" w:sz="4" w:space="0" w:color="auto"/>
              <w:left w:val="nil"/>
              <w:bottom w:val="single" w:sz="4" w:space="0" w:color="auto"/>
              <w:right w:val="single" w:sz="4" w:space="0" w:color="auto"/>
            </w:tcBorders>
            <w:shd w:val="clear" w:color="auto" w:fill="auto"/>
            <w:noWrap/>
            <w:vAlign w:val="bottom"/>
            <w:hideMark/>
          </w:tcPr>
          <w:p w14:paraId="3139CD7D" w14:textId="77777777" w:rsidR="000248F4" w:rsidRPr="009F4CB5" w:rsidRDefault="000248F4" w:rsidP="008103B5">
            <w:pPr>
              <w:spacing w:line="240" w:lineRule="auto"/>
              <w:jc w:val="center"/>
              <w:rPr>
                <w:rFonts w:cs="Arial"/>
                <w:sz w:val="20"/>
                <w:szCs w:val="20"/>
              </w:rPr>
            </w:pPr>
            <w:r w:rsidRPr="009F4CB5">
              <w:rPr>
                <w:rFonts w:cs="Arial"/>
                <w:sz w:val="20"/>
                <w:szCs w:val="20"/>
              </w:rPr>
              <w:t>Mei</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118D051C" w14:textId="77777777" w:rsidR="000248F4" w:rsidRPr="009F4CB5" w:rsidRDefault="000248F4" w:rsidP="008103B5">
            <w:pPr>
              <w:spacing w:line="240" w:lineRule="auto"/>
              <w:jc w:val="center"/>
              <w:rPr>
                <w:rFonts w:cs="Arial"/>
                <w:sz w:val="20"/>
                <w:szCs w:val="20"/>
              </w:rPr>
            </w:pPr>
            <w:r w:rsidRPr="009F4CB5">
              <w:rPr>
                <w:rFonts w:cs="Arial"/>
                <w:sz w:val="20"/>
                <w:szCs w:val="20"/>
              </w:rPr>
              <w:t>Juni</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6A09CEB3" w14:textId="77777777" w:rsidR="000248F4" w:rsidRPr="009F4CB5" w:rsidRDefault="000248F4" w:rsidP="008103B5">
            <w:pPr>
              <w:spacing w:line="240" w:lineRule="auto"/>
              <w:jc w:val="center"/>
              <w:rPr>
                <w:rFonts w:cs="Arial"/>
                <w:sz w:val="20"/>
                <w:szCs w:val="20"/>
              </w:rPr>
            </w:pPr>
            <w:r w:rsidRPr="009F4CB5">
              <w:rPr>
                <w:rFonts w:cs="Arial"/>
                <w:sz w:val="20"/>
                <w:szCs w:val="20"/>
              </w:rPr>
              <w:t>Totaal</w:t>
            </w:r>
          </w:p>
        </w:tc>
      </w:tr>
      <w:tr w:rsidR="000248F4" w:rsidRPr="009F4CB5" w14:paraId="7674D7FF" w14:textId="77777777" w:rsidTr="000248F4">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24A1E" w14:textId="1E02D152" w:rsidR="000248F4" w:rsidRPr="009F4CB5" w:rsidRDefault="000248F4" w:rsidP="000248F4">
            <w:pPr>
              <w:spacing w:line="240" w:lineRule="auto"/>
              <w:jc w:val="center"/>
              <w:rPr>
                <w:rFonts w:cs="Arial"/>
                <w:sz w:val="20"/>
                <w:szCs w:val="20"/>
              </w:rPr>
            </w:pPr>
            <w:r>
              <w:rPr>
                <w:rFonts w:cs="Arial"/>
                <w:sz w:val="20"/>
                <w:szCs w:val="20"/>
              </w:rPr>
              <w:t>64-61</w:t>
            </w:r>
          </w:p>
        </w:tc>
        <w:tc>
          <w:tcPr>
            <w:tcW w:w="2953" w:type="dxa"/>
            <w:tcBorders>
              <w:top w:val="single" w:sz="4" w:space="0" w:color="auto"/>
              <w:left w:val="nil"/>
              <w:bottom w:val="single" w:sz="4" w:space="0" w:color="auto"/>
              <w:right w:val="single" w:sz="4" w:space="0" w:color="auto"/>
            </w:tcBorders>
            <w:shd w:val="clear" w:color="auto" w:fill="auto"/>
            <w:noWrap/>
            <w:vAlign w:val="bottom"/>
            <w:hideMark/>
          </w:tcPr>
          <w:p w14:paraId="74920DED" w14:textId="3B954BE0" w:rsidR="000248F4" w:rsidRPr="009F4CB5" w:rsidRDefault="000248F4" w:rsidP="000248F4">
            <w:pPr>
              <w:spacing w:line="240" w:lineRule="auto"/>
              <w:rPr>
                <w:rFonts w:cs="Arial"/>
                <w:sz w:val="20"/>
                <w:szCs w:val="20"/>
              </w:rPr>
            </w:pPr>
            <w:r>
              <w:rPr>
                <w:rFonts w:cs="Arial"/>
                <w:sz w:val="20"/>
                <w:szCs w:val="20"/>
              </w:rPr>
              <w:t>Camerasysteem</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222D43AC" w14:textId="55ACC32B" w:rsidR="000248F4" w:rsidRPr="009F4CB5" w:rsidRDefault="000248F4" w:rsidP="000248F4">
            <w:pPr>
              <w:spacing w:line="240" w:lineRule="auto"/>
              <w:jc w:val="center"/>
              <w:rPr>
                <w:rFonts w:cs="Arial"/>
                <w:sz w:val="20"/>
                <w:szCs w:val="20"/>
              </w:rPr>
            </w:pPr>
            <w:r>
              <w:rPr>
                <w:rFonts w:cs="Arial"/>
                <w:sz w:val="20"/>
                <w:szCs w:val="20"/>
              </w:rPr>
              <w:t>3</w:t>
            </w:r>
          </w:p>
        </w:tc>
        <w:tc>
          <w:tcPr>
            <w:tcW w:w="529" w:type="dxa"/>
            <w:tcBorders>
              <w:top w:val="single" w:sz="4" w:space="0" w:color="auto"/>
              <w:left w:val="nil"/>
              <w:bottom w:val="single" w:sz="4" w:space="0" w:color="auto"/>
              <w:right w:val="single" w:sz="4" w:space="0" w:color="auto"/>
            </w:tcBorders>
            <w:shd w:val="clear" w:color="auto" w:fill="auto"/>
            <w:noWrap/>
            <w:vAlign w:val="bottom"/>
            <w:hideMark/>
          </w:tcPr>
          <w:p w14:paraId="3D89D9A7" w14:textId="1B9F9D63" w:rsidR="000248F4" w:rsidRPr="009F4CB5" w:rsidRDefault="000248F4" w:rsidP="000248F4">
            <w:pPr>
              <w:spacing w:line="240" w:lineRule="auto"/>
              <w:jc w:val="center"/>
              <w:rPr>
                <w:rFonts w:cs="Arial"/>
                <w:sz w:val="20"/>
                <w:szCs w:val="20"/>
              </w:rPr>
            </w:pPr>
            <w:r>
              <w:rPr>
                <w:rFonts w:cs="Arial"/>
                <w:sz w:val="20"/>
                <w:szCs w:val="20"/>
              </w:rPr>
              <w:t>3</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6C6FB009" w14:textId="36B53372" w:rsidR="000248F4" w:rsidRPr="009F4CB5" w:rsidRDefault="000248F4" w:rsidP="000248F4">
            <w:pPr>
              <w:spacing w:line="240" w:lineRule="auto"/>
              <w:jc w:val="center"/>
              <w:rPr>
                <w:rFonts w:cs="Arial"/>
                <w:sz w:val="20"/>
                <w:szCs w:val="20"/>
              </w:rPr>
            </w:pPr>
            <w:r>
              <w:rPr>
                <w:rFonts w:cs="Arial"/>
                <w:sz w:val="20"/>
                <w:szCs w:val="20"/>
              </w:rPr>
              <w:t>3</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13C13758" w14:textId="2C5CC44F" w:rsidR="000248F4" w:rsidRPr="009F4CB5" w:rsidRDefault="000248F4" w:rsidP="000248F4">
            <w:pPr>
              <w:spacing w:line="240" w:lineRule="auto"/>
              <w:jc w:val="center"/>
              <w:rPr>
                <w:rFonts w:cs="Arial"/>
                <w:sz w:val="20"/>
                <w:szCs w:val="20"/>
              </w:rPr>
            </w:pPr>
            <w:r>
              <w:rPr>
                <w:rFonts w:cs="Arial"/>
                <w:sz w:val="20"/>
                <w:szCs w:val="20"/>
              </w:rPr>
              <w:t>9</w:t>
            </w:r>
          </w:p>
        </w:tc>
      </w:tr>
      <w:tr w:rsidR="000248F4" w:rsidRPr="009F4CB5" w14:paraId="6C885ABD" w14:textId="77777777" w:rsidTr="001800D9">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F5834" w14:textId="25A48EC7" w:rsidR="000248F4" w:rsidRPr="009F4CB5" w:rsidRDefault="000248F4" w:rsidP="000248F4">
            <w:pPr>
              <w:spacing w:line="240" w:lineRule="auto"/>
              <w:jc w:val="center"/>
              <w:rPr>
                <w:rFonts w:cs="Arial"/>
                <w:sz w:val="20"/>
                <w:szCs w:val="20"/>
              </w:rPr>
            </w:pPr>
            <w:r>
              <w:rPr>
                <w:rFonts w:cs="Arial"/>
                <w:sz w:val="20"/>
                <w:szCs w:val="20"/>
              </w:rPr>
              <w:t>64-45</w:t>
            </w:r>
          </w:p>
        </w:tc>
        <w:tc>
          <w:tcPr>
            <w:tcW w:w="2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7CBC9" w14:textId="4C016593" w:rsidR="000248F4" w:rsidRPr="009F4CB5" w:rsidRDefault="000248F4" w:rsidP="000248F4">
            <w:pPr>
              <w:spacing w:line="240" w:lineRule="auto"/>
              <w:rPr>
                <w:rFonts w:cs="Arial"/>
                <w:sz w:val="20"/>
                <w:szCs w:val="20"/>
              </w:rPr>
            </w:pPr>
            <w:r>
              <w:rPr>
                <w:rFonts w:cs="Arial"/>
                <w:sz w:val="20"/>
                <w:szCs w:val="20"/>
              </w:rPr>
              <w:t>Afsluitbomen tbv brug</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1B278" w14:textId="356953D5" w:rsidR="000248F4" w:rsidRPr="009F4CB5" w:rsidRDefault="000248F4" w:rsidP="000248F4">
            <w:pPr>
              <w:spacing w:line="240" w:lineRule="auto"/>
              <w:jc w:val="center"/>
              <w:rPr>
                <w:rFonts w:cs="Arial"/>
                <w:sz w:val="20"/>
                <w:szCs w:val="20"/>
              </w:rPr>
            </w:pPr>
            <w:r>
              <w:rPr>
                <w:rFonts w:cs="Arial"/>
                <w:sz w:val="20"/>
                <w:szCs w:val="20"/>
              </w:rPr>
              <w:t>2</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84DE7" w14:textId="3D09039B" w:rsidR="000248F4" w:rsidRPr="009F4CB5" w:rsidRDefault="000248F4" w:rsidP="000248F4">
            <w:pPr>
              <w:spacing w:line="240" w:lineRule="auto"/>
              <w:jc w:val="center"/>
              <w:rPr>
                <w:rFonts w:cs="Arial"/>
                <w:sz w:val="20"/>
                <w:szCs w:val="20"/>
              </w:rPr>
            </w:pPr>
            <w:r>
              <w:rPr>
                <w:rFonts w:cs="Arial"/>
                <w:sz w:val="20"/>
                <w:szCs w:val="20"/>
              </w:rPr>
              <w:t>4</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18C7C" w14:textId="201FFD1F" w:rsidR="000248F4" w:rsidRPr="009F4CB5" w:rsidRDefault="000248F4" w:rsidP="000248F4">
            <w:pPr>
              <w:spacing w:line="240" w:lineRule="auto"/>
              <w:jc w:val="center"/>
              <w:rPr>
                <w:rFonts w:cs="Arial"/>
                <w:sz w:val="20"/>
                <w:szCs w:val="20"/>
              </w:rPr>
            </w:pPr>
            <w:r>
              <w:rPr>
                <w:rFonts w:cs="Arial"/>
                <w:sz w:val="20"/>
                <w:szCs w:val="20"/>
              </w:rPr>
              <w:t>1</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244C" w14:textId="1E193993" w:rsidR="000248F4" w:rsidRPr="009F4CB5" w:rsidRDefault="000248F4" w:rsidP="000248F4">
            <w:pPr>
              <w:spacing w:line="240" w:lineRule="auto"/>
              <w:jc w:val="center"/>
              <w:rPr>
                <w:rFonts w:cs="Arial"/>
                <w:sz w:val="20"/>
                <w:szCs w:val="20"/>
              </w:rPr>
            </w:pPr>
            <w:r>
              <w:rPr>
                <w:rFonts w:cs="Arial"/>
                <w:sz w:val="20"/>
                <w:szCs w:val="20"/>
              </w:rPr>
              <w:t>7</w:t>
            </w:r>
          </w:p>
        </w:tc>
      </w:tr>
      <w:tr w:rsidR="000248F4" w:rsidRPr="009F4CB5" w14:paraId="6325A11E" w14:textId="77777777" w:rsidTr="000248F4">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0DEA6A" w14:textId="6969F875" w:rsidR="000248F4" w:rsidRPr="009F4CB5" w:rsidRDefault="000248F4" w:rsidP="000248F4">
            <w:pPr>
              <w:spacing w:line="240" w:lineRule="auto"/>
              <w:jc w:val="center"/>
              <w:rPr>
                <w:rFonts w:cs="Arial"/>
                <w:sz w:val="20"/>
                <w:szCs w:val="20"/>
              </w:rPr>
            </w:pPr>
            <w:r>
              <w:rPr>
                <w:rFonts w:cs="Arial"/>
                <w:sz w:val="20"/>
                <w:szCs w:val="20"/>
              </w:rPr>
              <w:t>64-42</w:t>
            </w:r>
          </w:p>
        </w:tc>
        <w:tc>
          <w:tcPr>
            <w:tcW w:w="2953" w:type="dxa"/>
            <w:tcBorders>
              <w:top w:val="nil"/>
              <w:left w:val="nil"/>
              <w:bottom w:val="single" w:sz="4" w:space="0" w:color="auto"/>
              <w:right w:val="single" w:sz="4" w:space="0" w:color="auto"/>
            </w:tcBorders>
            <w:shd w:val="clear" w:color="auto" w:fill="auto"/>
            <w:noWrap/>
            <w:vAlign w:val="bottom"/>
            <w:hideMark/>
          </w:tcPr>
          <w:p w14:paraId="1EE6B1C3" w14:textId="00B34B5E" w:rsidR="000248F4" w:rsidRPr="009F4CB5" w:rsidRDefault="000248F4" w:rsidP="000248F4">
            <w:pPr>
              <w:spacing w:line="240" w:lineRule="auto"/>
              <w:rPr>
                <w:rFonts w:cs="Arial"/>
                <w:sz w:val="20"/>
                <w:szCs w:val="20"/>
              </w:rPr>
            </w:pPr>
            <w:r>
              <w:rPr>
                <w:rFonts w:cs="Arial"/>
                <w:sz w:val="20"/>
                <w:szCs w:val="20"/>
              </w:rPr>
              <w:t>Landverkeerseinen</w:t>
            </w:r>
          </w:p>
        </w:tc>
        <w:tc>
          <w:tcPr>
            <w:tcW w:w="606" w:type="dxa"/>
            <w:tcBorders>
              <w:top w:val="nil"/>
              <w:left w:val="nil"/>
              <w:bottom w:val="single" w:sz="4" w:space="0" w:color="auto"/>
              <w:right w:val="single" w:sz="4" w:space="0" w:color="auto"/>
            </w:tcBorders>
            <w:shd w:val="clear" w:color="auto" w:fill="auto"/>
            <w:noWrap/>
            <w:vAlign w:val="bottom"/>
            <w:hideMark/>
          </w:tcPr>
          <w:p w14:paraId="133E43BC" w14:textId="4E816C4C" w:rsidR="000248F4" w:rsidRPr="009F4CB5" w:rsidRDefault="000248F4" w:rsidP="000248F4">
            <w:pPr>
              <w:spacing w:line="240" w:lineRule="auto"/>
              <w:jc w:val="center"/>
              <w:rPr>
                <w:rFonts w:cs="Arial"/>
                <w:sz w:val="20"/>
                <w:szCs w:val="20"/>
              </w:rPr>
            </w:pPr>
            <w:r>
              <w:rPr>
                <w:rFonts w:cs="Arial"/>
                <w:sz w:val="20"/>
                <w:szCs w:val="20"/>
              </w:rPr>
              <w:t>1</w:t>
            </w:r>
          </w:p>
        </w:tc>
        <w:tc>
          <w:tcPr>
            <w:tcW w:w="529" w:type="dxa"/>
            <w:tcBorders>
              <w:top w:val="nil"/>
              <w:left w:val="nil"/>
              <w:bottom w:val="single" w:sz="4" w:space="0" w:color="auto"/>
              <w:right w:val="single" w:sz="4" w:space="0" w:color="auto"/>
            </w:tcBorders>
            <w:shd w:val="clear" w:color="auto" w:fill="auto"/>
            <w:noWrap/>
            <w:vAlign w:val="bottom"/>
            <w:hideMark/>
          </w:tcPr>
          <w:p w14:paraId="56B9381F" w14:textId="50AA3E92" w:rsidR="000248F4" w:rsidRPr="009F4CB5" w:rsidRDefault="000248F4" w:rsidP="000248F4">
            <w:pPr>
              <w:spacing w:line="240" w:lineRule="auto"/>
              <w:jc w:val="center"/>
              <w:rPr>
                <w:rFonts w:cs="Arial"/>
                <w:sz w:val="20"/>
                <w:szCs w:val="20"/>
              </w:rPr>
            </w:pPr>
            <w:r>
              <w:rPr>
                <w:rFonts w:cs="Arial"/>
                <w:sz w:val="20"/>
                <w:szCs w:val="20"/>
              </w:rPr>
              <w:t>0</w:t>
            </w:r>
          </w:p>
        </w:tc>
        <w:tc>
          <w:tcPr>
            <w:tcW w:w="507" w:type="dxa"/>
            <w:tcBorders>
              <w:top w:val="nil"/>
              <w:left w:val="nil"/>
              <w:bottom w:val="single" w:sz="4" w:space="0" w:color="auto"/>
              <w:right w:val="single" w:sz="4" w:space="0" w:color="auto"/>
            </w:tcBorders>
            <w:shd w:val="clear" w:color="auto" w:fill="auto"/>
            <w:noWrap/>
            <w:vAlign w:val="bottom"/>
            <w:hideMark/>
          </w:tcPr>
          <w:p w14:paraId="1AAAD947" w14:textId="647FD8ED" w:rsidR="000248F4" w:rsidRPr="009F4CB5" w:rsidRDefault="000248F4" w:rsidP="000248F4">
            <w:pPr>
              <w:spacing w:line="240" w:lineRule="auto"/>
              <w:jc w:val="center"/>
              <w:rPr>
                <w:rFonts w:cs="Arial"/>
                <w:sz w:val="20"/>
                <w:szCs w:val="20"/>
              </w:rPr>
            </w:pPr>
            <w:r>
              <w:rPr>
                <w:rFonts w:cs="Arial"/>
                <w:sz w:val="20"/>
                <w:szCs w:val="20"/>
              </w:rPr>
              <w:t>1</w:t>
            </w:r>
          </w:p>
        </w:tc>
        <w:tc>
          <w:tcPr>
            <w:tcW w:w="1296" w:type="dxa"/>
            <w:tcBorders>
              <w:top w:val="nil"/>
              <w:left w:val="nil"/>
              <w:bottom w:val="single" w:sz="4" w:space="0" w:color="auto"/>
              <w:right w:val="single" w:sz="4" w:space="0" w:color="auto"/>
            </w:tcBorders>
            <w:shd w:val="clear" w:color="auto" w:fill="auto"/>
            <w:noWrap/>
            <w:vAlign w:val="bottom"/>
            <w:hideMark/>
          </w:tcPr>
          <w:p w14:paraId="275E2E5E" w14:textId="2176AFAA" w:rsidR="000248F4" w:rsidRPr="009F4CB5" w:rsidRDefault="000248F4" w:rsidP="000248F4">
            <w:pPr>
              <w:spacing w:line="240" w:lineRule="auto"/>
              <w:jc w:val="center"/>
              <w:rPr>
                <w:rFonts w:cs="Arial"/>
                <w:sz w:val="20"/>
                <w:szCs w:val="20"/>
              </w:rPr>
            </w:pPr>
            <w:r>
              <w:rPr>
                <w:rFonts w:cs="Arial"/>
                <w:sz w:val="20"/>
                <w:szCs w:val="20"/>
              </w:rPr>
              <w:t>2</w:t>
            </w:r>
          </w:p>
        </w:tc>
      </w:tr>
      <w:tr w:rsidR="000248F4" w:rsidRPr="009F4CB5" w14:paraId="0EC7D61B" w14:textId="77777777" w:rsidTr="001800D9">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2D4FD" w14:textId="1CBEE489" w:rsidR="000248F4" w:rsidRPr="009F4CB5" w:rsidRDefault="000248F4" w:rsidP="000248F4">
            <w:pPr>
              <w:spacing w:line="240" w:lineRule="auto"/>
              <w:jc w:val="center"/>
              <w:rPr>
                <w:rFonts w:cs="Arial"/>
                <w:sz w:val="20"/>
                <w:szCs w:val="20"/>
              </w:rPr>
            </w:pPr>
            <w:r>
              <w:rPr>
                <w:rFonts w:cs="Arial"/>
                <w:sz w:val="20"/>
                <w:szCs w:val="20"/>
              </w:rPr>
              <w:t>64-22</w:t>
            </w:r>
          </w:p>
        </w:tc>
        <w:tc>
          <w:tcPr>
            <w:tcW w:w="2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1C6A0" w14:textId="02FCE018" w:rsidR="000248F4" w:rsidRPr="009F4CB5" w:rsidRDefault="000248F4" w:rsidP="000248F4">
            <w:pPr>
              <w:spacing w:line="240" w:lineRule="auto"/>
              <w:rPr>
                <w:rFonts w:cs="Arial"/>
                <w:sz w:val="20"/>
                <w:szCs w:val="20"/>
              </w:rPr>
            </w:pPr>
            <w:r>
              <w:rPr>
                <w:rFonts w:cs="Arial"/>
                <w:sz w:val="20"/>
                <w:szCs w:val="20"/>
              </w:rPr>
              <w:t>Aanstraalverlichting van bebording en remmingwerken</w:t>
            </w: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DC45E" w14:textId="0619C17F" w:rsidR="000248F4" w:rsidRPr="009F4CB5" w:rsidRDefault="000248F4" w:rsidP="000248F4">
            <w:pPr>
              <w:spacing w:line="240" w:lineRule="auto"/>
              <w:jc w:val="center"/>
              <w:rPr>
                <w:rFonts w:cs="Arial"/>
                <w:sz w:val="20"/>
                <w:szCs w:val="20"/>
              </w:rPr>
            </w:pPr>
            <w:r>
              <w:rPr>
                <w:rFonts w:cs="Arial"/>
                <w:sz w:val="20"/>
                <w:szCs w:val="20"/>
              </w:rPr>
              <w:t>1</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2EE43" w14:textId="781A3118" w:rsidR="000248F4" w:rsidRPr="009F4CB5" w:rsidRDefault="000248F4" w:rsidP="000248F4">
            <w:pPr>
              <w:spacing w:line="240" w:lineRule="auto"/>
              <w:jc w:val="center"/>
              <w:rPr>
                <w:rFonts w:cs="Arial"/>
                <w:sz w:val="20"/>
                <w:szCs w:val="20"/>
              </w:rPr>
            </w:pPr>
            <w:r>
              <w:rPr>
                <w:rFonts w:cs="Arial"/>
                <w:sz w:val="20"/>
                <w:szCs w:val="20"/>
              </w:rPr>
              <w:t>0</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B6F4E" w14:textId="148E2E36" w:rsidR="000248F4" w:rsidRPr="009F4CB5" w:rsidRDefault="000248F4" w:rsidP="000248F4">
            <w:pPr>
              <w:spacing w:line="240" w:lineRule="auto"/>
              <w:jc w:val="center"/>
              <w:rPr>
                <w:rFonts w:cs="Arial"/>
                <w:sz w:val="20"/>
                <w:szCs w:val="20"/>
              </w:rPr>
            </w:pPr>
            <w:r>
              <w:rPr>
                <w:rFonts w:cs="Arial"/>
                <w:sz w:val="20"/>
                <w:szCs w:val="20"/>
              </w:rPr>
              <w:t>0</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A03FE" w14:textId="76E7D569" w:rsidR="000248F4" w:rsidRPr="009F4CB5" w:rsidRDefault="000248F4" w:rsidP="000248F4">
            <w:pPr>
              <w:spacing w:line="240" w:lineRule="auto"/>
              <w:jc w:val="center"/>
              <w:rPr>
                <w:rFonts w:cs="Arial"/>
                <w:sz w:val="20"/>
                <w:szCs w:val="20"/>
              </w:rPr>
            </w:pPr>
            <w:r>
              <w:rPr>
                <w:rFonts w:cs="Arial"/>
                <w:sz w:val="20"/>
                <w:szCs w:val="20"/>
              </w:rPr>
              <w:t>1</w:t>
            </w:r>
          </w:p>
        </w:tc>
      </w:tr>
      <w:tr w:rsidR="000248F4" w:rsidRPr="009F4CB5" w14:paraId="2F0A7DED" w14:textId="77777777" w:rsidTr="000248F4">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36D9171" w14:textId="280D0D41" w:rsidR="000248F4" w:rsidRPr="009F4CB5" w:rsidRDefault="000248F4" w:rsidP="000248F4">
            <w:pPr>
              <w:spacing w:line="240" w:lineRule="auto"/>
              <w:jc w:val="center"/>
              <w:rPr>
                <w:rFonts w:cs="Arial"/>
                <w:sz w:val="20"/>
                <w:szCs w:val="20"/>
              </w:rPr>
            </w:pPr>
            <w:r>
              <w:rPr>
                <w:rFonts w:cs="Arial"/>
                <w:sz w:val="20"/>
                <w:szCs w:val="20"/>
              </w:rPr>
              <w:t>64-62</w:t>
            </w:r>
          </w:p>
        </w:tc>
        <w:tc>
          <w:tcPr>
            <w:tcW w:w="2953" w:type="dxa"/>
            <w:tcBorders>
              <w:top w:val="nil"/>
              <w:left w:val="nil"/>
              <w:bottom w:val="single" w:sz="4" w:space="0" w:color="auto"/>
              <w:right w:val="single" w:sz="4" w:space="0" w:color="auto"/>
            </w:tcBorders>
            <w:shd w:val="clear" w:color="auto" w:fill="auto"/>
            <w:noWrap/>
            <w:vAlign w:val="bottom"/>
            <w:hideMark/>
          </w:tcPr>
          <w:p w14:paraId="3D716867" w14:textId="13DA6C39" w:rsidR="000248F4" w:rsidRPr="009F4CB5" w:rsidRDefault="000248F4" w:rsidP="000248F4">
            <w:pPr>
              <w:spacing w:line="240" w:lineRule="auto"/>
              <w:rPr>
                <w:rFonts w:cs="Arial"/>
                <w:sz w:val="20"/>
                <w:szCs w:val="20"/>
              </w:rPr>
            </w:pPr>
            <w:r>
              <w:rPr>
                <w:rFonts w:cs="Arial"/>
                <w:sz w:val="20"/>
                <w:szCs w:val="20"/>
              </w:rPr>
              <w:t>Hoogfrequent installatie (marifoon)</w:t>
            </w:r>
          </w:p>
        </w:tc>
        <w:tc>
          <w:tcPr>
            <w:tcW w:w="606" w:type="dxa"/>
            <w:tcBorders>
              <w:top w:val="nil"/>
              <w:left w:val="nil"/>
              <w:bottom w:val="single" w:sz="4" w:space="0" w:color="auto"/>
              <w:right w:val="single" w:sz="4" w:space="0" w:color="auto"/>
            </w:tcBorders>
            <w:shd w:val="clear" w:color="auto" w:fill="auto"/>
            <w:noWrap/>
            <w:vAlign w:val="bottom"/>
            <w:hideMark/>
          </w:tcPr>
          <w:p w14:paraId="42BF14C7" w14:textId="050F10B1" w:rsidR="000248F4" w:rsidRPr="009F4CB5" w:rsidRDefault="000248F4" w:rsidP="000248F4">
            <w:pPr>
              <w:spacing w:line="240" w:lineRule="auto"/>
              <w:jc w:val="center"/>
              <w:rPr>
                <w:rFonts w:cs="Arial"/>
                <w:sz w:val="20"/>
                <w:szCs w:val="20"/>
              </w:rPr>
            </w:pPr>
            <w:r>
              <w:rPr>
                <w:rFonts w:cs="Arial"/>
                <w:sz w:val="20"/>
                <w:szCs w:val="20"/>
              </w:rPr>
              <w:t>0</w:t>
            </w:r>
          </w:p>
        </w:tc>
        <w:tc>
          <w:tcPr>
            <w:tcW w:w="529" w:type="dxa"/>
            <w:tcBorders>
              <w:top w:val="nil"/>
              <w:left w:val="nil"/>
              <w:bottom w:val="single" w:sz="4" w:space="0" w:color="auto"/>
              <w:right w:val="single" w:sz="4" w:space="0" w:color="auto"/>
            </w:tcBorders>
            <w:shd w:val="clear" w:color="auto" w:fill="auto"/>
            <w:noWrap/>
            <w:vAlign w:val="bottom"/>
            <w:hideMark/>
          </w:tcPr>
          <w:p w14:paraId="378CFC92" w14:textId="5036A37A" w:rsidR="000248F4" w:rsidRPr="009F4CB5" w:rsidRDefault="000248F4" w:rsidP="000248F4">
            <w:pPr>
              <w:spacing w:line="240" w:lineRule="auto"/>
              <w:jc w:val="center"/>
              <w:rPr>
                <w:rFonts w:cs="Arial"/>
                <w:sz w:val="20"/>
                <w:szCs w:val="20"/>
              </w:rPr>
            </w:pPr>
            <w:r>
              <w:rPr>
                <w:rFonts w:cs="Arial"/>
                <w:sz w:val="20"/>
                <w:szCs w:val="20"/>
              </w:rPr>
              <w:t>1</w:t>
            </w:r>
          </w:p>
        </w:tc>
        <w:tc>
          <w:tcPr>
            <w:tcW w:w="507" w:type="dxa"/>
            <w:tcBorders>
              <w:top w:val="nil"/>
              <w:left w:val="nil"/>
              <w:bottom w:val="single" w:sz="4" w:space="0" w:color="auto"/>
              <w:right w:val="single" w:sz="4" w:space="0" w:color="auto"/>
            </w:tcBorders>
            <w:shd w:val="clear" w:color="auto" w:fill="auto"/>
            <w:noWrap/>
            <w:vAlign w:val="bottom"/>
            <w:hideMark/>
          </w:tcPr>
          <w:p w14:paraId="36C2448E" w14:textId="02B9AAEC" w:rsidR="000248F4" w:rsidRPr="009F4CB5" w:rsidRDefault="000248F4" w:rsidP="000248F4">
            <w:pPr>
              <w:spacing w:line="240" w:lineRule="auto"/>
              <w:jc w:val="center"/>
              <w:rPr>
                <w:rFonts w:cs="Arial"/>
                <w:sz w:val="20"/>
                <w:szCs w:val="20"/>
              </w:rPr>
            </w:pPr>
            <w:r>
              <w:rPr>
                <w:rFonts w:cs="Arial"/>
                <w:sz w:val="20"/>
                <w:szCs w:val="20"/>
              </w:rPr>
              <w:t>0</w:t>
            </w:r>
          </w:p>
        </w:tc>
        <w:tc>
          <w:tcPr>
            <w:tcW w:w="1296" w:type="dxa"/>
            <w:tcBorders>
              <w:top w:val="nil"/>
              <w:left w:val="nil"/>
              <w:bottom w:val="single" w:sz="4" w:space="0" w:color="auto"/>
              <w:right w:val="single" w:sz="4" w:space="0" w:color="auto"/>
            </w:tcBorders>
            <w:shd w:val="clear" w:color="auto" w:fill="auto"/>
            <w:noWrap/>
            <w:vAlign w:val="bottom"/>
            <w:hideMark/>
          </w:tcPr>
          <w:p w14:paraId="55CCDB6B" w14:textId="2CF1926B" w:rsidR="000248F4" w:rsidRPr="009F4CB5" w:rsidRDefault="000248F4" w:rsidP="000248F4">
            <w:pPr>
              <w:spacing w:line="240" w:lineRule="auto"/>
              <w:jc w:val="center"/>
              <w:rPr>
                <w:rFonts w:cs="Arial"/>
                <w:sz w:val="20"/>
                <w:szCs w:val="20"/>
              </w:rPr>
            </w:pPr>
            <w:r>
              <w:rPr>
                <w:rFonts w:cs="Arial"/>
                <w:sz w:val="20"/>
                <w:szCs w:val="20"/>
              </w:rPr>
              <w:t>1</w:t>
            </w:r>
          </w:p>
        </w:tc>
      </w:tr>
      <w:tr w:rsidR="000248F4" w:rsidRPr="009F4CB5" w14:paraId="3ADDC5CD" w14:textId="77777777" w:rsidTr="000248F4">
        <w:trPr>
          <w:trHeight w:val="20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08DAFB6" w14:textId="4D5A62CA" w:rsidR="000248F4" w:rsidRPr="009F4CB5" w:rsidRDefault="000248F4" w:rsidP="000248F4">
            <w:pPr>
              <w:spacing w:line="240" w:lineRule="auto"/>
              <w:jc w:val="center"/>
              <w:rPr>
                <w:rFonts w:cs="Arial"/>
                <w:sz w:val="20"/>
                <w:szCs w:val="20"/>
              </w:rPr>
            </w:pPr>
            <w:r>
              <w:rPr>
                <w:rFonts w:cs="Arial"/>
                <w:sz w:val="20"/>
                <w:szCs w:val="20"/>
              </w:rPr>
              <w:t>64-64</w:t>
            </w:r>
          </w:p>
        </w:tc>
        <w:tc>
          <w:tcPr>
            <w:tcW w:w="2953" w:type="dxa"/>
            <w:tcBorders>
              <w:top w:val="nil"/>
              <w:left w:val="nil"/>
              <w:bottom w:val="single" w:sz="4" w:space="0" w:color="auto"/>
              <w:right w:val="single" w:sz="4" w:space="0" w:color="auto"/>
            </w:tcBorders>
            <w:shd w:val="clear" w:color="auto" w:fill="auto"/>
            <w:noWrap/>
            <w:vAlign w:val="bottom"/>
            <w:hideMark/>
          </w:tcPr>
          <w:p w14:paraId="169A9EF4" w14:textId="773FB3A2" w:rsidR="000248F4" w:rsidRPr="009F4CB5" w:rsidRDefault="000248F4" w:rsidP="000248F4">
            <w:pPr>
              <w:spacing w:line="240" w:lineRule="auto"/>
              <w:rPr>
                <w:rFonts w:cs="Arial"/>
                <w:sz w:val="20"/>
                <w:szCs w:val="20"/>
              </w:rPr>
            </w:pPr>
            <w:r>
              <w:rPr>
                <w:rFonts w:cs="Arial"/>
                <w:sz w:val="20"/>
                <w:szCs w:val="20"/>
              </w:rPr>
              <w:t>Omroepinstallatie</w:t>
            </w:r>
          </w:p>
        </w:tc>
        <w:tc>
          <w:tcPr>
            <w:tcW w:w="606" w:type="dxa"/>
            <w:tcBorders>
              <w:top w:val="nil"/>
              <w:left w:val="nil"/>
              <w:bottom w:val="single" w:sz="4" w:space="0" w:color="auto"/>
              <w:right w:val="single" w:sz="4" w:space="0" w:color="auto"/>
            </w:tcBorders>
            <w:shd w:val="clear" w:color="auto" w:fill="auto"/>
            <w:noWrap/>
            <w:vAlign w:val="bottom"/>
            <w:hideMark/>
          </w:tcPr>
          <w:p w14:paraId="44D0B535" w14:textId="312C706D" w:rsidR="000248F4" w:rsidRPr="009F4CB5" w:rsidRDefault="000248F4" w:rsidP="000248F4">
            <w:pPr>
              <w:spacing w:line="240" w:lineRule="auto"/>
              <w:jc w:val="center"/>
              <w:rPr>
                <w:rFonts w:cs="Arial"/>
                <w:sz w:val="20"/>
                <w:szCs w:val="20"/>
              </w:rPr>
            </w:pPr>
            <w:r>
              <w:rPr>
                <w:rFonts w:cs="Arial"/>
                <w:sz w:val="20"/>
                <w:szCs w:val="20"/>
              </w:rPr>
              <w:t>1</w:t>
            </w:r>
          </w:p>
        </w:tc>
        <w:tc>
          <w:tcPr>
            <w:tcW w:w="529" w:type="dxa"/>
            <w:tcBorders>
              <w:top w:val="nil"/>
              <w:left w:val="nil"/>
              <w:bottom w:val="single" w:sz="4" w:space="0" w:color="auto"/>
              <w:right w:val="single" w:sz="4" w:space="0" w:color="auto"/>
            </w:tcBorders>
            <w:shd w:val="clear" w:color="auto" w:fill="auto"/>
            <w:noWrap/>
            <w:vAlign w:val="bottom"/>
            <w:hideMark/>
          </w:tcPr>
          <w:p w14:paraId="15C47F6F" w14:textId="428DD125" w:rsidR="000248F4" w:rsidRPr="009F4CB5" w:rsidRDefault="000248F4" w:rsidP="000248F4">
            <w:pPr>
              <w:spacing w:line="240" w:lineRule="auto"/>
              <w:jc w:val="center"/>
              <w:rPr>
                <w:rFonts w:cs="Arial"/>
                <w:sz w:val="20"/>
                <w:szCs w:val="20"/>
              </w:rPr>
            </w:pPr>
            <w:r>
              <w:rPr>
                <w:rFonts w:cs="Arial"/>
                <w:sz w:val="20"/>
                <w:szCs w:val="20"/>
              </w:rPr>
              <w:t>0</w:t>
            </w:r>
          </w:p>
        </w:tc>
        <w:tc>
          <w:tcPr>
            <w:tcW w:w="507" w:type="dxa"/>
            <w:tcBorders>
              <w:top w:val="nil"/>
              <w:left w:val="nil"/>
              <w:bottom w:val="single" w:sz="4" w:space="0" w:color="auto"/>
              <w:right w:val="single" w:sz="4" w:space="0" w:color="auto"/>
            </w:tcBorders>
            <w:shd w:val="clear" w:color="auto" w:fill="auto"/>
            <w:noWrap/>
            <w:vAlign w:val="bottom"/>
            <w:hideMark/>
          </w:tcPr>
          <w:p w14:paraId="2E597C40" w14:textId="11DA29C4" w:rsidR="000248F4" w:rsidRPr="009F4CB5" w:rsidRDefault="000248F4" w:rsidP="000248F4">
            <w:pPr>
              <w:spacing w:line="240" w:lineRule="auto"/>
              <w:jc w:val="center"/>
              <w:rPr>
                <w:rFonts w:cs="Arial"/>
                <w:sz w:val="20"/>
                <w:szCs w:val="20"/>
              </w:rPr>
            </w:pPr>
            <w:r>
              <w:rPr>
                <w:rFonts w:cs="Arial"/>
                <w:sz w:val="20"/>
                <w:szCs w:val="20"/>
              </w:rPr>
              <w:t>0</w:t>
            </w:r>
          </w:p>
        </w:tc>
        <w:tc>
          <w:tcPr>
            <w:tcW w:w="1296" w:type="dxa"/>
            <w:tcBorders>
              <w:top w:val="nil"/>
              <w:left w:val="nil"/>
              <w:bottom w:val="single" w:sz="4" w:space="0" w:color="auto"/>
              <w:right w:val="single" w:sz="4" w:space="0" w:color="auto"/>
            </w:tcBorders>
            <w:shd w:val="clear" w:color="auto" w:fill="auto"/>
            <w:noWrap/>
            <w:vAlign w:val="bottom"/>
            <w:hideMark/>
          </w:tcPr>
          <w:p w14:paraId="3A005C32" w14:textId="67901301" w:rsidR="000248F4" w:rsidRPr="009F4CB5" w:rsidRDefault="000248F4" w:rsidP="000248F4">
            <w:pPr>
              <w:spacing w:line="240" w:lineRule="auto"/>
              <w:jc w:val="center"/>
              <w:rPr>
                <w:rFonts w:cs="Arial"/>
                <w:sz w:val="20"/>
                <w:szCs w:val="20"/>
              </w:rPr>
            </w:pPr>
            <w:r>
              <w:rPr>
                <w:rFonts w:cs="Arial"/>
                <w:sz w:val="20"/>
                <w:szCs w:val="20"/>
              </w:rPr>
              <w:t>1</w:t>
            </w:r>
          </w:p>
        </w:tc>
      </w:tr>
      <w:tr w:rsidR="000248F4" w:rsidRPr="009F4CB5" w14:paraId="5095C6B7" w14:textId="77777777" w:rsidTr="000248F4">
        <w:trPr>
          <w:trHeight w:val="20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8FA28EE" w14:textId="3C0F983B" w:rsidR="000248F4" w:rsidRPr="009F4CB5" w:rsidRDefault="000248F4" w:rsidP="000248F4">
            <w:pPr>
              <w:spacing w:line="240" w:lineRule="auto"/>
              <w:jc w:val="center"/>
              <w:rPr>
                <w:rFonts w:cs="Arial"/>
                <w:sz w:val="20"/>
                <w:szCs w:val="20"/>
              </w:rPr>
            </w:pPr>
            <w:r>
              <w:rPr>
                <w:rFonts w:cs="Arial"/>
                <w:sz w:val="20"/>
                <w:szCs w:val="20"/>
              </w:rPr>
              <w:t>64-82</w:t>
            </w:r>
          </w:p>
        </w:tc>
        <w:tc>
          <w:tcPr>
            <w:tcW w:w="2953" w:type="dxa"/>
            <w:tcBorders>
              <w:top w:val="nil"/>
              <w:left w:val="nil"/>
              <w:bottom w:val="single" w:sz="4" w:space="0" w:color="auto"/>
              <w:right w:val="single" w:sz="4" w:space="0" w:color="auto"/>
            </w:tcBorders>
            <w:shd w:val="clear" w:color="auto" w:fill="auto"/>
            <w:noWrap/>
            <w:vAlign w:val="bottom"/>
            <w:hideMark/>
          </w:tcPr>
          <w:p w14:paraId="60011C09" w14:textId="3BD209D4" w:rsidR="000248F4" w:rsidRPr="009F4CB5" w:rsidRDefault="000248F4" w:rsidP="000248F4">
            <w:pPr>
              <w:spacing w:line="240" w:lineRule="auto"/>
              <w:rPr>
                <w:rFonts w:cs="Arial"/>
                <w:sz w:val="20"/>
                <w:szCs w:val="20"/>
              </w:rPr>
            </w:pPr>
            <w:r>
              <w:rPr>
                <w:rFonts w:cs="Arial"/>
                <w:sz w:val="20"/>
                <w:szCs w:val="20"/>
              </w:rPr>
              <w:t>(buiten scope) Centrale bediening en bewaking</w:t>
            </w:r>
          </w:p>
        </w:tc>
        <w:tc>
          <w:tcPr>
            <w:tcW w:w="606" w:type="dxa"/>
            <w:tcBorders>
              <w:top w:val="nil"/>
              <w:left w:val="nil"/>
              <w:bottom w:val="single" w:sz="4" w:space="0" w:color="auto"/>
              <w:right w:val="single" w:sz="4" w:space="0" w:color="auto"/>
            </w:tcBorders>
            <w:shd w:val="clear" w:color="auto" w:fill="auto"/>
            <w:noWrap/>
            <w:vAlign w:val="bottom"/>
            <w:hideMark/>
          </w:tcPr>
          <w:p w14:paraId="259D5C7D" w14:textId="5998D7E7" w:rsidR="000248F4" w:rsidRPr="009F4CB5" w:rsidRDefault="000248F4" w:rsidP="000248F4">
            <w:pPr>
              <w:spacing w:line="240" w:lineRule="auto"/>
              <w:jc w:val="center"/>
              <w:rPr>
                <w:rFonts w:cs="Arial"/>
                <w:sz w:val="20"/>
                <w:szCs w:val="20"/>
              </w:rPr>
            </w:pPr>
            <w:r>
              <w:rPr>
                <w:rFonts w:cs="Arial"/>
                <w:sz w:val="20"/>
                <w:szCs w:val="20"/>
              </w:rPr>
              <w:t>1</w:t>
            </w:r>
          </w:p>
        </w:tc>
        <w:tc>
          <w:tcPr>
            <w:tcW w:w="529" w:type="dxa"/>
            <w:tcBorders>
              <w:top w:val="nil"/>
              <w:left w:val="nil"/>
              <w:bottom w:val="single" w:sz="4" w:space="0" w:color="auto"/>
              <w:right w:val="single" w:sz="4" w:space="0" w:color="auto"/>
            </w:tcBorders>
            <w:shd w:val="clear" w:color="auto" w:fill="auto"/>
            <w:noWrap/>
            <w:vAlign w:val="bottom"/>
            <w:hideMark/>
          </w:tcPr>
          <w:p w14:paraId="20F1EB5F" w14:textId="201E6A88" w:rsidR="000248F4" w:rsidRPr="009F4CB5" w:rsidRDefault="000248F4" w:rsidP="000248F4">
            <w:pPr>
              <w:spacing w:line="240" w:lineRule="auto"/>
              <w:jc w:val="center"/>
              <w:rPr>
                <w:rFonts w:cs="Arial"/>
                <w:sz w:val="20"/>
                <w:szCs w:val="20"/>
              </w:rPr>
            </w:pPr>
            <w:r>
              <w:rPr>
                <w:rFonts w:cs="Arial"/>
                <w:sz w:val="20"/>
                <w:szCs w:val="20"/>
              </w:rPr>
              <w:t>0</w:t>
            </w:r>
          </w:p>
        </w:tc>
        <w:tc>
          <w:tcPr>
            <w:tcW w:w="507" w:type="dxa"/>
            <w:tcBorders>
              <w:top w:val="nil"/>
              <w:left w:val="nil"/>
              <w:bottom w:val="single" w:sz="4" w:space="0" w:color="auto"/>
              <w:right w:val="single" w:sz="4" w:space="0" w:color="auto"/>
            </w:tcBorders>
            <w:shd w:val="clear" w:color="auto" w:fill="auto"/>
            <w:noWrap/>
            <w:vAlign w:val="bottom"/>
            <w:hideMark/>
          </w:tcPr>
          <w:p w14:paraId="7BDF6BAF" w14:textId="21316F12" w:rsidR="000248F4" w:rsidRPr="009F4CB5" w:rsidRDefault="000248F4" w:rsidP="000248F4">
            <w:pPr>
              <w:spacing w:line="240" w:lineRule="auto"/>
              <w:jc w:val="center"/>
              <w:rPr>
                <w:rFonts w:cs="Arial"/>
                <w:sz w:val="20"/>
                <w:szCs w:val="20"/>
              </w:rPr>
            </w:pPr>
            <w:r>
              <w:rPr>
                <w:rFonts w:cs="Arial"/>
                <w:sz w:val="20"/>
                <w:szCs w:val="20"/>
              </w:rPr>
              <w:t>0</w:t>
            </w:r>
          </w:p>
        </w:tc>
        <w:tc>
          <w:tcPr>
            <w:tcW w:w="1296" w:type="dxa"/>
            <w:tcBorders>
              <w:top w:val="nil"/>
              <w:left w:val="nil"/>
              <w:bottom w:val="single" w:sz="4" w:space="0" w:color="auto"/>
              <w:right w:val="single" w:sz="4" w:space="0" w:color="auto"/>
            </w:tcBorders>
            <w:shd w:val="clear" w:color="auto" w:fill="auto"/>
            <w:noWrap/>
            <w:vAlign w:val="bottom"/>
            <w:hideMark/>
          </w:tcPr>
          <w:p w14:paraId="4533000D" w14:textId="18E89BFD" w:rsidR="000248F4" w:rsidRPr="009F4CB5" w:rsidRDefault="000248F4" w:rsidP="000248F4">
            <w:pPr>
              <w:spacing w:line="240" w:lineRule="auto"/>
              <w:jc w:val="center"/>
              <w:rPr>
                <w:rFonts w:cs="Arial"/>
                <w:sz w:val="20"/>
                <w:szCs w:val="20"/>
              </w:rPr>
            </w:pPr>
            <w:r>
              <w:rPr>
                <w:rFonts w:cs="Arial"/>
                <w:sz w:val="20"/>
                <w:szCs w:val="20"/>
              </w:rPr>
              <w:t>1</w:t>
            </w:r>
          </w:p>
        </w:tc>
      </w:tr>
      <w:tr w:rsidR="000248F4" w:rsidRPr="009F4CB5" w14:paraId="2993B538" w14:textId="77777777" w:rsidTr="000248F4">
        <w:trPr>
          <w:trHeight w:val="236"/>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CF54C13" w14:textId="71080AAA" w:rsidR="000248F4" w:rsidRPr="009F4CB5" w:rsidRDefault="000248F4" w:rsidP="000248F4">
            <w:pPr>
              <w:spacing w:line="240" w:lineRule="auto"/>
              <w:jc w:val="center"/>
              <w:rPr>
                <w:rFonts w:cs="Arial"/>
                <w:sz w:val="20"/>
                <w:szCs w:val="20"/>
              </w:rPr>
            </w:pPr>
            <w:r>
              <w:rPr>
                <w:rFonts w:cs="Arial"/>
                <w:sz w:val="20"/>
                <w:szCs w:val="20"/>
              </w:rPr>
              <w:t>64-99</w:t>
            </w:r>
          </w:p>
        </w:tc>
        <w:tc>
          <w:tcPr>
            <w:tcW w:w="2953" w:type="dxa"/>
            <w:tcBorders>
              <w:top w:val="nil"/>
              <w:left w:val="nil"/>
              <w:bottom w:val="single" w:sz="4" w:space="0" w:color="auto"/>
              <w:right w:val="single" w:sz="4" w:space="0" w:color="auto"/>
            </w:tcBorders>
            <w:shd w:val="clear" w:color="auto" w:fill="auto"/>
            <w:noWrap/>
            <w:vAlign w:val="bottom"/>
            <w:hideMark/>
          </w:tcPr>
          <w:p w14:paraId="09743678" w14:textId="5345090B" w:rsidR="000248F4" w:rsidRPr="009F4CB5" w:rsidRDefault="000248F4" w:rsidP="000248F4">
            <w:pPr>
              <w:spacing w:line="240" w:lineRule="auto"/>
              <w:rPr>
                <w:rFonts w:cs="Arial"/>
                <w:sz w:val="20"/>
                <w:szCs w:val="20"/>
              </w:rPr>
            </w:pPr>
            <w:r>
              <w:rPr>
                <w:rFonts w:cs="Arial"/>
                <w:sz w:val="20"/>
                <w:szCs w:val="20"/>
              </w:rPr>
              <w:t>Systemen derden</w:t>
            </w:r>
          </w:p>
        </w:tc>
        <w:tc>
          <w:tcPr>
            <w:tcW w:w="606" w:type="dxa"/>
            <w:tcBorders>
              <w:top w:val="nil"/>
              <w:left w:val="nil"/>
              <w:bottom w:val="single" w:sz="4" w:space="0" w:color="auto"/>
              <w:right w:val="single" w:sz="4" w:space="0" w:color="auto"/>
            </w:tcBorders>
            <w:shd w:val="clear" w:color="auto" w:fill="auto"/>
            <w:noWrap/>
            <w:vAlign w:val="bottom"/>
            <w:hideMark/>
          </w:tcPr>
          <w:p w14:paraId="4A5A4A99" w14:textId="263DF641" w:rsidR="000248F4" w:rsidRPr="009F4CB5" w:rsidRDefault="000248F4" w:rsidP="000248F4">
            <w:pPr>
              <w:spacing w:line="240" w:lineRule="auto"/>
              <w:jc w:val="center"/>
              <w:rPr>
                <w:rFonts w:cs="Arial"/>
                <w:sz w:val="20"/>
                <w:szCs w:val="20"/>
              </w:rPr>
            </w:pPr>
            <w:r>
              <w:rPr>
                <w:rFonts w:cs="Arial"/>
                <w:sz w:val="20"/>
                <w:szCs w:val="20"/>
              </w:rPr>
              <w:t>0</w:t>
            </w:r>
          </w:p>
        </w:tc>
        <w:tc>
          <w:tcPr>
            <w:tcW w:w="529" w:type="dxa"/>
            <w:tcBorders>
              <w:top w:val="nil"/>
              <w:left w:val="nil"/>
              <w:bottom w:val="single" w:sz="4" w:space="0" w:color="auto"/>
              <w:right w:val="single" w:sz="4" w:space="0" w:color="auto"/>
            </w:tcBorders>
            <w:shd w:val="clear" w:color="auto" w:fill="auto"/>
            <w:noWrap/>
            <w:vAlign w:val="bottom"/>
            <w:hideMark/>
          </w:tcPr>
          <w:p w14:paraId="04ECA17C" w14:textId="1661159C" w:rsidR="000248F4" w:rsidRPr="009F4CB5" w:rsidRDefault="000248F4" w:rsidP="000248F4">
            <w:pPr>
              <w:spacing w:line="240" w:lineRule="auto"/>
              <w:jc w:val="center"/>
              <w:rPr>
                <w:rFonts w:cs="Arial"/>
                <w:sz w:val="20"/>
                <w:szCs w:val="20"/>
              </w:rPr>
            </w:pPr>
            <w:r>
              <w:rPr>
                <w:rFonts w:cs="Arial"/>
                <w:sz w:val="20"/>
                <w:szCs w:val="20"/>
              </w:rPr>
              <w:t>0</w:t>
            </w:r>
          </w:p>
        </w:tc>
        <w:tc>
          <w:tcPr>
            <w:tcW w:w="507" w:type="dxa"/>
            <w:tcBorders>
              <w:top w:val="nil"/>
              <w:left w:val="nil"/>
              <w:bottom w:val="single" w:sz="4" w:space="0" w:color="auto"/>
              <w:right w:val="single" w:sz="4" w:space="0" w:color="auto"/>
            </w:tcBorders>
            <w:shd w:val="clear" w:color="auto" w:fill="auto"/>
            <w:noWrap/>
            <w:vAlign w:val="bottom"/>
            <w:hideMark/>
          </w:tcPr>
          <w:p w14:paraId="04FBB39E" w14:textId="3AC3B148" w:rsidR="000248F4" w:rsidRPr="009F4CB5" w:rsidRDefault="000248F4" w:rsidP="000248F4">
            <w:pPr>
              <w:spacing w:line="240" w:lineRule="auto"/>
              <w:jc w:val="center"/>
              <w:rPr>
                <w:rFonts w:cs="Arial"/>
                <w:sz w:val="20"/>
                <w:szCs w:val="20"/>
              </w:rPr>
            </w:pPr>
            <w:r>
              <w:rPr>
                <w:rFonts w:cs="Arial"/>
                <w:sz w:val="20"/>
                <w:szCs w:val="20"/>
              </w:rPr>
              <w:t>1</w:t>
            </w:r>
          </w:p>
        </w:tc>
        <w:tc>
          <w:tcPr>
            <w:tcW w:w="1296" w:type="dxa"/>
            <w:tcBorders>
              <w:top w:val="nil"/>
              <w:left w:val="nil"/>
              <w:bottom w:val="single" w:sz="4" w:space="0" w:color="auto"/>
              <w:right w:val="single" w:sz="4" w:space="0" w:color="auto"/>
            </w:tcBorders>
            <w:shd w:val="clear" w:color="auto" w:fill="auto"/>
            <w:noWrap/>
            <w:vAlign w:val="bottom"/>
            <w:hideMark/>
          </w:tcPr>
          <w:p w14:paraId="47267643" w14:textId="1F237145" w:rsidR="000248F4" w:rsidRPr="009F4CB5" w:rsidRDefault="000248F4" w:rsidP="000248F4">
            <w:pPr>
              <w:spacing w:line="240" w:lineRule="auto"/>
              <w:jc w:val="center"/>
              <w:rPr>
                <w:rFonts w:cs="Arial"/>
                <w:sz w:val="20"/>
                <w:szCs w:val="20"/>
              </w:rPr>
            </w:pPr>
            <w:r>
              <w:rPr>
                <w:rFonts w:cs="Arial"/>
                <w:sz w:val="20"/>
                <w:szCs w:val="20"/>
              </w:rPr>
              <w:t>1</w:t>
            </w:r>
          </w:p>
        </w:tc>
      </w:tr>
    </w:tbl>
    <w:p w14:paraId="3AA589B1" w14:textId="77777777" w:rsidR="000248F4" w:rsidRDefault="000248F4" w:rsidP="00A34A0D"/>
    <w:p w14:paraId="151CE6ED" w14:textId="77777777" w:rsidR="00A34A0D" w:rsidRDefault="00A34A0D" w:rsidP="00A34A0D"/>
    <w:p w14:paraId="10D3DE01" w14:textId="77777777" w:rsidR="00A34A0D" w:rsidRDefault="00A34A0D" w:rsidP="00A34A0D"/>
    <w:tbl>
      <w:tblPr>
        <w:tblStyle w:val="TableGrid"/>
        <w:tblW w:w="0" w:type="auto"/>
        <w:tblLook w:val="04A0" w:firstRow="1" w:lastRow="0" w:firstColumn="1" w:lastColumn="0" w:noHBand="0" w:noVBand="1"/>
      </w:tblPr>
      <w:tblGrid>
        <w:gridCol w:w="4248"/>
      </w:tblGrid>
      <w:tr w:rsidR="00A34A0D" w14:paraId="0C021194" w14:textId="77777777" w:rsidTr="00B54C7C">
        <w:trPr>
          <w:trHeight w:val="183"/>
        </w:trPr>
        <w:tc>
          <w:tcPr>
            <w:tcW w:w="4248" w:type="dxa"/>
          </w:tcPr>
          <w:p w14:paraId="0FFAAC2A" w14:textId="77777777" w:rsidR="00FE229C" w:rsidRDefault="00FE229C" w:rsidP="00FE229C">
            <w:pPr>
              <w:jc w:val="center"/>
              <w:rPr>
                <w:b/>
              </w:rPr>
            </w:pPr>
            <w:r w:rsidRPr="00042E94">
              <w:rPr>
                <w:b/>
              </w:rPr>
              <w:t xml:space="preserve">Aantal </w:t>
            </w:r>
            <w:r>
              <w:rPr>
                <w:b/>
              </w:rPr>
              <w:t>meldingen Botlekbrug</w:t>
            </w:r>
          </w:p>
          <w:p w14:paraId="1A500CA7" w14:textId="1EAB8048" w:rsidR="00A34A0D" w:rsidRDefault="00FE229C" w:rsidP="00FE229C">
            <w:r>
              <w:rPr>
                <w:b/>
                <w:color w:val="C00000"/>
                <w:sz w:val="52"/>
              </w:rPr>
              <w:t>23</w:t>
            </w:r>
            <w:r w:rsidRPr="00042E94">
              <w:rPr>
                <w:b/>
                <w:sz w:val="52"/>
              </w:rPr>
              <w:t xml:space="preserve"> </w:t>
            </w:r>
            <w:r w:rsidRPr="00042E94">
              <w:rPr>
                <w:b/>
                <w:sz w:val="28"/>
              </w:rPr>
              <w:t>(</w:t>
            </w:r>
            <w:r>
              <w:rPr>
                <w:b/>
                <w:sz w:val="28"/>
              </w:rPr>
              <w:t>328%</w:t>
            </w:r>
            <w:r w:rsidRPr="00042E94">
              <w:rPr>
                <w:rFonts w:cs="Calibri"/>
                <w:b/>
                <w:color w:val="C00000"/>
                <w:sz w:val="28"/>
                <w:szCs w:val="28"/>
              </w:rPr>
              <w:t>↑</w:t>
            </w:r>
            <w:r w:rsidRPr="00042E94">
              <w:rPr>
                <w:b/>
                <w:sz w:val="28"/>
              </w:rPr>
              <w:t>)</w:t>
            </w:r>
          </w:p>
        </w:tc>
      </w:tr>
    </w:tbl>
    <w:p w14:paraId="2E33D361" w14:textId="77777777" w:rsidR="00A34A0D" w:rsidRDefault="00A34A0D" w:rsidP="00A34A0D"/>
    <w:p w14:paraId="1540F70C" w14:textId="6D150303" w:rsidR="00A34A0D" w:rsidRDefault="00FE229C" w:rsidP="00A34A0D">
      <w:r>
        <w:t>Gedurende Q2</w:t>
      </w:r>
      <w:r w:rsidR="00A34A0D">
        <w:t xml:space="preserve"> zijn er </w:t>
      </w:r>
      <w:r>
        <w:t>23</w:t>
      </w:r>
      <w:r w:rsidR="00A34A0D">
        <w:t xml:space="preserve"> meldingen geweest aan de installaties van de Botlekbrug. Dit is een </w:t>
      </w:r>
      <w:r>
        <w:t>stijgende</w:t>
      </w:r>
      <w:r w:rsidR="007A7CF9">
        <w:t xml:space="preserve"> trend</w:t>
      </w:r>
      <w:r w:rsidR="00A34A0D">
        <w:t xml:space="preserve"> t.o.v. Q</w:t>
      </w:r>
      <w:r>
        <w:t>1 2019 (7</w:t>
      </w:r>
      <w:r w:rsidR="00A34A0D">
        <w:t xml:space="preserve"> stuks). In de onderstaande paragraven worden de meldingen per systeem nader uitgewerkt. </w:t>
      </w:r>
    </w:p>
    <w:p w14:paraId="22B35265" w14:textId="62826550" w:rsidR="00FE229C" w:rsidRDefault="00FE229C" w:rsidP="00A34A0D">
      <w:r>
        <w:rPr>
          <w:noProof/>
        </w:rPr>
        <w:drawing>
          <wp:inline distT="0" distB="0" distL="0" distR="0" wp14:anchorId="3F75886D" wp14:editId="4E854005">
            <wp:extent cx="6318914" cy="2812671"/>
            <wp:effectExtent l="0" t="0" r="571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25915" cy="2815787"/>
                    </a:xfrm>
                    <a:prstGeom prst="rect">
                      <a:avLst/>
                    </a:prstGeom>
                  </pic:spPr>
                </pic:pic>
              </a:graphicData>
            </a:graphic>
          </wp:inline>
        </w:drawing>
      </w:r>
    </w:p>
    <w:p w14:paraId="30ED5D49" w14:textId="77777777" w:rsidR="001800D9" w:rsidRDefault="001800D9" w:rsidP="00A34A0D"/>
    <w:p w14:paraId="51DCE758" w14:textId="22A40EBC" w:rsidR="001800D9" w:rsidRDefault="001800D9" w:rsidP="00A34A0D">
      <w:r>
        <w:rPr>
          <w:noProof/>
        </w:rPr>
        <w:lastRenderedPageBreak/>
        <w:drawing>
          <wp:inline distT="0" distB="0" distL="0" distR="0" wp14:anchorId="0AD60E21" wp14:editId="4254D5E7">
            <wp:extent cx="4495165" cy="1992560"/>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165" cy="1992560"/>
                    </a:xfrm>
                    <a:prstGeom prst="rect">
                      <a:avLst/>
                    </a:prstGeom>
                  </pic:spPr>
                </pic:pic>
              </a:graphicData>
            </a:graphic>
          </wp:inline>
        </w:drawing>
      </w:r>
    </w:p>
    <w:p w14:paraId="785253C8" w14:textId="7D876EFA" w:rsidR="00724788" w:rsidRDefault="001F5BDE" w:rsidP="00FE229C">
      <w:pPr>
        <w:pStyle w:val="Heading2"/>
        <w:rPr>
          <w:rFonts w:cs="Arial"/>
          <w:color w:val="000000"/>
          <w:szCs w:val="19"/>
        </w:rPr>
      </w:pPr>
      <w:bookmarkStart w:id="100" w:name="_Toc18060687"/>
      <w:r>
        <w:t>M</w:t>
      </w:r>
      <w:r w:rsidR="00724788" w:rsidRPr="00647D22">
        <w:t>eldingen</w:t>
      </w:r>
      <w:bookmarkEnd w:id="96"/>
      <w:r w:rsidR="00D47D1C" w:rsidRPr="00D47D1C">
        <w:rPr>
          <w:rFonts w:cs="Arial"/>
          <w:color w:val="000000"/>
          <w:szCs w:val="19"/>
        </w:rPr>
        <w:t xml:space="preserve"> </w:t>
      </w:r>
      <w:r w:rsidR="00FE229C" w:rsidRPr="00FE229C">
        <w:rPr>
          <w:rFonts w:cs="Arial"/>
          <w:color w:val="000000"/>
          <w:szCs w:val="19"/>
        </w:rPr>
        <w:t>Camerasysteem</w:t>
      </w:r>
      <w:bookmarkEnd w:id="100"/>
    </w:p>
    <w:p w14:paraId="0D866F43" w14:textId="3FAA57DA" w:rsidR="00FE229C" w:rsidRDefault="00FE229C" w:rsidP="00FE229C">
      <w:r>
        <w:t xml:space="preserve">De meldingen van de </w:t>
      </w:r>
      <w:r w:rsidR="006C45B7" w:rsidRPr="006C45B7">
        <w:t>Camerasysteem</w:t>
      </w:r>
      <w:r>
        <w:t xml:space="preserve"> zijn in Q2 2019 toegenomen t.o.v. de meldingen in Q1.</w:t>
      </w:r>
    </w:p>
    <w:p w14:paraId="04F92655" w14:textId="77777777" w:rsidR="008103B5" w:rsidRDefault="008103B5" w:rsidP="00FE229C"/>
    <w:p w14:paraId="79671130" w14:textId="788734CE" w:rsidR="00FE229C" w:rsidRDefault="00FE229C" w:rsidP="008103B5">
      <w:pPr>
        <w:pStyle w:val="ListParagraph"/>
        <w:numPr>
          <w:ilvl w:val="0"/>
          <w:numId w:val="34"/>
        </w:numPr>
      </w:pPr>
      <w:r w:rsidRPr="008103B5">
        <w:t xml:space="preserve">1 melding betreft </w:t>
      </w:r>
      <w:r w:rsidR="008103B5" w:rsidRPr="008103B5">
        <w:t>een</w:t>
      </w:r>
      <w:r w:rsidR="008103B5">
        <w:t xml:space="preserve"> vraag on de camera’s schoon te maken</w:t>
      </w:r>
    </w:p>
    <w:p w14:paraId="2BE2D833" w14:textId="6EB0BFB8" w:rsidR="008103B5" w:rsidRDefault="00B50CC3" w:rsidP="008103B5">
      <w:pPr>
        <w:pStyle w:val="ListParagraph"/>
        <w:numPr>
          <w:ilvl w:val="0"/>
          <w:numId w:val="34"/>
        </w:numPr>
      </w:pPr>
      <w:r>
        <w:t>1 melding betre</w:t>
      </w:r>
      <w:r w:rsidR="008103B5">
        <w:t>f</w:t>
      </w:r>
      <w:r>
        <w:t>t</w:t>
      </w:r>
      <w:r w:rsidR="008103B5">
        <w:t xml:space="preserve"> siqura kaarten die onterecht een fout aangaven</w:t>
      </w:r>
    </w:p>
    <w:p w14:paraId="3EA6E76D" w14:textId="637B7225" w:rsidR="008103B5" w:rsidRDefault="00B50CC3" w:rsidP="008103B5">
      <w:pPr>
        <w:pStyle w:val="ListParagraph"/>
        <w:numPr>
          <w:ilvl w:val="0"/>
          <w:numId w:val="34"/>
        </w:numPr>
      </w:pPr>
      <w:r>
        <w:t>6 meldingen betre</w:t>
      </w:r>
      <w:r w:rsidR="008103B5">
        <w:t>ffen problemen met de server</w:t>
      </w:r>
    </w:p>
    <w:p w14:paraId="3086B1BA" w14:textId="2057C3B5" w:rsidR="008103B5" w:rsidRDefault="008103B5" w:rsidP="008103B5">
      <w:pPr>
        <w:pStyle w:val="ListParagraph"/>
      </w:pPr>
      <w:r>
        <w:t>- applicatie vast gelopen</w:t>
      </w:r>
    </w:p>
    <w:p w14:paraId="3A5CE6CA" w14:textId="10791731" w:rsidR="008103B5" w:rsidRDefault="008103B5" w:rsidP="008103B5">
      <w:pPr>
        <w:pStyle w:val="ListParagraph"/>
      </w:pPr>
      <w:r>
        <w:t>- server vast gelopen</w:t>
      </w:r>
    </w:p>
    <w:p w14:paraId="61FBB5C4" w14:textId="3351C94C" w:rsidR="008103B5" w:rsidRDefault="008103B5" w:rsidP="008103B5">
      <w:pPr>
        <w:pStyle w:val="ListParagraph"/>
      </w:pPr>
      <w:r>
        <w:t>- beelden opvragen van een camera welke niet opgenomen word</w:t>
      </w:r>
    </w:p>
    <w:p w14:paraId="36DC0FAA" w14:textId="27A30044" w:rsidR="008103B5" w:rsidRDefault="008103B5" w:rsidP="008103B5">
      <w:pPr>
        <w:pStyle w:val="ListParagraph"/>
      </w:pPr>
      <w:r>
        <w:t>-</w:t>
      </w:r>
      <w:r w:rsidR="00B50CC3">
        <w:t xml:space="preserve"> 2 x kaders in het scherm</w:t>
      </w:r>
    </w:p>
    <w:p w14:paraId="533D49E4" w14:textId="0893C2C0" w:rsidR="00B50CC3" w:rsidRDefault="00B50CC3" w:rsidP="008103B5">
      <w:pPr>
        <w:pStyle w:val="ListParagraph"/>
      </w:pPr>
      <w:r>
        <w:t>-een andere applicatie voor het programma</w:t>
      </w:r>
    </w:p>
    <w:p w14:paraId="3CF79094" w14:textId="334DF33E" w:rsidR="008103B5" w:rsidRDefault="008103B5" w:rsidP="008103B5">
      <w:pPr>
        <w:pStyle w:val="ListParagraph"/>
        <w:numPr>
          <w:ilvl w:val="0"/>
          <w:numId w:val="34"/>
        </w:numPr>
      </w:pPr>
      <w:r>
        <w:t>1 melding betreft een</w:t>
      </w:r>
      <w:r w:rsidR="00B50CC3">
        <w:t xml:space="preserve"> voeding van een camera welke uit was gevallen</w:t>
      </w:r>
    </w:p>
    <w:p w14:paraId="020B52F5" w14:textId="77777777" w:rsidR="00FE229C" w:rsidRDefault="00FE229C" w:rsidP="00FE229C"/>
    <w:p w14:paraId="077A1F81" w14:textId="77777777" w:rsidR="00FE229C" w:rsidRDefault="00FE229C" w:rsidP="00FE229C">
      <w:r>
        <w:t>Acties:</w:t>
      </w:r>
    </w:p>
    <w:p w14:paraId="239B27DA" w14:textId="01CB9942" w:rsidR="00730A03" w:rsidRDefault="00FE229C" w:rsidP="00730A03">
      <w:r>
        <w:t>Geen aanvullende actie benodigd.</w:t>
      </w:r>
    </w:p>
    <w:p w14:paraId="12549BE2" w14:textId="21E7A9D3" w:rsidR="00730A03" w:rsidRDefault="001F5BDE" w:rsidP="00FE229C">
      <w:pPr>
        <w:pStyle w:val="Heading2"/>
      </w:pPr>
      <w:bookmarkStart w:id="101" w:name="_Toc18060688"/>
      <w:r>
        <w:t>M</w:t>
      </w:r>
      <w:r w:rsidR="00730A03">
        <w:t xml:space="preserve">eldingen </w:t>
      </w:r>
      <w:r w:rsidR="00FE229C" w:rsidRPr="00FE229C">
        <w:t>Afsluitbomen tbv brug</w:t>
      </w:r>
      <w:bookmarkEnd w:id="101"/>
    </w:p>
    <w:p w14:paraId="61EBBDA9" w14:textId="6FA61964" w:rsidR="00FE229C" w:rsidRDefault="00FE229C" w:rsidP="00FE229C">
      <w:r w:rsidRPr="00D81284">
        <w:t xml:space="preserve">De meldingen van de </w:t>
      </w:r>
      <w:r w:rsidR="006C45B7" w:rsidRPr="00FE229C">
        <w:t>Afsluitbomen tbv brug</w:t>
      </w:r>
      <w:r w:rsidR="006C45B7" w:rsidRPr="00D81284">
        <w:t xml:space="preserve"> </w:t>
      </w:r>
      <w:r w:rsidRPr="00D81284">
        <w:t>zijn in Q2 2019 toegenomen t.o.v. de meldingen in Q1.</w:t>
      </w:r>
    </w:p>
    <w:p w14:paraId="2BD7EFC9" w14:textId="77777777" w:rsidR="00FE229C" w:rsidRPr="00F971FA" w:rsidRDefault="00FE229C" w:rsidP="00FE229C"/>
    <w:p w14:paraId="1616C15F" w14:textId="66025993" w:rsidR="00FE229C" w:rsidRPr="00B50CC3" w:rsidRDefault="00FE229C" w:rsidP="00FE229C">
      <w:pPr>
        <w:pStyle w:val="ListParagraph"/>
        <w:numPr>
          <w:ilvl w:val="0"/>
          <w:numId w:val="34"/>
        </w:numPr>
      </w:pPr>
      <w:r w:rsidRPr="00B50CC3">
        <w:t xml:space="preserve">1 melding betreft </w:t>
      </w:r>
      <w:r w:rsidR="00B50CC3">
        <w:t>een slagboom waarvan de LED verlichting niet werkt, hier was een glaszekering defect;</w:t>
      </w:r>
    </w:p>
    <w:p w14:paraId="7AC3336B" w14:textId="033337F8" w:rsidR="00B50CC3" w:rsidRPr="00B50CC3" w:rsidRDefault="00B50CC3" w:rsidP="00FE229C">
      <w:pPr>
        <w:pStyle w:val="ListParagraph"/>
        <w:numPr>
          <w:ilvl w:val="0"/>
          <w:numId w:val="34"/>
        </w:numPr>
      </w:pPr>
      <w:r>
        <w:t>7 meldingen betre</w:t>
      </w:r>
      <w:r w:rsidRPr="00B50CC3">
        <w:t>ffen een schade waarvan de slagboom was aangereden</w:t>
      </w:r>
      <w:r>
        <w:t>.</w:t>
      </w:r>
    </w:p>
    <w:p w14:paraId="02051AB4" w14:textId="77777777" w:rsidR="00FE229C" w:rsidRDefault="00FE229C" w:rsidP="00FE229C"/>
    <w:p w14:paraId="18DE1FEB" w14:textId="77777777" w:rsidR="00FE229C" w:rsidRDefault="00FE229C" w:rsidP="00FE229C">
      <w:r w:rsidRPr="00316930">
        <w:t>Acties:</w:t>
      </w:r>
    </w:p>
    <w:p w14:paraId="1C7B3A84" w14:textId="77777777" w:rsidR="00FE229C" w:rsidRPr="00316930" w:rsidRDefault="00FE229C" w:rsidP="00FE229C">
      <w:r w:rsidRPr="00F971FA">
        <w:t>Geen aanvullende actie benodigd.</w:t>
      </w:r>
    </w:p>
    <w:p w14:paraId="58F0FD17" w14:textId="77777777" w:rsidR="00730A03" w:rsidRDefault="00730A03" w:rsidP="00730A03"/>
    <w:p w14:paraId="21E7974B" w14:textId="39107983" w:rsidR="00806CFF" w:rsidRDefault="001F5BDE" w:rsidP="00FE229C">
      <w:pPr>
        <w:pStyle w:val="Heading2"/>
      </w:pPr>
      <w:bookmarkStart w:id="102" w:name="_Toc18060689"/>
      <w:r>
        <w:t>M</w:t>
      </w:r>
      <w:r w:rsidR="00806CFF">
        <w:t xml:space="preserve">eldingen </w:t>
      </w:r>
      <w:r w:rsidR="00FE229C" w:rsidRPr="00FE229C">
        <w:t>Landverkeerseinen</w:t>
      </w:r>
      <w:bookmarkEnd w:id="102"/>
    </w:p>
    <w:p w14:paraId="44A96778" w14:textId="00DF471C" w:rsidR="00FE229C" w:rsidRDefault="00FE229C" w:rsidP="00FE229C">
      <w:r w:rsidRPr="00D81284">
        <w:t xml:space="preserve">De meldingen van de </w:t>
      </w:r>
      <w:r w:rsidR="006C45B7" w:rsidRPr="006C45B7">
        <w:t xml:space="preserve">Landverkeerseinen </w:t>
      </w:r>
      <w:r w:rsidRPr="00D81284">
        <w:t>zijn in Q2 2019 toegenomen t.o.v. de meldingen in Q1.</w:t>
      </w:r>
    </w:p>
    <w:p w14:paraId="31F3345F" w14:textId="77777777" w:rsidR="00FE229C" w:rsidRPr="00F971FA" w:rsidRDefault="00FE229C" w:rsidP="00FE229C"/>
    <w:p w14:paraId="5A2CFFD2" w14:textId="7C6D3EF2" w:rsidR="00FE229C" w:rsidRDefault="00FE229C" w:rsidP="00FE229C">
      <w:pPr>
        <w:pStyle w:val="ListParagraph"/>
        <w:numPr>
          <w:ilvl w:val="0"/>
          <w:numId w:val="34"/>
        </w:numPr>
      </w:pPr>
      <w:r w:rsidRPr="00B50CC3">
        <w:t xml:space="preserve">1 melding betreft </w:t>
      </w:r>
      <w:r w:rsidR="00B50CC3">
        <w:t>een oude melding in het systeem welke er al niet meer was;</w:t>
      </w:r>
    </w:p>
    <w:p w14:paraId="3BFA3C10" w14:textId="0614C626" w:rsidR="00B50CC3" w:rsidRPr="00B50CC3" w:rsidRDefault="00B50CC3" w:rsidP="00FE229C">
      <w:pPr>
        <w:pStyle w:val="ListParagraph"/>
        <w:numPr>
          <w:ilvl w:val="0"/>
          <w:numId w:val="34"/>
        </w:numPr>
      </w:pPr>
      <w:r>
        <w:t>1 melding betreft een storing die niet meer reproduceerbaar is. Bij aankomst was de storing al weg.</w:t>
      </w:r>
    </w:p>
    <w:p w14:paraId="0B5EF6EE" w14:textId="77777777" w:rsidR="00FE229C" w:rsidRDefault="00FE229C" w:rsidP="00FE229C"/>
    <w:p w14:paraId="5533C18E" w14:textId="77777777" w:rsidR="00FE229C" w:rsidRDefault="00FE229C" w:rsidP="00FE229C">
      <w:r w:rsidRPr="00316930">
        <w:t>Acties:</w:t>
      </w:r>
    </w:p>
    <w:p w14:paraId="3D954E29" w14:textId="77777777" w:rsidR="00FE229C" w:rsidRPr="00316930" w:rsidRDefault="00FE229C" w:rsidP="00FE229C">
      <w:r w:rsidRPr="00F971FA">
        <w:t>Geen aanvullende actie benodigd.</w:t>
      </w:r>
    </w:p>
    <w:p w14:paraId="663D9F7B" w14:textId="24A03480" w:rsidR="00556A5A" w:rsidRDefault="001F5BDE" w:rsidP="00FE229C">
      <w:pPr>
        <w:pStyle w:val="Heading2"/>
      </w:pPr>
      <w:bookmarkStart w:id="103" w:name="_Toc18060690"/>
      <w:r>
        <w:lastRenderedPageBreak/>
        <w:t>M</w:t>
      </w:r>
      <w:r w:rsidR="00556A5A">
        <w:t xml:space="preserve">eldingen </w:t>
      </w:r>
      <w:r w:rsidR="00FE229C" w:rsidRPr="00FE229C">
        <w:t>Aanstraalverlichting van bebording en remmingwerken</w:t>
      </w:r>
      <w:bookmarkEnd w:id="103"/>
    </w:p>
    <w:p w14:paraId="23E4521D" w14:textId="72095DAC" w:rsidR="00FE229C" w:rsidRDefault="00FE229C" w:rsidP="00FE229C">
      <w:r w:rsidRPr="00D81284">
        <w:t xml:space="preserve">De meldingen van de </w:t>
      </w:r>
      <w:r w:rsidR="006C45B7" w:rsidRPr="006C45B7">
        <w:t xml:space="preserve">Aanstraalverlichting van bebording en remmingwerken </w:t>
      </w:r>
      <w:r w:rsidRPr="00D81284">
        <w:t>zijn in Q2 2019 toegenomen t.o.v. de meldingen in Q1.</w:t>
      </w:r>
    </w:p>
    <w:p w14:paraId="092EE680" w14:textId="77777777" w:rsidR="00FE229C" w:rsidRPr="00F971FA" w:rsidRDefault="00FE229C" w:rsidP="00FE229C"/>
    <w:p w14:paraId="674D664F" w14:textId="4B5FB3AF" w:rsidR="00FE229C" w:rsidRPr="00B50CC3" w:rsidRDefault="00FE229C" w:rsidP="00FE229C">
      <w:pPr>
        <w:pStyle w:val="ListParagraph"/>
        <w:numPr>
          <w:ilvl w:val="0"/>
          <w:numId w:val="34"/>
        </w:numPr>
      </w:pPr>
      <w:r w:rsidRPr="00B50CC3">
        <w:t xml:space="preserve">1 melding betreft een </w:t>
      </w:r>
      <w:r w:rsidR="00B50CC3" w:rsidRPr="00B50CC3">
        <w:t>Bord waarvan de storing al weg was bij aankomst en niet reproduceerbaar is.</w:t>
      </w:r>
    </w:p>
    <w:p w14:paraId="1F5ACC2D" w14:textId="77777777" w:rsidR="00FE229C" w:rsidRDefault="00FE229C" w:rsidP="00FE229C"/>
    <w:p w14:paraId="7957AE44" w14:textId="77777777" w:rsidR="00FE229C" w:rsidRDefault="00FE229C" w:rsidP="00FE229C">
      <w:r w:rsidRPr="00316930">
        <w:t>Acties:</w:t>
      </w:r>
    </w:p>
    <w:p w14:paraId="33C55154" w14:textId="77777777" w:rsidR="00FE229C" w:rsidRPr="00316930" w:rsidRDefault="00FE229C" w:rsidP="00FE229C">
      <w:r w:rsidRPr="00F971FA">
        <w:t>Geen aanvullende actie benodigd.</w:t>
      </w:r>
    </w:p>
    <w:p w14:paraId="725AE182" w14:textId="77777777" w:rsidR="00556A5A" w:rsidRDefault="00556A5A" w:rsidP="00556A5A"/>
    <w:p w14:paraId="613CD37C" w14:textId="77777777" w:rsidR="00FE229C" w:rsidRDefault="00FE229C" w:rsidP="00556A5A"/>
    <w:p w14:paraId="758A2D09" w14:textId="0C98BE5A" w:rsidR="00FE229C" w:rsidRDefault="00FE229C" w:rsidP="00FE229C">
      <w:pPr>
        <w:pStyle w:val="Heading2"/>
      </w:pPr>
      <w:bookmarkStart w:id="104" w:name="_Toc18060691"/>
      <w:r>
        <w:t xml:space="preserve">Meldingen </w:t>
      </w:r>
      <w:r w:rsidRPr="00FE229C">
        <w:t>Hoogfrequent installatie (marifoon)</w:t>
      </w:r>
      <w:bookmarkEnd w:id="104"/>
    </w:p>
    <w:p w14:paraId="7A1A5E42" w14:textId="77777777" w:rsidR="00FE229C" w:rsidRDefault="00FE229C" w:rsidP="00FE229C"/>
    <w:p w14:paraId="456CF4F1" w14:textId="1EB9E9DB" w:rsidR="00FE229C" w:rsidRDefault="00FE229C" w:rsidP="00FE229C">
      <w:r w:rsidRPr="00D81284">
        <w:t xml:space="preserve">De meldingen van de </w:t>
      </w:r>
      <w:r w:rsidR="006C45B7" w:rsidRPr="006C45B7">
        <w:t>Hoogfrequent installatie (marifoon)</w:t>
      </w:r>
      <w:r w:rsidR="006C45B7">
        <w:t xml:space="preserve"> </w:t>
      </w:r>
      <w:r w:rsidRPr="00D81284">
        <w:t>zijn in Q2 2019 toegenomen t.o.v. de meldingen in Q1.</w:t>
      </w:r>
    </w:p>
    <w:p w14:paraId="7FFD9B50" w14:textId="77777777" w:rsidR="00FE229C" w:rsidRPr="00F971FA" w:rsidRDefault="00FE229C" w:rsidP="00FE229C"/>
    <w:p w14:paraId="3F3C3D21" w14:textId="078D130C" w:rsidR="00FE229C" w:rsidRPr="00B50CC3" w:rsidRDefault="00FE229C" w:rsidP="00FE229C">
      <w:pPr>
        <w:pStyle w:val="ListParagraph"/>
        <w:numPr>
          <w:ilvl w:val="0"/>
          <w:numId w:val="34"/>
        </w:numPr>
      </w:pPr>
      <w:r w:rsidRPr="00B50CC3">
        <w:t xml:space="preserve">1 melding betreft een </w:t>
      </w:r>
      <w:r w:rsidR="00B50CC3" w:rsidRPr="00B50CC3">
        <w:t>melding dat het volume te laag was. Bij aankomst was deze in orde en er is geen oorzaak gevonden</w:t>
      </w:r>
    </w:p>
    <w:p w14:paraId="0501F894" w14:textId="77777777" w:rsidR="00FE229C" w:rsidRDefault="00FE229C" w:rsidP="00FE229C"/>
    <w:p w14:paraId="37A9F439" w14:textId="77777777" w:rsidR="00FE229C" w:rsidRDefault="00FE229C" w:rsidP="00FE229C">
      <w:r w:rsidRPr="00316930">
        <w:t>Acties:</w:t>
      </w:r>
    </w:p>
    <w:p w14:paraId="0E0AF9DD" w14:textId="77777777" w:rsidR="00FE229C" w:rsidRPr="00316930" w:rsidRDefault="00FE229C" w:rsidP="00FE229C">
      <w:r w:rsidRPr="00F971FA">
        <w:t>Geen aanvullende actie benodigd.</w:t>
      </w:r>
    </w:p>
    <w:p w14:paraId="33CDC946" w14:textId="77777777" w:rsidR="00FE229C" w:rsidRPr="00FE229C" w:rsidRDefault="00FE229C" w:rsidP="00FE229C">
      <w:pPr>
        <w:sectPr w:rsidR="00FE229C" w:rsidRPr="00FE229C" w:rsidSect="00084B8C">
          <w:type w:val="continuous"/>
          <w:pgSz w:w="11907" w:h="16839" w:code="9"/>
          <w:pgMar w:top="2720" w:right="3328" w:bottom="840" w:left="1500" w:header="240" w:footer="240" w:gutter="0"/>
          <w:cols w:space="720"/>
          <w:docGrid w:linePitch="360"/>
        </w:sectPr>
      </w:pPr>
    </w:p>
    <w:p w14:paraId="2BB89A91" w14:textId="77777777" w:rsidR="00724788" w:rsidRPr="00647D22" w:rsidRDefault="00724788" w:rsidP="00724788">
      <w:pPr>
        <w:pStyle w:val="Heading1"/>
        <w:numPr>
          <w:ilvl w:val="0"/>
          <w:numId w:val="1"/>
        </w:numPr>
        <w:tabs>
          <w:tab w:val="clear" w:pos="0"/>
        </w:tabs>
        <w:ind w:left="240" w:hanging="240"/>
      </w:pPr>
      <w:bookmarkStart w:id="105" w:name="_Toc476221502"/>
      <w:bookmarkStart w:id="106" w:name="_Toc18060692"/>
      <w:r w:rsidRPr="00647D22">
        <w:lastRenderedPageBreak/>
        <w:t>Acties n.a.v. storingsanalyse</w:t>
      </w:r>
      <w:bookmarkEnd w:id="105"/>
      <w:bookmarkEnd w:id="106"/>
    </w:p>
    <w:tbl>
      <w:tblPr>
        <w:tblW w:w="15393" w:type="dxa"/>
        <w:tblInd w:w="75" w:type="dxa"/>
        <w:tblCellMar>
          <w:left w:w="70" w:type="dxa"/>
          <w:right w:w="70" w:type="dxa"/>
        </w:tblCellMar>
        <w:tblLook w:val="04A0" w:firstRow="1" w:lastRow="0" w:firstColumn="1" w:lastColumn="0" w:noHBand="0" w:noVBand="1"/>
      </w:tblPr>
      <w:tblGrid>
        <w:gridCol w:w="933"/>
        <w:gridCol w:w="1651"/>
        <w:gridCol w:w="1947"/>
        <w:gridCol w:w="3469"/>
        <w:gridCol w:w="4678"/>
        <w:gridCol w:w="1306"/>
        <w:gridCol w:w="160"/>
        <w:gridCol w:w="1249"/>
      </w:tblGrid>
      <w:tr w:rsidR="00724788" w:rsidRPr="00647D22" w14:paraId="2E1DD752" w14:textId="77777777"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E7CEC" w14:textId="77777777"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1ADB582E" w14:textId="77777777"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6BD2AC82" w14:textId="77777777"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3469" w:type="dxa"/>
            <w:tcBorders>
              <w:top w:val="single" w:sz="4" w:space="0" w:color="auto"/>
              <w:left w:val="nil"/>
              <w:bottom w:val="single" w:sz="4" w:space="0" w:color="auto"/>
              <w:right w:val="single" w:sz="4" w:space="0" w:color="auto"/>
            </w:tcBorders>
            <w:shd w:val="clear" w:color="auto" w:fill="auto"/>
            <w:noWrap/>
            <w:vAlign w:val="bottom"/>
            <w:hideMark/>
          </w:tcPr>
          <w:p w14:paraId="0C30E23A" w14:textId="77777777"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4A638D3B" w14:textId="77777777"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306" w:type="dxa"/>
            <w:tcBorders>
              <w:top w:val="single" w:sz="4" w:space="0" w:color="auto"/>
              <w:left w:val="nil"/>
              <w:bottom w:val="single" w:sz="4" w:space="0" w:color="auto"/>
              <w:right w:val="nil"/>
            </w:tcBorders>
          </w:tcPr>
          <w:p w14:paraId="682DF92E" w14:textId="77777777" w:rsidR="00724788" w:rsidRDefault="00724788" w:rsidP="00CA6CDC">
            <w:pPr>
              <w:spacing w:line="240" w:lineRule="auto"/>
              <w:rPr>
                <w:rFonts w:cs="Arial"/>
                <w:b/>
                <w:bCs/>
                <w:color w:val="000000"/>
                <w:szCs w:val="19"/>
              </w:rPr>
            </w:pPr>
            <w:r w:rsidRPr="00647D22">
              <w:rPr>
                <w:rFonts w:cs="Arial"/>
                <w:b/>
                <w:bCs/>
                <w:color w:val="000000"/>
                <w:szCs w:val="19"/>
              </w:rPr>
              <w:t>Actiehouder</w:t>
            </w:r>
          </w:p>
        </w:tc>
        <w:tc>
          <w:tcPr>
            <w:tcW w:w="160" w:type="dxa"/>
            <w:tcBorders>
              <w:top w:val="single" w:sz="4" w:space="0" w:color="auto"/>
              <w:left w:val="nil"/>
              <w:bottom w:val="single" w:sz="4" w:space="0" w:color="auto"/>
              <w:right w:val="single" w:sz="4" w:space="0" w:color="auto"/>
            </w:tcBorders>
          </w:tcPr>
          <w:p w14:paraId="46BD575E" w14:textId="77777777" w:rsidR="00724788" w:rsidRPr="00647D22" w:rsidRDefault="00724788" w:rsidP="00CA6CDC">
            <w:pPr>
              <w:spacing w:line="240" w:lineRule="auto"/>
              <w:rPr>
                <w:rFonts w:cs="Arial"/>
                <w:b/>
                <w:bCs/>
                <w:color w:val="000000"/>
                <w:szCs w:val="19"/>
              </w:rPr>
            </w:pPr>
          </w:p>
        </w:tc>
        <w:tc>
          <w:tcPr>
            <w:tcW w:w="1249" w:type="dxa"/>
            <w:tcBorders>
              <w:top w:val="single" w:sz="4" w:space="0" w:color="auto"/>
              <w:left w:val="single" w:sz="4" w:space="0" w:color="auto"/>
              <w:bottom w:val="single" w:sz="4" w:space="0" w:color="auto"/>
              <w:right w:val="single" w:sz="4" w:space="0" w:color="auto"/>
            </w:tcBorders>
          </w:tcPr>
          <w:p w14:paraId="68CD7C13" w14:textId="77777777" w:rsidR="00724788" w:rsidRPr="00647D22" w:rsidRDefault="00724788" w:rsidP="00CA6CDC">
            <w:pPr>
              <w:spacing w:line="240" w:lineRule="auto"/>
              <w:rPr>
                <w:rFonts w:cs="Arial"/>
                <w:b/>
                <w:bCs/>
                <w:color w:val="000000"/>
              </w:rPr>
            </w:pPr>
            <w:r>
              <w:rPr>
                <w:rFonts w:cs="Arial"/>
                <w:b/>
                <w:bCs/>
                <w:color w:val="000000"/>
                <w:szCs w:val="19"/>
              </w:rPr>
              <w:t>Status</w:t>
            </w:r>
          </w:p>
        </w:tc>
      </w:tr>
      <w:tr w:rsidR="00724788" w:rsidRPr="00647D22" w14:paraId="5C2D4362" w14:textId="77777777" w:rsidTr="004A6E40">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hideMark/>
          </w:tcPr>
          <w:p w14:paraId="49DA2647" w14:textId="77777777" w:rsidR="00724788" w:rsidRPr="00647D22" w:rsidRDefault="00724788" w:rsidP="00CA6CDC">
            <w:pPr>
              <w:spacing w:line="240" w:lineRule="auto"/>
              <w:rPr>
                <w:rFonts w:cs="Arial"/>
                <w:color w:val="000000"/>
              </w:rPr>
            </w:pPr>
            <w:r>
              <w:rPr>
                <w:rFonts w:cs="Arial"/>
                <w:color w:val="000000"/>
              </w:rPr>
              <w:t>Q4</w:t>
            </w:r>
            <w:r w:rsidR="00587ABB">
              <w:rPr>
                <w:rFonts w:cs="Arial"/>
                <w:color w:val="000000"/>
              </w:rPr>
              <w:t xml:space="preserve"> 2016</w:t>
            </w:r>
          </w:p>
        </w:tc>
        <w:tc>
          <w:tcPr>
            <w:tcW w:w="1651" w:type="dxa"/>
            <w:tcBorders>
              <w:top w:val="single" w:sz="4" w:space="0" w:color="auto"/>
              <w:left w:val="nil"/>
              <w:bottom w:val="single" w:sz="4" w:space="0" w:color="auto"/>
              <w:right w:val="single" w:sz="4" w:space="0" w:color="auto"/>
            </w:tcBorders>
            <w:shd w:val="clear" w:color="auto" w:fill="auto"/>
            <w:noWrap/>
            <w:hideMark/>
          </w:tcPr>
          <w:p w14:paraId="50FB4231" w14:textId="77777777" w:rsidR="00724788" w:rsidRPr="00647D22" w:rsidRDefault="00724788" w:rsidP="00CA6CDC">
            <w:pPr>
              <w:spacing w:line="240" w:lineRule="auto"/>
              <w:rPr>
                <w:rFonts w:cs="Arial"/>
                <w:color w:val="000000"/>
              </w:rPr>
            </w:pPr>
            <w:r>
              <w:rPr>
                <w:rFonts w:cs="Arial"/>
                <w:color w:val="000000"/>
              </w:rPr>
              <w:t>VTI</w:t>
            </w:r>
          </w:p>
        </w:tc>
        <w:tc>
          <w:tcPr>
            <w:tcW w:w="1947" w:type="dxa"/>
            <w:tcBorders>
              <w:top w:val="single" w:sz="4" w:space="0" w:color="auto"/>
              <w:left w:val="nil"/>
              <w:bottom w:val="single" w:sz="4" w:space="0" w:color="auto"/>
              <w:right w:val="single" w:sz="4" w:space="0" w:color="auto"/>
            </w:tcBorders>
            <w:shd w:val="clear" w:color="auto" w:fill="auto"/>
            <w:noWrap/>
            <w:hideMark/>
          </w:tcPr>
          <w:p w14:paraId="522727D1" w14:textId="77777777" w:rsidR="00724788" w:rsidRPr="00647D22" w:rsidRDefault="00724788" w:rsidP="00CA6CDC">
            <w:pPr>
              <w:spacing w:line="240" w:lineRule="auto"/>
              <w:rPr>
                <w:rFonts w:cs="Arial"/>
                <w:color w:val="000000"/>
              </w:rPr>
            </w:pPr>
            <w:r>
              <w:rPr>
                <w:rFonts w:cs="Arial"/>
                <w:color w:val="000000"/>
              </w:rPr>
              <w:t>Dynamische openbare verlichting</w:t>
            </w:r>
          </w:p>
        </w:tc>
        <w:tc>
          <w:tcPr>
            <w:tcW w:w="3469" w:type="dxa"/>
            <w:tcBorders>
              <w:top w:val="single" w:sz="4" w:space="0" w:color="auto"/>
              <w:left w:val="nil"/>
              <w:bottom w:val="single" w:sz="4" w:space="0" w:color="auto"/>
              <w:right w:val="single" w:sz="4" w:space="0" w:color="auto"/>
            </w:tcBorders>
            <w:shd w:val="clear" w:color="auto" w:fill="auto"/>
            <w:noWrap/>
            <w:hideMark/>
          </w:tcPr>
          <w:p w14:paraId="432F6AD9" w14:textId="77777777" w:rsidR="00724788" w:rsidRPr="00647D22" w:rsidRDefault="00724788" w:rsidP="00CA6CDC">
            <w:pPr>
              <w:spacing w:line="240" w:lineRule="auto"/>
              <w:rPr>
                <w:rFonts w:cs="Arial"/>
                <w:color w:val="000000"/>
              </w:rPr>
            </w:pPr>
            <w:r>
              <w:t>Er is met de onderaannemer acties opgesteld om de problemen met DOV structureel op te lossen. Hierin wordt o.a. onderzoek gedaan naar lichtmasten die al langer dan 48 uur geen communicatie hebben gehad en waarom de verlichting rondom Vaanplein te laat wordt in- uitgeschakeld.</w:t>
            </w:r>
          </w:p>
        </w:tc>
        <w:tc>
          <w:tcPr>
            <w:tcW w:w="4678" w:type="dxa"/>
            <w:tcBorders>
              <w:top w:val="single" w:sz="4" w:space="0" w:color="auto"/>
              <w:left w:val="nil"/>
              <w:bottom w:val="single" w:sz="4" w:space="0" w:color="auto"/>
              <w:right w:val="single" w:sz="4" w:space="0" w:color="auto"/>
            </w:tcBorders>
            <w:shd w:val="clear" w:color="auto" w:fill="auto"/>
            <w:noWrap/>
            <w:hideMark/>
          </w:tcPr>
          <w:p w14:paraId="0D22CC38" w14:textId="77777777" w:rsidR="00724788" w:rsidRPr="00647D22" w:rsidRDefault="00F636A7" w:rsidP="00F636A7">
            <w:pPr>
              <w:rPr>
                <w:rFonts w:cs="Arial"/>
                <w:color w:val="000000"/>
              </w:rPr>
            </w:pPr>
            <w:r>
              <w:rPr>
                <w:rFonts w:cs="Arial"/>
                <w:color w:val="000000"/>
              </w:rPr>
              <w:t>Update 21-11-2017: Een verouderde type Luco verliest zijn communicatie, deze types worden gefaseerd vervangen.</w:t>
            </w:r>
          </w:p>
        </w:tc>
        <w:tc>
          <w:tcPr>
            <w:tcW w:w="1306" w:type="dxa"/>
            <w:tcBorders>
              <w:top w:val="single" w:sz="4" w:space="0" w:color="auto"/>
              <w:left w:val="nil"/>
              <w:bottom w:val="single" w:sz="4" w:space="0" w:color="auto"/>
              <w:right w:val="nil"/>
            </w:tcBorders>
          </w:tcPr>
          <w:p w14:paraId="0B013B77" w14:textId="77777777" w:rsidR="00724788" w:rsidRDefault="00DA027F" w:rsidP="00CA6CDC">
            <w:pPr>
              <w:spacing w:line="240" w:lineRule="auto"/>
              <w:rPr>
                <w:rFonts w:cs="Arial"/>
                <w:color w:val="000000"/>
              </w:rPr>
            </w:pPr>
            <w:r>
              <w:rPr>
                <w:rFonts w:cs="Arial"/>
                <w:color w:val="000000"/>
              </w:rPr>
              <w:t>rholl</w:t>
            </w:r>
          </w:p>
        </w:tc>
        <w:tc>
          <w:tcPr>
            <w:tcW w:w="160" w:type="dxa"/>
            <w:tcBorders>
              <w:top w:val="single" w:sz="4" w:space="0" w:color="auto"/>
              <w:left w:val="nil"/>
              <w:bottom w:val="single" w:sz="4" w:space="0" w:color="auto"/>
              <w:right w:val="single" w:sz="4" w:space="0" w:color="auto"/>
            </w:tcBorders>
          </w:tcPr>
          <w:p w14:paraId="495303C5" w14:textId="77777777" w:rsidR="00724788" w:rsidRPr="00647D22" w:rsidRDefault="00724788"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10C4779C" w14:textId="77777777" w:rsidR="00724788" w:rsidRPr="00647D22" w:rsidRDefault="00DA584F" w:rsidP="00CA6CDC">
            <w:pPr>
              <w:spacing w:line="240" w:lineRule="auto"/>
              <w:rPr>
                <w:rFonts w:cs="Arial"/>
                <w:color w:val="000000"/>
              </w:rPr>
            </w:pPr>
            <w:r>
              <w:rPr>
                <w:rFonts w:cs="Arial"/>
                <w:color w:val="000000"/>
              </w:rPr>
              <w:t>In uitvoering</w:t>
            </w:r>
          </w:p>
        </w:tc>
      </w:tr>
      <w:tr w:rsidR="00DA584F" w:rsidRPr="00647D22" w14:paraId="50C33BEF" w14:textId="77777777" w:rsidTr="004A6E40">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F7EEAC8" w14:textId="77777777" w:rsidR="00DA584F" w:rsidRPr="00647D22" w:rsidRDefault="00DA584F" w:rsidP="00CA6CDC">
            <w:pPr>
              <w:spacing w:line="240" w:lineRule="auto"/>
              <w:rPr>
                <w:rFonts w:cs="Arial"/>
                <w:color w:val="000000"/>
              </w:rPr>
            </w:pPr>
            <w:r>
              <w:rPr>
                <w:rFonts w:cs="Arial"/>
                <w:color w:val="000000"/>
                <w:szCs w:val="19"/>
              </w:rPr>
              <w:t>Q4</w:t>
            </w:r>
            <w:r w:rsidR="00587ABB">
              <w:rPr>
                <w:rFonts w:cs="Arial"/>
                <w:color w:val="000000"/>
                <w:szCs w:val="19"/>
              </w:rPr>
              <w:t xml:space="preserve"> 2016</w:t>
            </w:r>
          </w:p>
        </w:tc>
        <w:tc>
          <w:tcPr>
            <w:tcW w:w="1651" w:type="dxa"/>
            <w:tcBorders>
              <w:top w:val="single" w:sz="4" w:space="0" w:color="auto"/>
              <w:left w:val="nil"/>
              <w:bottom w:val="single" w:sz="4" w:space="0" w:color="auto"/>
              <w:right w:val="single" w:sz="4" w:space="0" w:color="auto"/>
            </w:tcBorders>
            <w:shd w:val="clear" w:color="auto" w:fill="auto"/>
            <w:noWrap/>
          </w:tcPr>
          <w:p w14:paraId="5301CEE0" w14:textId="77777777" w:rsidR="00DA584F" w:rsidRPr="00647D22" w:rsidRDefault="00DA584F" w:rsidP="00CA6CDC">
            <w:pPr>
              <w:spacing w:line="240" w:lineRule="auto"/>
              <w:rPr>
                <w:rFonts w:cs="Arial"/>
                <w:color w:val="000000"/>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tcPr>
          <w:p w14:paraId="076A4783" w14:textId="77777777" w:rsidR="00DA584F" w:rsidRPr="00647D22" w:rsidRDefault="00DA584F" w:rsidP="00CA6CDC">
            <w:pPr>
              <w:spacing w:line="240" w:lineRule="auto"/>
              <w:rPr>
                <w:rFonts w:cs="Arial"/>
                <w:color w:val="000000"/>
              </w:rPr>
            </w:pPr>
            <w:r>
              <w:rPr>
                <w:rFonts w:cs="Arial"/>
                <w:color w:val="000000"/>
                <w:szCs w:val="19"/>
              </w:rPr>
              <w:t>Brandmeldinstallaties</w:t>
            </w:r>
          </w:p>
        </w:tc>
        <w:tc>
          <w:tcPr>
            <w:tcW w:w="3469" w:type="dxa"/>
            <w:tcBorders>
              <w:top w:val="single" w:sz="4" w:space="0" w:color="auto"/>
              <w:left w:val="nil"/>
              <w:bottom w:val="single" w:sz="4" w:space="0" w:color="auto"/>
              <w:right w:val="single" w:sz="4" w:space="0" w:color="auto"/>
            </w:tcBorders>
            <w:shd w:val="clear" w:color="auto" w:fill="auto"/>
            <w:noWrap/>
          </w:tcPr>
          <w:p w14:paraId="134621CB" w14:textId="77777777" w:rsidR="00DA584F" w:rsidRPr="00587ABB" w:rsidRDefault="00DA584F" w:rsidP="00587ABB">
            <w:pPr>
              <w:spacing w:line="240" w:lineRule="auto"/>
              <w:rPr>
                <w:rFonts w:cs="Arial"/>
                <w:color w:val="000000"/>
              </w:rPr>
            </w:pPr>
            <w:r w:rsidRPr="00587ABB">
              <w:rPr>
                <w:rFonts w:cs="Arial"/>
                <w:color w:val="000000"/>
              </w:rPr>
              <w:t xml:space="preserve">Door Tyco </w:t>
            </w:r>
            <w:r w:rsidR="00587ABB" w:rsidRPr="00587ABB">
              <w:rPr>
                <w:rFonts w:cs="Arial"/>
                <w:color w:val="000000"/>
              </w:rPr>
              <w:t>problematiek</w:t>
            </w:r>
            <w:r w:rsidRPr="00587ABB">
              <w:rPr>
                <w:rFonts w:cs="Arial"/>
                <w:color w:val="000000"/>
              </w:rPr>
              <w:t xml:space="preserve"> omtrent de storingen van de NAC module laten onderzoeken.</w:t>
            </w:r>
          </w:p>
          <w:p w14:paraId="048B1AE1" w14:textId="77777777" w:rsidR="00DA584F" w:rsidRPr="00647D22" w:rsidRDefault="00DA584F" w:rsidP="00CA6CDC">
            <w:pPr>
              <w:spacing w:line="240" w:lineRule="auto"/>
              <w:rPr>
                <w:rFonts w:cs="Arial"/>
                <w:color w:val="000000"/>
              </w:rPr>
            </w:pPr>
          </w:p>
        </w:tc>
        <w:tc>
          <w:tcPr>
            <w:tcW w:w="4678" w:type="dxa"/>
            <w:tcBorders>
              <w:top w:val="single" w:sz="4" w:space="0" w:color="auto"/>
              <w:left w:val="nil"/>
              <w:bottom w:val="single" w:sz="4" w:space="0" w:color="auto"/>
              <w:right w:val="single" w:sz="4" w:space="0" w:color="auto"/>
            </w:tcBorders>
            <w:shd w:val="clear" w:color="auto" w:fill="auto"/>
            <w:noWrap/>
          </w:tcPr>
          <w:p w14:paraId="6792CAB4" w14:textId="77777777" w:rsidR="00DA584F" w:rsidRDefault="00DA584F" w:rsidP="00CA6CDC">
            <w:pPr>
              <w:spacing w:line="240" w:lineRule="auto"/>
              <w:rPr>
                <w:rFonts w:cs="Arial"/>
                <w:color w:val="000000"/>
              </w:rPr>
            </w:pPr>
            <w:r>
              <w:rPr>
                <w:rFonts w:cs="Arial"/>
                <w:color w:val="000000"/>
              </w:rPr>
              <w:t>In afwachting van contract</w:t>
            </w:r>
          </w:p>
          <w:p w14:paraId="0577589A" w14:textId="77777777" w:rsidR="00F636A7" w:rsidRDefault="00F636A7" w:rsidP="00F636A7">
            <w:r>
              <w:rPr>
                <w:rFonts w:cs="Arial"/>
                <w:color w:val="000000"/>
              </w:rPr>
              <w:t xml:space="preserve">Update 21-11-2017: </w:t>
            </w:r>
            <w:r>
              <w:t xml:space="preserve">Onderzoek door onderaannemer inplannen. </w:t>
            </w:r>
          </w:p>
          <w:p w14:paraId="4E8EAD10" w14:textId="77777777" w:rsidR="00587ABB" w:rsidRDefault="00587ABB" w:rsidP="00F636A7"/>
          <w:p w14:paraId="52922397" w14:textId="77777777" w:rsidR="004A6E40" w:rsidRDefault="00587ABB" w:rsidP="00F636A7">
            <w:r>
              <w:t>Update 22-2-2018: Tyco heeft ter plaatsen onderzoek verricht en dit wordt nader uitgewerkt.</w:t>
            </w:r>
          </w:p>
          <w:p w14:paraId="4B6C3D75" w14:textId="77777777" w:rsidR="004A6E40" w:rsidRDefault="004A6E40" w:rsidP="00F636A7"/>
          <w:p w14:paraId="127E9709" w14:textId="77777777" w:rsidR="004A6E40" w:rsidRDefault="004A6E40" w:rsidP="00F636A7">
            <w:r>
              <w:t>Update 5-12-2018</w:t>
            </w:r>
          </w:p>
          <w:p w14:paraId="1D74EC78" w14:textId="12F8D2BA" w:rsidR="00F636A7" w:rsidRPr="00647D22" w:rsidRDefault="004A6E40" w:rsidP="004A6E40">
            <w:pPr>
              <w:rPr>
                <w:rFonts w:cs="Arial"/>
                <w:color w:val="000000"/>
              </w:rPr>
            </w:pPr>
            <w:r w:rsidRPr="004A6E40">
              <w:t xml:space="preserve">niks gevonden door </w:t>
            </w:r>
            <w:r w:rsidR="00F815BF" w:rsidRPr="004A6E40">
              <w:t>tyco,</w:t>
            </w:r>
            <w:r>
              <w:t xml:space="preserve"> vervolgens </w:t>
            </w:r>
            <w:r w:rsidRPr="004A6E40">
              <w:t>zelf onderzoek uitgevoerd en optimalisaties uitgevoerd</w:t>
            </w:r>
            <w:r>
              <w:t>.</w:t>
            </w:r>
          </w:p>
        </w:tc>
        <w:tc>
          <w:tcPr>
            <w:tcW w:w="1306" w:type="dxa"/>
            <w:tcBorders>
              <w:top w:val="single" w:sz="4" w:space="0" w:color="auto"/>
              <w:left w:val="nil"/>
              <w:bottom w:val="single" w:sz="4" w:space="0" w:color="auto"/>
              <w:right w:val="nil"/>
            </w:tcBorders>
          </w:tcPr>
          <w:p w14:paraId="29A073EA" w14:textId="77777777" w:rsidR="00DA584F" w:rsidRDefault="005568D5" w:rsidP="00F636A7">
            <w:pPr>
              <w:spacing w:line="240" w:lineRule="auto"/>
              <w:rPr>
                <w:rFonts w:cs="Arial"/>
                <w:color w:val="000000"/>
              </w:rPr>
            </w:pPr>
            <w:r>
              <w:rPr>
                <w:rFonts w:cs="Arial"/>
                <w:color w:val="000000"/>
              </w:rPr>
              <w:t>e</w:t>
            </w:r>
            <w:r w:rsidR="00F636A7">
              <w:rPr>
                <w:rFonts w:cs="Arial"/>
                <w:color w:val="000000"/>
              </w:rPr>
              <w:t>herm</w:t>
            </w:r>
          </w:p>
        </w:tc>
        <w:tc>
          <w:tcPr>
            <w:tcW w:w="160" w:type="dxa"/>
            <w:tcBorders>
              <w:top w:val="single" w:sz="4" w:space="0" w:color="auto"/>
              <w:left w:val="nil"/>
              <w:bottom w:val="single" w:sz="4" w:space="0" w:color="auto"/>
              <w:right w:val="single" w:sz="4" w:space="0" w:color="auto"/>
            </w:tcBorders>
          </w:tcPr>
          <w:p w14:paraId="0B8B93F4" w14:textId="77777777" w:rsidR="00DA584F" w:rsidRPr="00647D22"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04B7B71C" w14:textId="77777777" w:rsidR="00DA584F" w:rsidRDefault="00F636A7" w:rsidP="00CA6CDC">
            <w:pPr>
              <w:spacing w:line="240" w:lineRule="auto"/>
              <w:rPr>
                <w:rFonts w:cs="Arial"/>
                <w:color w:val="000000"/>
              </w:rPr>
            </w:pPr>
            <w:r>
              <w:rPr>
                <w:rFonts w:cs="Arial"/>
                <w:color w:val="000000"/>
              </w:rPr>
              <w:t>In uitvoering</w:t>
            </w:r>
          </w:p>
          <w:p w14:paraId="16F85AE2" w14:textId="77777777" w:rsidR="00F636A7" w:rsidRPr="00647D22" w:rsidRDefault="00F636A7" w:rsidP="00CA6CDC">
            <w:pPr>
              <w:spacing w:line="240" w:lineRule="auto"/>
              <w:rPr>
                <w:rFonts w:cs="Arial"/>
                <w:color w:val="000000"/>
              </w:rPr>
            </w:pPr>
          </w:p>
        </w:tc>
      </w:tr>
      <w:tr w:rsidR="00DA584F" w:rsidRPr="00CF4822" w14:paraId="7181299D"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CDF23A0" w14:textId="77777777" w:rsidR="00DA584F" w:rsidRDefault="00DA584F" w:rsidP="00CA6CDC">
            <w:pPr>
              <w:spacing w:line="240" w:lineRule="auto"/>
              <w:rPr>
                <w:rFonts w:cs="Arial"/>
                <w:color w:val="000000"/>
                <w:szCs w:val="19"/>
              </w:rPr>
            </w:pPr>
            <w:r>
              <w:rPr>
                <w:rFonts w:cs="Arial"/>
                <w:color w:val="000000"/>
                <w:szCs w:val="19"/>
              </w:rPr>
              <w:lastRenderedPageBreak/>
              <w:t>Q4</w:t>
            </w:r>
            <w:r w:rsidR="00587ABB">
              <w:rPr>
                <w:rFonts w:cs="Arial"/>
                <w:color w:val="000000"/>
                <w:szCs w:val="19"/>
              </w:rPr>
              <w:t xml:space="preserve"> 2016</w:t>
            </w:r>
          </w:p>
        </w:tc>
        <w:tc>
          <w:tcPr>
            <w:tcW w:w="1651" w:type="dxa"/>
            <w:tcBorders>
              <w:top w:val="single" w:sz="4" w:space="0" w:color="auto"/>
              <w:left w:val="nil"/>
              <w:bottom w:val="single" w:sz="4" w:space="0" w:color="auto"/>
              <w:right w:val="single" w:sz="4" w:space="0" w:color="auto"/>
            </w:tcBorders>
            <w:shd w:val="clear" w:color="auto" w:fill="auto"/>
            <w:noWrap/>
          </w:tcPr>
          <w:p w14:paraId="4766AF3B" w14:textId="77777777" w:rsidR="00DA584F" w:rsidRDefault="00DA584F" w:rsidP="00CA6CDC">
            <w:pPr>
              <w:spacing w:line="240" w:lineRule="auto"/>
              <w:rPr>
                <w:rFonts w:cs="Arial"/>
                <w:color w:val="000000"/>
                <w:szCs w:val="19"/>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tcPr>
          <w:p w14:paraId="495D38E2" w14:textId="77777777" w:rsidR="00DA584F" w:rsidRDefault="00DA584F" w:rsidP="00CA6CDC">
            <w:pPr>
              <w:spacing w:line="240" w:lineRule="auto"/>
              <w:rPr>
                <w:rFonts w:cs="Arial"/>
                <w:color w:val="000000"/>
                <w:szCs w:val="19"/>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tcPr>
          <w:p w14:paraId="185C16C3" w14:textId="77777777" w:rsidR="00DA584F" w:rsidRPr="00CF4822" w:rsidRDefault="00DA584F" w:rsidP="00CA6CDC">
            <w:pPr>
              <w:spacing w:line="240" w:lineRule="auto"/>
              <w:rPr>
                <w:rFonts w:cs="Arial"/>
                <w:color w:val="000000"/>
                <w:szCs w:val="19"/>
              </w:rPr>
            </w:pPr>
            <w:r>
              <w:t xml:space="preserve">Door Tyco </w:t>
            </w:r>
            <w:r w:rsidR="00587ABB">
              <w:t>problematiek</w:t>
            </w:r>
            <w:r>
              <w:t xml:space="preserve"> omtrent de storingen van luidsprekerinstallatie laten onderzoeken.</w:t>
            </w:r>
          </w:p>
        </w:tc>
        <w:tc>
          <w:tcPr>
            <w:tcW w:w="4678" w:type="dxa"/>
            <w:tcBorders>
              <w:top w:val="single" w:sz="4" w:space="0" w:color="auto"/>
              <w:left w:val="nil"/>
              <w:bottom w:val="single" w:sz="4" w:space="0" w:color="auto"/>
              <w:right w:val="single" w:sz="4" w:space="0" w:color="auto"/>
            </w:tcBorders>
            <w:shd w:val="clear" w:color="auto" w:fill="auto"/>
            <w:noWrap/>
          </w:tcPr>
          <w:p w14:paraId="1FE1F675" w14:textId="77777777" w:rsidR="00DA584F" w:rsidRDefault="00DA584F" w:rsidP="00CA6CDC">
            <w:pPr>
              <w:spacing w:line="240" w:lineRule="auto"/>
              <w:rPr>
                <w:rFonts w:cs="Arial"/>
                <w:color w:val="000000"/>
              </w:rPr>
            </w:pPr>
            <w:r>
              <w:rPr>
                <w:rFonts w:cs="Arial"/>
                <w:color w:val="000000"/>
              </w:rPr>
              <w:t>In afwachting van contract</w:t>
            </w:r>
          </w:p>
          <w:p w14:paraId="3AB8A226" w14:textId="77777777" w:rsidR="00F636A7" w:rsidRDefault="00F636A7" w:rsidP="00F636A7">
            <w:r>
              <w:rPr>
                <w:rFonts w:cs="Arial"/>
                <w:color w:val="000000"/>
              </w:rPr>
              <w:t xml:space="preserve">Update 21-11-2017: </w:t>
            </w:r>
            <w:r>
              <w:t xml:space="preserve">Onderzoek door onderaannemer inplannen. </w:t>
            </w:r>
          </w:p>
          <w:p w14:paraId="583155C2" w14:textId="77777777" w:rsidR="00465362" w:rsidRDefault="00465362" w:rsidP="00F636A7"/>
          <w:p w14:paraId="77B3D807" w14:textId="77777777" w:rsidR="00465362" w:rsidRPr="00465362" w:rsidRDefault="00465362" w:rsidP="00F636A7">
            <w:pPr>
              <w:rPr>
                <w:rFonts w:cs="Arial"/>
                <w:color w:val="000000"/>
              </w:rPr>
            </w:pPr>
            <w:r w:rsidRPr="00465362">
              <w:rPr>
                <w:rFonts w:cs="Arial"/>
                <w:color w:val="000000"/>
              </w:rPr>
              <w:t>Update 5-12-2018</w:t>
            </w:r>
          </w:p>
          <w:p w14:paraId="49737B9B" w14:textId="77777777" w:rsidR="00465362" w:rsidRPr="00465362" w:rsidRDefault="00DE4FDA" w:rsidP="00F636A7">
            <w:pPr>
              <w:rPr>
                <w:rFonts w:cs="Arial"/>
                <w:color w:val="000000"/>
              </w:rPr>
            </w:pPr>
            <w:r>
              <w:rPr>
                <w:rFonts w:cs="Arial"/>
                <w:color w:val="000000"/>
              </w:rPr>
              <w:t>Geen</w:t>
            </w:r>
            <w:r w:rsidR="00465362" w:rsidRPr="00465362">
              <w:rPr>
                <w:rFonts w:cs="Arial"/>
                <w:color w:val="000000"/>
              </w:rPr>
              <w:t xml:space="preserve"> oplossing gevonden – andere aannemer wordt gezocht</w:t>
            </w:r>
          </w:p>
          <w:p w14:paraId="6E59B4E9" w14:textId="77777777" w:rsidR="00F636A7" w:rsidRPr="00CB1DEC" w:rsidRDefault="00F636A7"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14:paraId="027E330D" w14:textId="77777777" w:rsidR="00DA584F" w:rsidRDefault="005568D5" w:rsidP="00CA6CDC">
            <w:pPr>
              <w:spacing w:line="240" w:lineRule="auto"/>
              <w:rPr>
                <w:rFonts w:cs="Arial"/>
                <w:color w:val="000000"/>
              </w:rPr>
            </w:pPr>
            <w:r>
              <w:rPr>
                <w:rFonts w:cs="Arial"/>
                <w:color w:val="000000"/>
              </w:rPr>
              <w:t>e</w:t>
            </w:r>
            <w:r w:rsidR="00F636A7">
              <w:rPr>
                <w:rFonts w:cs="Arial"/>
                <w:color w:val="000000"/>
              </w:rPr>
              <w:t>herm</w:t>
            </w:r>
          </w:p>
        </w:tc>
        <w:tc>
          <w:tcPr>
            <w:tcW w:w="160" w:type="dxa"/>
            <w:tcBorders>
              <w:top w:val="single" w:sz="4" w:space="0" w:color="auto"/>
              <w:left w:val="nil"/>
              <w:bottom w:val="single" w:sz="4" w:space="0" w:color="auto"/>
              <w:right w:val="single" w:sz="4" w:space="0" w:color="auto"/>
            </w:tcBorders>
          </w:tcPr>
          <w:p w14:paraId="3E793C7C" w14:textId="77777777"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4C1234D2" w14:textId="77777777" w:rsidR="00DA584F" w:rsidRPr="00E13CE8" w:rsidRDefault="00F636A7" w:rsidP="00CA6CDC">
            <w:pPr>
              <w:spacing w:line="240" w:lineRule="auto"/>
              <w:rPr>
                <w:rFonts w:cs="Arial"/>
                <w:color w:val="000000"/>
              </w:rPr>
            </w:pPr>
            <w:r>
              <w:rPr>
                <w:rFonts w:cs="Arial"/>
                <w:color w:val="000000"/>
              </w:rPr>
              <w:t>In uitvoering</w:t>
            </w:r>
          </w:p>
        </w:tc>
      </w:tr>
      <w:tr w:rsidR="00DA584F" w:rsidRPr="00647D22" w14:paraId="6480EA60"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03265743" w14:textId="77777777" w:rsidR="00DA584F" w:rsidRDefault="00F16515" w:rsidP="00CA6CDC">
            <w:pPr>
              <w:spacing w:line="240" w:lineRule="auto"/>
              <w:rPr>
                <w:rFonts w:cs="Arial"/>
                <w:color w:val="000000"/>
                <w:szCs w:val="19"/>
              </w:rPr>
            </w:pPr>
            <w:r>
              <w:rPr>
                <w:rFonts w:cs="Arial"/>
                <w:color w:val="000000"/>
                <w:szCs w:val="19"/>
              </w:rPr>
              <w:t>Q1</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70EE561E" w14:textId="77777777" w:rsidR="00DA584F" w:rsidRPr="00647D22" w:rsidRDefault="00F16515" w:rsidP="00CA6CDC">
            <w:pPr>
              <w:spacing w:line="240" w:lineRule="auto"/>
              <w:rPr>
                <w:rFonts w:cs="Arial"/>
                <w:color w:val="000000"/>
                <w:szCs w:val="19"/>
              </w:rPr>
            </w:pPr>
            <w:r>
              <w:rPr>
                <w:rFonts w:cs="Arial"/>
                <w:color w:val="000000"/>
                <w:szCs w:val="19"/>
              </w:rPr>
              <w:t>VTI</w:t>
            </w:r>
          </w:p>
        </w:tc>
        <w:tc>
          <w:tcPr>
            <w:tcW w:w="1947" w:type="dxa"/>
            <w:tcBorders>
              <w:top w:val="single" w:sz="4" w:space="0" w:color="auto"/>
              <w:left w:val="nil"/>
              <w:bottom w:val="single" w:sz="4" w:space="0" w:color="auto"/>
              <w:right w:val="single" w:sz="4" w:space="0" w:color="auto"/>
            </w:tcBorders>
            <w:shd w:val="clear" w:color="auto" w:fill="auto"/>
            <w:noWrap/>
          </w:tcPr>
          <w:p w14:paraId="026AA043" w14:textId="77777777" w:rsidR="00DA584F" w:rsidRPr="00647D22" w:rsidRDefault="00F16515" w:rsidP="00CA6CDC">
            <w:pPr>
              <w:spacing w:line="240" w:lineRule="auto"/>
              <w:rPr>
                <w:rFonts w:cs="Arial"/>
                <w:color w:val="000000"/>
                <w:szCs w:val="19"/>
              </w:rPr>
            </w:pPr>
            <w:r>
              <w:rPr>
                <w:rFonts w:cs="Arial"/>
                <w:color w:val="000000"/>
                <w:szCs w:val="19"/>
              </w:rPr>
              <w:t>Dynamische bewegwijzering</w:t>
            </w:r>
          </w:p>
        </w:tc>
        <w:tc>
          <w:tcPr>
            <w:tcW w:w="3469" w:type="dxa"/>
            <w:tcBorders>
              <w:top w:val="single" w:sz="4" w:space="0" w:color="auto"/>
              <w:left w:val="nil"/>
              <w:bottom w:val="single" w:sz="4" w:space="0" w:color="auto"/>
              <w:right w:val="single" w:sz="4" w:space="0" w:color="auto"/>
            </w:tcBorders>
            <w:shd w:val="clear" w:color="auto" w:fill="auto"/>
            <w:noWrap/>
          </w:tcPr>
          <w:p w14:paraId="4F92C8FC" w14:textId="77777777" w:rsidR="00DA584F" w:rsidRPr="00F16515" w:rsidRDefault="00F16515" w:rsidP="00F16515">
            <w:r>
              <w:t>In overleg met onderaannemer bepalen of het uitschakelen van de automatische wiebeltest een definitieve oplossing betreft.</w:t>
            </w:r>
          </w:p>
        </w:tc>
        <w:tc>
          <w:tcPr>
            <w:tcW w:w="4678" w:type="dxa"/>
            <w:tcBorders>
              <w:top w:val="single" w:sz="4" w:space="0" w:color="auto"/>
              <w:left w:val="nil"/>
              <w:bottom w:val="single" w:sz="4" w:space="0" w:color="auto"/>
              <w:right w:val="single" w:sz="4" w:space="0" w:color="auto"/>
            </w:tcBorders>
            <w:shd w:val="clear" w:color="auto" w:fill="auto"/>
            <w:noWrap/>
          </w:tcPr>
          <w:p w14:paraId="4D35508D" w14:textId="235EBD23" w:rsidR="00DA584F" w:rsidRDefault="00F636A7" w:rsidP="00F636A7">
            <w:pPr>
              <w:rPr>
                <w:rFonts w:cs="Arial"/>
                <w:color w:val="000000"/>
              </w:rPr>
            </w:pPr>
            <w:r>
              <w:rPr>
                <w:rFonts w:cs="Arial"/>
                <w:color w:val="000000"/>
              </w:rPr>
              <w:t>Update 21-11-2017</w:t>
            </w:r>
            <w:r w:rsidR="00F815BF">
              <w:rPr>
                <w:rFonts w:cs="Arial"/>
                <w:color w:val="000000"/>
              </w:rPr>
              <w:t>: Tijdens</w:t>
            </w:r>
            <w:r>
              <w:rPr>
                <w:rFonts w:cs="Arial"/>
                <w:color w:val="000000"/>
              </w:rPr>
              <w:t xml:space="preserve"> onderhoudsronde Q2 2018 door TSN laten controleren</w:t>
            </w:r>
          </w:p>
          <w:p w14:paraId="11601C60" w14:textId="77777777" w:rsidR="00465362" w:rsidRDefault="00465362" w:rsidP="00F636A7">
            <w:pPr>
              <w:rPr>
                <w:rFonts w:cs="Arial"/>
                <w:color w:val="000000"/>
              </w:rPr>
            </w:pPr>
          </w:p>
          <w:p w14:paraId="2F2D389D" w14:textId="77777777" w:rsidR="00465362" w:rsidRDefault="00465362" w:rsidP="00F636A7">
            <w:pPr>
              <w:rPr>
                <w:rFonts w:cs="Arial"/>
                <w:color w:val="000000"/>
              </w:rPr>
            </w:pPr>
            <w:r>
              <w:rPr>
                <w:rFonts w:cs="Arial"/>
                <w:color w:val="000000"/>
              </w:rPr>
              <w:t>Update 5-12-2018:</w:t>
            </w:r>
          </w:p>
          <w:p w14:paraId="74E1992D" w14:textId="77777777" w:rsidR="00465362" w:rsidRDefault="00465362" w:rsidP="00F636A7">
            <w:pPr>
              <w:rPr>
                <w:rFonts w:cs="Arial"/>
                <w:color w:val="000000"/>
              </w:rPr>
            </w:pPr>
            <w:r>
              <w:rPr>
                <w:rFonts w:cs="Arial"/>
                <w:color w:val="000000"/>
              </w:rPr>
              <w:t xml:space="preserve">Door TSNED </w:t>
            </w:r>
            <w:r w:rsidR="00DE4FDA">
              <w:rPr>
                <w:rFonts w:cs="Arial"/>
                <w:color w:val="000000"/>
              </w:rPr>
              <w:t>instellingen</w:t>
            </w:r>
            <w:r>
              <w:rPr>
                <w:rFonts w:cs="Arial"/>
                <w:color w:val="000000"/>
              </w:rPr>
              <w:t xml:space="preserve"> gecontroleerd</w:t>
            </w:r>
          </w:p>
        </w:tc>
        <w:tc>
          <w:tcPr>
            <w:tcW w:w="1306" w:type="dxa"/>
            <w:tcBorders>
              <w:top w:val="single" w:sz="4" w:space="0" w:color="auto"/>
              <w:left w:val="nil"/>
              <w:bottom w:val="single" w:sz="4" w:space="0" w:color="auto"/>
              <w:right w:val="nil"/>
            </w:tcBorders>
          </w:tcPr>
          <w:p w14:paraId="0DBE51C1" w14:textId="77777777" w:rsidR="00DA584F" w:rsidRDefault="00DA027F" w:rsidP="00CA6CDC">
            <w:pPr>
              <w:spacing w:line="240" w:lineRule="auto"/>
              <w:rPr>
                <w:rFonts w:cs="Arial"/>
                <w:color w:val="000000"/>
              </w:rPr>
            </w:pPr>
            <w:r>
              <w:rPr>
                <w:rFonts w:cs="Arial"/>
                <w:color w:val="000000"/>
              </w:rPr>
              <w:t>rholl</w:t>
            </w:r>
          </w:p>
        </w:tc>
        <w:tc>
          <w:tcPr>
            <w:tcW w:w="160" w:type="dxa"/>
            <w:tcBorders>
              <w:top w:val="single" w:sz="4" w:space="0" w:color="auto"/>
              <w:left w:val="nil"/>
              <w:bottom w:val="single" w:sz="4" w:space="0" w:color="auto"/>
              <w:right w:val="single" w:sz="4" w:space="0" w:color="auto"/>
            </w:tcBorders>
          </w:tcPr>
          <w:p w14:paraId="59531D12" w14:textId="77777777"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648F3213" w14:textId="77777777" w:rsidR="00DA584F" w:rsidRDefault="00465362" w:rsidP="00465362">
            <w:pPr>
              <w:spacing w:line="240" w:lineRule="auto"/>
              <w:rPr>
                <w:rFonts w:cs="Arial"/>
                <w:color w:val="000000"/>
              </w:rPr>
            </w:pPr>
            <w:r>
              <w:rPr>
                <w:rFonts w:cs="Arial"/>
                <w:color w:val="000000"/>
              </w:rPr>
              <w:t>Gereed</w:t>
            </w:r>
          </w:p>
        </w:tc>
      </w:tr>
      <w:tr w:rsidR="0068286C" w:rsidRPr="00647D22" w14:paraId="751CD32D"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0AC5F29" w14:textId="77777777" w:rsidR="0068286C" w:rsidRDefault="0068286C" w:rsidP="0068286C">
            <w:pPr>
              <w:spacing w:line="240" w:lineRule="auto"/>
              <w:rPr>
                <w:rFonts w:cs="Arial"/>
                <w:color w:val="000000"/>
                <w:szCs w:val="19"/>
              </w:rPr>
            </w:pPr>
            <w:r>
              <w:rPr>
                <w:rFonts w:cs="Arial"/>
                <w:color w:val="000000"/>
                <w:szCs w:val="19"/>
              </w:rPr>
              <w:t>Q2</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2FCB6C28" w14:textId="77777777" w:rsidR="0068286C" w:rsidRDefault="0068286C" w:rsidP="0068286C">
            <w:pPr>
              <w:spacing w:line="240" w:lineRule="auto"/>
              <w:rPr>
                <w:rFonts w:cs="Arial"/>
                <w:color w:val="000000"/>
                <w:szCs w:val="19"/>
              </w:rPr>
            </w:pPr>
            <w:r>
              <w:rPr>
                <w:rFonts w:cs="Arial"/>
                <w:color w:val="000000"/>
                <w:szCs w:val="19"/>
              </w:rPr>
              <w:t>Algemeen</w:t>
            </w:r>
          </w:p>
        </w:tc>
        <w:tc>
          <w:tcPr>
            <w:tcW w:w="1947" w:type="dxa"/>
            <w:tcBorders>
              <w:top w:val="single" w:sz="4" w:space="0" w:color="auto"/>
              <w:left w:val="nil"/>
              <w:bottom w:val="single" w:sz="4" w:space="0" w:color="auto"/>
              <w:right w:val="single" w:sz="4" w:space="0" w:color="auto"/>
            </w:tcBorders>
            <w:shd w:val="clear" w:color="auto" w:fill="auto"/>
            <w:noWrap/>
          </w:tcPr>
          <w:p w14:paraId="2A010037" w14:textId="77777777" w:rsidR="0068286C" w:rsidRDefault="0068286C" w:rsidP="0068286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noWrap/>
          </w:tcPr>
          <w:p w14:paraId="037214FA" w14:textId="77777777" w:rsidR="0068286C" w:rsidRPr="00FB3E9B" w:rsidRDefault="0068286C" w:rsidP="0068286C">
            <w:r>
              <w:t>Er is geconstateerd dat de brandbluspomp een hogere stroom trekt dan in de PLC staat ingesteld. Onderzoeken of dit klopt en waardoor het komt dat de pomp een hogere stroom trekt.</w:t>
            </w:r>
          </w:p>
        </w:tc>
        <w:tc>
          <w:tcPr>
            <w:tcW w:w="4678" w:type="dxa"/>
            <w:tcBorders>
              <w:top w:val="single" w:sz="4" w:space="0" w:color="auto"/>
              <w:left w:val="nil"/>
              <w:bottom w:val="single" w:sz="4" w:space="0" w:color="auto"/>
              <w:right w:val="single" w:sz="4" w:space="0" w:color="auto"/>
            </w:tcBorders>
            <w:shd w:val="clear" w:color="auto" w:fill="auto"/>
            <w:noWrap/>
          </w:tcPr>
          <w:p w14:paraId="4A9B69E0" w14:textId="77777777" w:rsidR="0068286C" w:rsidRDefault="00F636A7" w:rsidP="00F636A7">
            <w:pPr>
              <w:rPr>
                <w:rFonts w:cs="Arial"/>
                <w:color w:val="000000"/>
              </w:rPr>
            </w:pPr>
            <w:r>
              <w:rPr>
                <w:rFonts w:cs="Arial"/>
                <w:color w:val="000000"/>
              </w:rPr>
              <w:t>Update 21-11-2017: Dit meenemen in het onderzoek naar de conditie van de brandblusleiding</w:t>
            </w:r>
          </w:p>
          <w:p w14:paraId="473992E9" w14:textId="77777777" w:rsidR="00465362" w:rsidRDefault="00465362" w:rsidP="00F636A7">
            <w:pPr>
              <w:rPr>
                <w:rFonts w:cs="Arial"/>
                <w:color w:val="000000"/>
              </w:rPr>
            </w:pPr>
          </w:p>
          <w:p w14:paraId="06C5DB00" w14:textId="77777777" w:rsidR="00465362" w:rsidRDefault="00465362" w:rsidP="00F636A7">
            <w:pPr>
              <w:rPr>
                <w:rFonts w:cs="Arial"/>
                <w:color w:val="000000"/>
              </w:rPr>
            </w:pPr>
            <w:r>
              <w:rPr>
                <w:rFonts w:cs="Arial"/>
                <w:color w:val="000000"/>
              </w:rPr>
              <w:t>Update 5-12-2018</w:t>
            </w:r>
          </w:p>
          <w:p w14:paraId="6F6F471E" w14:textId="77777777" w:rsidR="00465362" w:rsidRPr="00F636A7" w:rsidRDefault="00465362" w:rsidP="00F636A7">
            <w:r>
              <w:rPr>
                <w:rFonts w:cs="Arial"/>
                <w:color w:val="000000"/>
              </w:rPr>
              <w:t>Wordt</w:t>
            </w:r>
            <w:r w:rsidRPr="00465362">
              <w:rPr>
                <w:rFonts w:cs="Arial"/>
                <w:color w:val="000000"/>
              </w:rPr>
              <w:t xml:space="preserve"> meegenomen worden in uitvoer vtw 9286</w:t>
            </w:r>
          </w:p>
        </w:tc>
        <w:tc>
          <w:tcPr>
            <w:tcW w:w="1306" w:type="dxa"/>
            <w:tcBorders>
              <w:top w:val="single" w:sz="4" w:space="0" w:color="auto"/>
              <w:left w:val="nil"/>
              <w:bottom w:val="single" w:sz="4" w:space="0" w:color="auto"/>
              <w:right w:val="nil"/>
            </w:tcBorders>
          </w:tcPr>
          <w:p w14:paraId="1B084BFA" w14:textId="77777777" w:rsidR="0068286C" w:rsidRDefault="005568D5" w:rsidP="0068286C">
            <w:pPr>
              <w:spacing w:line="240" w:lineRule="auto"/>
              <w:rPr>
                <w:rFonts w:cs="Arial"/>
                <w:color w:val="000000"/>
              </w:rPr>
            </w:pPr>
            <w:r>
              <w:rPr>
                <w:rFonts w:cs="Arial"/>
                <w:color w:val="000000"/>
              </w:rPr>
              <w:t>e</w:t>
            </w:r>
            <w:r w:rsidR="00F636A7">
              <w:rPr>
                <w:rFonts w:cs="Arial"/>
                <w:color w:val="000000"/>
              </w:rPr>
              <w:t>herm</w:t>
            </w:r>
          </w:p>
        </w:tc>
        <w:tc>
          <w:tcPr>
            <w:tcW w:w="160" w:type="dxa"/>
            <w:tcBorders>
              <w:top w:val="single" w:sz="4" w:space="0" w:color="auto"/>
              <w:left w:val="nil"/>
              <w:bottom w:val="single" w:sz="4" w:space="0" w:color="auto"/>
              <w:right w:val="single" w:sz="4" w:space="0" w:color="auto"/>
            </w:tcBorders>
          </w:tcPr>
          <w:p w14:paraId="285775E3" w14:textId="77777777" w:rsidR="0068286C" w:rsidRPr="005D65B3" w:rsidRDefault="0068286C"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3E52448E" w14:textId="77777777" w:rsidR="0068286C" w:rsidRDefault="00F0292D" w:rsidP="0068286C">
            <w:r>
              <w:rPr>
                <w:rFonts w:cs="Arial"/>
                <w:color w:val="000000"/>
              </w:rPr>
              <w:t>In uitvoering</w:t>
            </w:r>
          </w:p>
        </w:tc>
      </w:tr>
      <w:tr w:rsidR="0068286C" w:rsidRPr="00647D22" w14:paraId="1AD08A49"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DDE4C26" w14:textId="77777777" w:rsidR="0068286C" w:rsidRDefault="0068286C" w:rsidP="0068286C">
            <w:r w:rsidRPr="00FB2D23">
              <w:rPr>
                <w:rFonts w:cs="Arial"/>
                <w:color w:val="000000"/>
                <w:szCs w:val="19"/>
              </w:rPr>
              <w:t>Q2</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041C2FBD" w14:textId="77777777" w:rsidR="0068286C" w:rsidRDefault="0068286C" w:rsidP="0068286C">
            <w:pPr>
              <w:spacing w:line="240" w:lineRule="auto"/>
              <w:rPr>
                <w:rFonts w:cs="Arial"/>
                <w:color w:val="000000"/>
                <w:szCs w:val="19"/>
              </w:rPr>
            </w:pPr>
            <w:r>
              <w:rPr>
                <w:rFonts w:cs="Arial"/>
                <w:color w:val="000000"/>
                <w:szCs w:val="19"/>
              </w:rPr>
              <w:t xml:space="preserve">Botlektunnel </w:t>
            </w:r>
          </w:p>
        </w:tc>
        <w:tc>
          <w:tcPr>
            <w:tcW w:w="1947" w:type="dxa"/>
            <w:tcBorders>
              <w:top w:val="single" w:sz="4" w:space="0" w:color="auto"/>
              <w:left w:val="nil"/>
              <w:bottom w:val="single" w:sz="4" w:space="0" w:color="auto"/>
              <w:right w:val="single" w:sz="4" w:space="0" w:color="auto"/>
            </w:tcBorders>
            <w:shd w:val="clear" w:color="auto" w:fill="auto"/>
            <w:noWrap/>
          </w:tcPr>
          <w:p w14:paraId="486028B9" w14:textId="77777777" w:rsidR="0068286C" w:rsidRDefault="0068286C" w:rsidP="0068286C">
            <w:pPr>
              <w:spacing w:line="240" w:lineRule="auto"/>
              <w:rPr>
                <w:rFonts w:cs="Arial"/>
                <w:color w:val="000000"/>
                <w:szCs w:val="19"/>
              </w:rPr>
            </w:pPr>
            <w:r>
              <w:rPr>
                <w:rFonts w:cs="Arial"/>
                <w:color w:val="000000"/>
                <w:szCs w:val="19"/>
              </w:rPr>
              <w:t>Brandblusinstallatie</w:t>
            </w:r>
          </w:p>
        </w:tc>
        <w:tc>
          <w:tcPr>
            <w:tcW w:w="3469" w:type="dxa"/>
            <w:tcBorders>
              <w:top w:val="single" w:sz="4" w:space="0" w:color="auto"/>
              <w:left w:val="nil"/>
              <w:bottom w:val="single" w:sz="4" w:space="0" w:color="auto"/>
              <w:right w:val="single" w:sz="4" w:space="0" w:color="auto"/>
            </w:tcBorders>
            <w:shd w:val="clear" w:color="auto" w:fill="auto"/>
            <w:noWrap/>
          </w:tcPr>
          <w:p w14:paraId="2C070A7D" w14:textId="77777777" w:rsidR="0068286C" w:rsidRDefault="0068286C" w:rsidP="0068286C">
            <w:r>
              <w:t xml:space="preserve">Partijen uitnodigen voor een offerte op te stellen betreffende definitief herstel brandblusleiding. </w:t>
            </w:r>
          </w:p>
        </w:tc>
        <w:tc>
          <w:tcPr>
            <w:tcW w:w="4678" w:type="dxa"/>
            <w:tcBorders>
              <w:top w:val="single" w:sz="4" w:space="0" w:color="auto"/>
              <w:left w:val="nil"/>
              <w:bottom w:val="single" w:sz="4" w:space="0" w:color="auto"/>
              <w:right w:val="single" w:sz="4" w:space="0" w:color="auto"/>
            </w:tcBorders>
            <w:shd w:val="clear" w:color="auto" w:fill="auto"/>
            <w:noWrap/>
          </w:tcPr>
          <w:p w14:paraId="252A299D" w14:textId="77777777" w:rsidR="00F636A7" w:rsidRPr="006946DA" w:rsidRDefault="00F636A7" w:rsidP="00F636A7">
            <w:r>
              <w:rPr>
                <w:rFonts w:cs="Arial"/>
                <w:color w:val="000000"/>
              </w:rPr>
              <w:t xml:space="preserve">Update 21-11-2017: </w:t>
            </w:r>
            <w:r>
              <w:t>Onderzoek door onderaannemer op 2 december.</w:t>
            </w:r>
          </w:p>
          <w:p w14:paraId="5D8B3B75" w14:textId="77777777" w:rsidR="0068286C" w:rsidRDefault="006E334B" w:rsidP="0068286C">
            <w:pPr>
              <w:spacing w:line="240" w:lineRule="auto"/>
              <w:rPr>
                <w:rFonts w:cs="Arial"/>
                <w:color w:val="000000"/>
              </w:rPr>
            </w:pPr>
            <w:r>
              <w:rPr>
                <w:rFonts w:cs="Arial"/>
                <w:color w:val="000000"/>
              </w:rPr>
              <w:t xml:space="preserve">Update 22-2-2018: Afspraak was niet doorgegaan, wordt doorgezet naar week 13 en 20. </w:t>
            </w:r>
          </w:p>
        </w:tc>
        <w:tc>
          <w:tcPr>
            <w:tcW w:w="1306" w:type="dxa"/>
            <w:tcBorders>
              <w:top w:val="single" w:sz="4" w:space="0" w:color="auto"/>
              <w:left w:val="nil"/>
              <w:bottom w:val="single" w:sz="4" w:space="0" w:color="auto"/>
              <w:right w:val="nil"/>
            </w:tcBorders>
          </w:tcPr>
          <w:p w14:paraId="4174E606" w14:textId="77777777" w:rsidR="0068286C" w:rsidRDefault="005568D5" w:rsidP="0068286C">
            <w:pPr>
              <w:spacing w:line="240" w:lineRule="auto"/>
              <w:rPr>
                <w:rFonts w:cs="Arial"/>
                <w:color w:val="000000"/>
              </w:rPr>
            </w:pPr>
            <w:r>
              <w:rPr>
                <w:rFonts w:cs="Arial"/>
                <w:color w:val="000000"/>
              </w:rPr>
              <w:t>e</w:t>
            </w:r>
            <w:r w:rsidR="00F636A7">
              <w:rPr>
                <w:rFonts w:cs="Arial"/>
                <w:color w:val="000000"/>
              </w:rPr>
              <w:t>herm</w:t>
            </w:r>
          </w:p>
        </w:tc>
        <w:tc>
          <w:tcPr>
            <w:tcW w:w="160" w:type="dxa"/>
            <w:tcBorders>
              <w:top w:val="single" w:sz="4" w:space="0" w:color="auto"/>
              <w:left w:val="nil"/>
              <w:bottom w:val="single" w:sz="4" w:space="0" w:color="auto"/>
              <w:right w:val="single" w:sz="4" w:space="0" w:color="auto"/>
            </w:tcBorders>
          </w:tcPr>
          <w:p w14:paraId="3CA94AF2" w14:textId="77777777" w:rsidR="0068286C" w:rsidRDefault="0068286C"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45AD0CCA" w14:textId="77777777" w:rsidR="0068286C" w:rsidRDefault="00F0292D" w:rsidP="0068286C">
            <w:r>
              <w:rPr>
                <w:rFonts w:cs="Arial"/>
                <w:color w:val="000000"/>
              </w:rPr>
              <w:t>In uitvoering</w:t>
            </w:r>
          </w:p>
        </w:tc>
      </w:tr>
      <w:tr w:rsidR="00280F0D" w:rsidRPr="00647D22" w14:paraId="69B71348"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D55D162" w14:textId="77777777" w:rsidR="00280F0D" w:rsidRDefault="00280F0D" w:rsidP="00280F0D">
            <w:r w:rsidRPr="003858AF">
              <w:rPr>
                <w:rFonts w:cs="Arial"/>
                <w:color w:val="000000"/>
                <w:szCs w:val="19"/>
              </w:rPr>
              <w:lastRenderedPageBreak/>
              <w:t>Q3</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704E85A6" w14:textId="77777777" w:rsidR="00280F0D" w:rsidRDefault="00280F0D" w:rsidP="00280F0D">
            <w:pPr>
              <w:spacing w:line="240" w:lineRule="auto"/>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tcPr>
          <w:p w14:paraId="0F6A2479" w14:textId="77777777" w:rsidR="00280F0D" w:rsidRDefault="00280F0D" w:rsidP="00280F0D">
            <w:pPr>
              <w:spacing w:line="240" w:lineRule="auto"/>
              <w:rPr>
                <w:rFonts w:cs="Arial"/>
                <w:color w:val="000000"/>
                <w:szCs w:val="19"/>
              </w:rPr>
            </w:pPr>
            <w:r>
              <w:rPr>
                <w:rFonts w:cs="Arial"/>
                <w:color w:val="000000"/>
                <w:szCs w:val="19"/>
              </w:rPr>
              <w:t>Klimaatinstallatie</w:t>
            </w:r>
          </w:p>
        </w:tc>
        <w:tc>
          <w:tcPr>
            <w:tcW w:w="3469" w:type="dxa"/>
            <w:tcBorders>
              <w:top w:val="single" w:sz="4" w:space="0" w:color="auto"/>
              <w:left w:val="nil"/>
              <w:bottom w:val="single" w:sz="4" w:space="0" w:color="auto"/>
              <w:right w:val="single" w:sz="4" w:space="0" w:color="auto"/>
            </w:tcBorders>
            <w:shd w:val="clear" w:color="auto" w:fill="auto"/>
            <w:noWrap/>
          </w:tcPr>
          <w:p w14:paraId="7605F079" w14:textId="77777777" w:rsidR="00280F0D" w:rsidRDefault="00280F0D" w:rsidP="00280F0D">
            <w:r>
              <w:t>Onderzoek naar klimaatinstallatie van de no-break ruimte</w:t>
            </w:r>
            <w:r w:rsidR="005568D5">
              <w:t>.</w:t>
            </w:r>
          </w:p>
          <w:p w14:paraId="5CE74CD7" w14:textId="77777777" w:rsidR="00280F0D" w:rsidRPr="00FB3E9B" w:rsidRDefault="00280F0D" w:rsidP="00280F0D"/>
        </w:tc>
        <w:tc>
          <w:tcPr>
            <w:tcW w:w="4678" w:type="dxa"/>
            <w:tcBorders>
              <w:top w:val="single" w:sz="4" w:space="0" w:color="auto"/>
              <w:left w:val="nil"/>
              <w:bottom w:val="single" w:sz="4" w:space="0" w:color="auto"/>
              <w:right w:val="single" w:sz="4" w:space="0" w:color="auto"/>
            </w:tcBorders>
            <w:shd w:val="clear" w:color="auto" w:fill="auto"/>
            <w:noWrap/>
          </w:tcPr>
          <w:p w14:paraId="307BA9C0" w14:textId="77777777" w:rsidR="00465362" w:rsidRDefault="00465362" w:rsidP="00280F0D">
            <w:pPr>
              <w:spacing w:line="240" w:lineRule="auto"/>
              <w:rPr>
                <w:rFonts w:cs="Arial"/>
                <w:color w:val="000000"/>
              </w:rPr>
            </w:pPr>
            <w:r>
              <w:rPr>
                <w:rFonts w:cs="Arial"/>
                <w:color w:val="000000"/>
              </w:rPr>
              <w:t>Update 5-12-2018</w:t>
            </w:r>
          </w:p>
          <w:p w14:paraId="132BF5D5" w14:textId="77777777" w:rsidR="00280F0D" w:rsidRDefault="00465362" w:rsidP="00280F0D">
            <w:pPr>
              <w:spacing w:line="240" w:lineRule="auto"/>
              <w:rPr>
                <w:rFonts w:cs="Arial"/>
                <w:color w:val="000000"/>
              </w:rPr>
            </w:pPr>
            <w:r>
              <w:rPr>
                <w:rFonts w:cs="Arial"/>
                <w:color w:val="000000"/>
              </w:rPr>
              <w:t>Wordt verder opgepakt na installatie nieuwe UPS.</w:t>
            </w:r>
          </w:p>
        </w:tc>
        <w:tc>
          <w:tcPr>
            <w:tcW w:w="1306" w:type="dxa"/>
            <w:tcBorders>
              <w:top w:val="single" w:sz="4" w:space="0" w:color="auto"/>
              <w:left w:val="nil"/>
              <w:bottom w:val="single" w:sz="4" w:space="0" w:color="auto"/>
              <w:right w:val="nil"/>
            </w:tcBorders>
          </w:tcPr>
          <w:p w14:paraId="1882A002" w14:textId="77777777" w:rsidR="00280F0D" w:rsidRDefault="005568D5" w:rsidP="00280F0D">
            <w:pPr>
              <w:spacing w:line="240" w:lineRule="auto"/>
              <w:rPr>
                <w:rFonts w:cs="Arial"/>
                <w:color w:val="000000"/>
              </w:rPr>
            </w:pPr>
            <w:r>
              <w:rPr>
                <w:rFonts w:cs="Arial"/>
                <w:color w:val="000000"/>
              </w:rPr>
              <w:t>e</w:t>
            </w:r>
            <w:r w:rsidR="00280F0D">
              <w:rPr>
                <w:rFonts w:cs="Arial"/>
                <w:color w:val="000000"/>
              </w:rPr>
              <w:t>herm</w:t>
            </w:r>
          </w:p>
        </w:tc>
        <w:tc>
          <w:tcPr>
            <w:tcW w:w="160" w:type="dxa"/>
            <w:tcBorders>
              <w:top w:val="single" w:sz="4" w:space="0" w:color="auto"/>
              <w:left w:val="nil"/>
              <w:bottom w:val="single" w:sz="4" w:space="0" w:color="auto"/>
              <w:right w:val="single" w:sz="4" w:space="0" w:color="auto"/>
            </w:tcBorders>
          </w:tcPr>
          <w:p w14:paraId="664125F8" w14:textId="77777777" w:rsidR="00280F0D" w:rsidRDefault="00280F0D" w:rsidP="00280F0D">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6C5A929A" w14:textId="77777777" w:rsidR="00280F0D" w:rsidRDefault="006E334B" w:rsidP="00280F0D">
            <w:pPr>
              <w:rPr>
                <w:rFonts w:cs="Arial"/>
                <w:color w:val="000000"/>
              </w:rPr>
            </w:pPr>
            <w:r>
              <w:rPr>
                <w:rFonts w:cs="Arial"/>
                <w:color w:val="000000"/>
              </w:rPr>
              <w:t>In uitvoering</w:t>
            </w:r>
          </w:p>
        </w:tc>
      </w:tr>
      <w:tr w:rsidR="00280F0D" w:rsidRPr="00647D22" w14:paraId="5624EBA4"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2F6B9C61" w14:textId="77777777" w:rsidR="00280F0D" w:rsidRPr="00FB2D23" w:rsidRDefault="00280F0D" w:rsidP="0068286C">
            <w:pPr>
              <w:rPr>
                <w:rFonts w:cs="Arial"/>
                <w:color w:val="000000"/>
                <w:szCs w:val="19"/>
              </w:rPr>
            </w:pPr>
            <w:r>
              <w:rPr>
                <w:rFonts w:cs="Arial"/>
                <w:color w:val="000000"/>
                <w:szCs w:val="19"/>
              </w:rPr>
              <w:t>Q3</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4E5B0C4E" w14:textId="77777777" w:rsidR="00280F0D" w:rsidRDefault="00280F0D" w:rsidP="0068286C">
            <w:pPr>
              <w:spacing w:line="240" w:lineRule="auto"/>
              <w:rPr>
                <w:rFonts w:cs="Arial"/>
                <w:color w:val="000000"/>
                <w:szCs w:val="19"/>
              </w:rPr>
            </w:pPr>
            <w:r>
              <w:rPr>
                <w:rFonts w:cs="Arial"/>
                <w:color w:val="000000"/>
                <w:szCs w:val="19"/>
              </w:rPr>
              <w:t>Botlekbrug</w:t>
            </w:r>
          </w:p>
        </w:tc>
        <w:tc>
          <w:tcPr>
            <w:tcW w:w="1947" w:type="dxa"/>
            <w:tcBorders>
              <w:top w:val="single" w:sz="4" w:space="0" w:color="auto"/>
              <w:left w:val="nil"/>
              <w:bottom w:val="single" w:sz="4" w:space="0" w:color="auto"/>
              <w:right w:val="single" w:sz="4" w:space="0" w:color="auto"/>
            </w:tcBorders>
            <w:shd w:val="clear" w:color="auto" w:fill="auto"/>
            <w:noWrap/>
          </w:tcPr>
          <w:p w14:paraId="15F3E8BA" w14:textId="77777777" w:rsidR="00280F0D" w:rsidRDefault="00280F0D" w:rsidP="0068286C">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4933D99F" w14:textId="77777777" w:rsidR="00280F0D" w:rsidRDefault="005568D5" w:rsidP="00280F0D">
            <w:r>
              <w:t>Onderzoek naar storingen c</w:t>
            </w:r>
            <w:r w:rsidR="00280F0D">
              <w:t xml:space="preserve">amera 2 Botlekbrug </w:t>
            </w:r>
          </w:p>
          <w:p w14:paraId="65308F7D" w14:textId="77777777" w:rsidR="00280F0D" w:rsidRPr="00FB3E9B" w:rsidRDefault="00280F0D" w:rsidP="00280F0D"/>
        </w:tc>
        <w:tc>
          <w:tcPr>
            <w:tcW w:w="4678" w:type="dxa"/>
            <w:tcBorders>
              <w:top w:val="single" w:sz="4" w:space="0" w:color="auto"/>
              <w:left w:val="nil"/>
              <w:bottom w:val="single" w:sz="4" w:space="0" w:color="auto"/>
              <w:right w:val="single" w:sz="4" w:space="0" w:color="auto"/>
            </w:tcBorders>
            <w:shd w:val="clear" w:color="auto" w:fill="auto"/>
            <w:noWrap/>
          </w:tcPr>
          <w:p w14:paraId="12FD8960" w14:textId="77777777" w:rsidR="00280F0D" w:rsidRDefault="00587ABB" w:rsidP="0068286C">
            <w:pPr>
              <w:spacing w:line="240" w:lineRule="auto"/>
              <w:rPr>
                <w:rFonts w:cs="Arial"/>
                <w:color w:val="000000"/>
              </w:rPr>
            </w:pPr>
            <w:r>
              <w:rPr>
                <w:rFonts w:cs="Arial"/>
                <w:color w:val="000000"/>
              </w:rPr>
              <w:t>Update 22-2-2018 Alphatron heeft ter plaatse niets geconstateerd, wordt nader onderzoch</w:t>
            </w:r>
            <w:r w:rsidR="006E334B">
              <w:rPr>
                <w:rFonts w:cs="Arial"/>
                <w:color w:val="000000"/>
              </w:rPr>
              <w:t>t</w:t>
            </w:r>
            <w:r>
              <w:rPr>
                <w:rFonts w:cs="Arial"/>
                <w:color w:val="000000"/>
              </w:rPr>
              <w:t xml:space="preserve">. </w:t>
            </w:r>
          </w:p>
          <w:p w14:paraId="238BEEFC" w14:textId="77777777" w:rsidR="00465362" w:rsidRDefault="00465362" w:rsidP="0068286C">
            <w:pPr>
              <w:spacing w:line="240" w:lineRule="auto"/>
              <w:rPr>
                <w:rFonts w:cs="Arial"/>
                <w:color w:val="000000"/>
              </w:rPr>
            </w:pPr>
          </w:p>
          <w:p w14:paraId="4A5BFB7C" w14:textId="77777777" w:rsidR="00465362" w:rsidRDefault="00465362" w:rsidP="0068286C">
            <w:pPr>
              <w:spacing w:line="240" w:lineRule="auto"/>
              <w:rPr>
                <w:rFonts w:cs="Arial"/>
                <w:color w:val="000000"/>
              </w:rPr>
            </w:pPr>
            <w:r>
              <w:rPr>
                <w:rFonts w:cs="Arial"/>
                <w:color w:val="000000"/>
              </w:rPr>
              <w:t>Update 5-12-2018</w:t>
            </w:r>
          </w:p>
          <w:p w14:paraId="45CB97E4" w14:textId="77777777" w:rsidR="00465362" w:rsidRDefault="00465362" w:rsidP="0068286C">
            <w:pPr>
              <w:spacing w:line="240" w:lineRule="auto"/>
              <w:rPr>
                <w:rFonts w:cs="Arial"/>
                <w:color w:val="000000"/>
              </w:rPr>
            </w:pPr>
            <w:r>
              <w:rPr>
                <w:rFonts w:cs="Arial"/>
                <w:color w:val="000000"/>
              </w:rPr>
              <w:t xml:space="preserve">Opgelost, glasvezel + patchkabel is vervangen. In Q2 geen melding meer terug gekomen. </w:t>
            </w:r>
          </w:p>
          <w:p w14:paraId="2E8EE97C" w14:textId="77777777" w:rsidR="00465362" w:rsidRDefault="00465362" w:rsidP="0068286C">
            <w:pPr>
              <w:spacing w:line="240" w:lineRule="auto"/>
              <w:rPr>
                <w:rFonts w:cs="Arial"/>
                <w:color w:val="000000"/>
              </w:rPr>
            </w:pPr>
          </w:p>
        </w:tc>
        <w:tc>
          <w:tcPr>
            <w:tcW w:w="1306" w:type="dxa"/>
            <w:tcBorders>
              <w:top w:val="single" w:sz="4" w:space="0" w:color="auto"/>
              <w:left w:val="nil"/>
              <w:bottom w:val="single" w:sz="4" w:space="0" w:color="auto"/>
              <w:right w:val="nil"/>
            </w:tcBorders>
          </w:tcPr>
          <w:p w14:paraId="3BA003DA" w14:textId="77777777" w:rsidR="00280F0D" w:rsidRDefault="00DA027F" w:rsidP="0068286C">
            <w:pPr>
              <w:spacing w:line="240" w:lineRule="auto"/>
              <w:rPr>
                <w:rFonts w:cs="Arial"/>
                <w:color w:val="000000"/>
              </w:rPr>
            </w:pPr>
            <w:r>
              <w:rPr>
                <w:rFonts w:cs="Arial"/>
                <w:color w:val="000000"/>
              </w:rPr>
              <w:t>rholl</w:t>
            </w:r>
          </w:p>
        </w:tc>
        <w:tc>
          <w:tcPr>
            <w:tcW w:w="160" w:type="dxa"/>
            <w:tcBorders>
              <w:top w:val="single" w:sz="4" w:space="0" w:color="auto"/>
              <w:left w:val="nil"/>
              <w:bottom w:val="single" w:sz="4" w:space="0" w:color="auto"/>
              <w:right w:val="single" w:sz="4" w:space="0" w:color="auto"/>
            </w:tcBorders>
          </w:tcPr>
          <w:p w14:paraId="04C098D1" w14:textId="77777777" w:rsidR="00280F0D" w:rsidRDefault="00280F0D"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6BB33C80" w14:textId="77777777" w:rsidR="00280F0D" w:rsidRDefault="00465362" w:rsidP="00465362">
            <w:pPr>
              <w:rPr>
                <w:rFonts w:cs="Arial"/>
                <w:color w:val="000000"/>
              </w:rPr>
            </w:pPr>
            <w:r>
              <w:rPr>
                <w:rFonts w:cs="Arial"/>
                <w:color w:val="000000"/>
              </w:rPr>
              <w:t>Gereed</w:t>
            </w:r>
          </w:p>
        </w:tc>
      </w:tr>
      <w:tr w:rsidR="00132724" w:rsidRPr="00647D22" w14:paraId="1CE9DE9B"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170D735" w14:textId="77777777" w:rsidR="00132724" w:rsidRDefault="00132724" w:rsidP="0068286C">
            <w:pPr>
              <w:rPr>
                <w:rFonts w:cs="Arial"/>
                <w:color w:val="000000"/>
                <w:szCs w:val="19"/>
              </w:rPr>
            </w:pPr>
            <w:r>
              <w:rPr>
                <w:rFonts w:cs="Arial"/>
                <w:color w:val="000000"/>
                <w:szCs w:val="19"/>
              </w:rPr>
              <w:t>Q4 2017</w:t>
            </w:r>
          </w:p>
        </w:tc>
        <w:tc>
          <w:tcPr>
            <w:tcW w:w="1651" w:type="dxa"/>
            <w:tcBorders>
              <w:top w:val="single" w:sz="4" w:space="0" w:color="auto"/>
              <w:left w:val="nil"/>
              <w:bottom w:val="single" w:sz="4" w:space="0" w:color="auto"/>
              <w:right w:val="single" w:sz="4" w:space="0" w:color="auto"/>
            </w:tcBorders>
            <w:shd w:val="clear" w:color="auto" w:fill="auto"/>
            <w:noWrap/>
          </w:tcPr>
          <w:p w14:paraId="40FCE3EC" w14:textId="77777777" w:rsidR="00132724" w:rsidRDefault="00132724" w:rsidP="0068286C">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tcPr>
          <w:p w14:paraId="40C09C24" w14:textId="77777777" w:rsidR="00132724" w:rsidRDefault="00132724" w:rsidP="0068286C">
            <w:pPr>
              <w:spacing w:line="240" w:lineRule="auto"/>
              <w:rPr>
                <w:rFonts w:cs="Arial"/>
                <w:color w:val="000000"/>
                <w:szCs w:val="19"/>
              </w:rPr>
            </w:pPr>
            <w:r>
              <w:rPr>
                <w:rFonts w:cs="Arial"/>
                <w:color w:val="000000"/>
                <w:szCs w:val="19"/>
              </w:rPr>
              <w:t>Rijstrooksignalering</w:t>
            </w:r>
          </w:p>
        </w:tc>
        <w:tc>
          <w:tcPr>
            <w:tcW w:w="3469" w:type="dxa"/>
            <w:tcBorders>
              <w:top w:val="single" w:sz="4" w:space="0" w:color="auto"/>
              <w:left w:val="nil"/>
              <w:bottom w:val="single" w:sz="4" w:space="0" w:color="auto"/>
              <w:right w:val="single" w:sz="4" w:space="0" w:color="auto"/>
            </w:tcBorders>
            <w:shd w:val="clear" w:color="auto" w:fill="auto"/>
            <w:noWrap/>
          </w:tcPr>
          <w:p w14:paraId="3832EEE4" w14:textId="7709E388" w:rsidR="00132724" w:rsidRDefault="00132724" w:rsidP="00DA027F">
            <w:r>
              <w:t xml:space="preserve">Monitoren of het plaatsen van een ander type processor </w:t>
            </w:r>
            <w:r w:rsidR="00DA027F">
              <w:t xml:space="preserve">(Led chain driver) </w:t>
            </w:r>
            <w:r>
              <w:t xml:space="preserve">in </w:t>
            </w:r>
            <w:r w:rsidR="00DA027F">
              <w:t>de</w:t>
            </w:r>
            <w:r>
              <w:t xml:space="preserve"> signaalgever </w:t>
            </w:r>
            <w:r w:rsidR="00DA027F">
              <w:t>het</w:t>
            </w:r>
            <w:r>
              <w:t xml:space="preserve"> aantal storingen </w:t>
            </w:r>
            <w:r w:rsidR="00F815BF">
              <w:t xml:space="preserve">reduceert. </w:t>
            </w:r>
          </w:p>
        </w:tc>
        <w:tc>
          <w:tcPr>
            <w:tcW w:w="4678" w:type="dxa"/>
            <w:tcBorders>
              <w:top w:val="single" w:sz="4" w:space="0" w:color="auto"/>
              <w:left w:val="nil"/>
              <w:bottom w:val="single" w:sz="4" w:space="0" w:color="auto"/>
              <w:right w:val="single" w:sz="4" w:space="0" w:color="auto"/>
            </w:tcBorders>
            <w:shd w:val="clear" w:color="auto" w:fill="auto"/>
            <w:noWrap/>
          </w:tcPr>
          <w:p w14:paraId="15036431" w14:textId="77777777" w:rsidR="00132724" w:rsidRDefault="00E419EC" w:rsidP="0068286C">
            <w:pPr>
              <w:spacing w:line="240" w:lineRule="auto"/>
              <w:rPr>
                <w:rFonts w:cs="Arial"/>
                <w:color w:val="000000"/>
              </w:rPr>
            </w:pPr>
            <w:r w:rsidRPr="00E419EC">
              <w:rPr>
                <w:rFonts w:cs="Arial"/>
                <w:color w:val="000000"/>
              </w:rPr>
              <w:t>chan driver is een verbetering, wordt bij elke vervanging correctief aangepast</w:t>
            </w:r>
          </w:p>
        </w:tc>
        <w:tc>
          <w:tcPr>
            <w:tcW w:w="1306" w:type="dxa"/>
            <w:tcBorders>
              <w:top w:val="single" w:sz="4" w:space="0" w:color="auto"/>
              <w:left w:val="nil"/>
              <w:bottom w:val="single" w:sz="4" w:space="0" w:color="auto"/>
              <w:right w:val="nil"/>
            </w:tcBorders>
          </w:tcPr>
          <w:p w14:paraId="3E276A97" w14:textId="77777777" w:rsidR="00132724" w:rsidRDefault="00DA027F" w:rsidP="0068286C">
            <w:pPr>
              <w:spacing w:line="240" w:lineRule="auto"/>
              <w:rPr>
                <w:rFonts w:cs="Arial"/>
                <w:color w:val="000000"/>
              </w:rPr>
            </w:pPr>
            <w:r>
              <w:rPr>
                <w:rFonts w:cs="Arial"/>
                <w:color w:val="000000"/>
              </w:rPr>
              <w:t>rholl</w:t>
            </w:r>
          </w:p>
        </w:tc>
        <w:tc>
          <w:tcPr>
            <w:tcW w:w="160" w:type="dxa"/>
            <w:tcBorders>
              <w:top w:val="single" w:sz="4" w:space="0" w:color="auto"/>
              <w:left w:val="nil"/>
              <w:bottom w:val="single" w:sz="4" w:space="0" w:color="auto"/>
              <w:right w:val="single" w:sz="4" w:space="0" w:color="auto"/>
            </w:tcBorders>
          </w:tcPr>
          <w:p w14:paraId="093104F1" w14:textId="77777777" w:rsidR="00132724" w:rsidRDefault="00132724"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38973C1C" w14:textId="77777777" w:rsidR="00132724" w:rsidRDefault="00A63AAB" w:rsidP="0068286C">
            <w:pPr>
              <w:rPr>
                <w:rFonts w:cs="Arial"/>
                <w:color w:val="000000"/>
              </w:rPr>
            </w:pPr>
            <w:r>
              <w:rPr>
                <w:rFonts w:cs="Arial"/>
                <w:color w:val="000000"/>
              </w:rPr>
              <w:t>In</w:t>
            </w:r>
            <w:r w:rsidR="00465362">
              <w:rPr>
                <w:rFonts w:cs="Arial"/>
                <w:color w:val="000000"/>
              </w:rPr>
              <w:t xml:space="preserve"> </w:t>
            </w:r>
            <w:r>
              <w:rPr>
                <w:rFonts w:cs="Arial"/>
                <w:color w:val="000000"/>
              </w:rPr>
              <w:t>uitvoering</w:t>
            </w:r>
          </w:p>
        </w:tc>
      </w:tr>
      <w:tr w:rsidR="00DA027F" w:rsidRPr="00647D22" w14:paraId="1106559C"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0DB161" w14:textId="77777777" w:rsidR="00DA027F" w:rsidRDefault="00DA027F" w:rsidP="0068286C">
            <w:pPr>
              <w:rPr>
                <w:rFonts w:cs="Arial"/>
                <w:color w:val="000000"/>
                <w:szCs w:val="19"/>
              </w:rPr>
            </w:pPr>
            <w:r>
              <w:rPr>
                <w:rFonts w:cs="Arial"/>
                <w:color w:val="000000"/>
                <w:szCs w:val="19"/>
              </w:rPr>
              <w:t>Q4 2017</w:t>
            </w:r>
          </w:p>
        </w:tc>
        <w:tc>
          <w:tcPr>
            <w:tcW w:w="1651" w:type="dxa"/>
            <w:tcBorders>
              <w:top w:val="single" w:sz="4" w:space="0" w:color="auto"/>
              <w:left w:val="nil"/>
              <w:bottom w:val="single" w:sz="4" w:space="0" w:color="auto"/>
              <w:right w:val="single" w:sz="4" w:space="0" w:color="auto"/>
            </w:tcBorders>
            <w:shd w:val="clear" w:color="auto" w:fill="auto"/>
            <w:noWrap/>
          </w:tcPr>
          <w:p w14:paraId="4F5AC49B" w14:textId="77777777" w:rsidR="00DA027F" w:rsidRDefault="00DA027F" w:rsidP="0068286C">
            <w:pPr>
              <w:spacing w:line="240" w:lineRule="auto"/>
              <w:rPr>
                <w:rFonts w:cs="Arial"/>
                <w:color w:val="000000"/>
                <w:szCs w:val="19"/>
              </w:rPr>
            </w:pPr>
            <w:r>
              <w:rPr>
                <w:rFonts w:cs="Arial"/>
                <w:color w:val="000000"/>
                <w:szCs w:val="19"/>
              </w:rPr>
              <w:t>Brug</w:t>
            </w:r>
          </w:p>
        </w:tc>
        <w:tc>
          <w:tcPr>
            <w:tcW w:w="1947" w:type="dxa"/>
            <w:tcBorders>
              <w:top w:val="single" w:sz="4" w:space="0" w:color="auto"/>
              <w:left w:val="nil"/>
              <w:bottom w:val="single" w:sz="4" w:space="0" w:color="auto"/>
              <w:right w:val="single" w:sz="4" w:space="0" w:color="auto"/>
            </w:tcBorders>
            <w:shd w:val="clear" w:color="auto" w:fill="auto"/>
            <w:noWrap/>
          </w:tcPr>
          <w:p w14:paraId="68355D80" w14:textId="77777777" w:rsidR="00DA027F" w:rsidRDefault="00DA027F" w:rsidP="0068286C">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6250E69E" w14:textId="77777777" w:rsidR="00DA027F" w:rsidRDefault="00DA027F" w:rsidP="00DA027F">
            <w:r>
              <w:t>Onderzoek door Alphatron naar de CCTV server.</w:t>
            </w:r>
          </w:p>
          <w:p w14:paraId="54AC238C" w14:textId="77777777" w:rsidR="00DA027F" w:rsidRDefault="00DA027F" w:rsidP="00DA027F"/>
        </w:tc>
        <w:tc>
          <w:tcPr>
            <w:tcW w:w="4678" w:type="dxa"/>
            <w:tcBorders>
              <w:top w:val="single" w:sz="4" w:space="0" w:color="auto"/>
              <w:left w:val="nil"/>
              <w:bottom w:val="single" w:sz="4" w:space="0" w:color="auto"/>
              <w:right w:val="single" w:sz="4" w:space="0" w:color="auto"/>
            </w:tcBorders>
            <w:shd w:val="clear" w:color="auto" w:fill="auto"/>
            <w:noWrap/>
          </w:tcPr>
          <w:p w14:paraId="6ADC9E21" w14:textId="09CE3864" w:rsidR="00DA027F" w:rsidRDefault="00465362" w:rsidP="0068286C">
            <w:pPr>
              <w:spacing w:line="240" w:lineRule="auto"/>
              <w:rPr>
                <w:rFonts w:cs="Arial"/>
                <w:color w:val="000000"/>
              </w:rPr>
            </w:pPr>
            <w:r w:rsidRPr="00E419EC">
              <w:rPr>
                <w:rFonts w:cs="Arial"/>
                <w:color w:val="000000"/>
              </w:rPr>
              <w:t xml:space="preserve">Wordt meegenomen </w:t>
            </w:r>
            <w:r w:rsidR="00F815BF" w:rsidRPr="00E419EC">
              <w:rPr>
                <w:rFonts w:cs="Arial"/>
                <w:color w:val="000000"/>
              </w:rPr>
              <w:t>in </w:t>
            </w:r>
            <w:r w:rsidRPr="00E419EC">
              <w:rPr>
                <w:rFonts w:cs="Arial"/>
                <w:color w:val="000000"/>
              </w:rPr>
              <w:t>plaatsen nieuwe camera’s</w:t>
            </w:r>
          </w:p>
        </w:tc>
        <w:tc>
          <w:tcPr>
            <w:tcW w:w="1306" w:type="dxa"/>
            <w:tcBorders>
              <w:top w:val="single" w:sz="4" w:space="0" w:color="auto"/>
              <w:left w:val="nil"/>
              <w:bottom w:val="single" w:sz="4" w:space="0" w:color="auto"/>
              <w:right w:val="nil"/>
            </w:tcBorders>
          </w:tcPr>
          <w:p w14:paraId="2CAB43E3" w14:textId="77777777" w:rsidR="00DA027F" w:rsidRDefault="00DA027F" w:rsidP="0068286C">
            <w:pPr>
              <w:spacing w:line="240" w:lineRule="auto"/>
              <w:rPr>
                <w:rFonts w:cs="Arial"/>
                <w:color w:val="000000"/>
              </w:rPr>
            </w:pPr>
            <w:r>
              <w:rPr>
                <w:rFonts w:cs="Arial"/>
                <w:color w:val="000000"/>
              </w:rPr>
              <w:t>rholl</w:t>
            </w:r>
          </w:p>
        </w:tc>
        <w:tc>
          <w:tcPr>
            <w:tcW w:w="160" w:type="dxa"/>
            <w:tcBorders>
              <w:top w:val="single" w:sz="4" w:space="0" w:color="auto"/>
              <w:left w:val="nil"/>
              <w:bottom w:val="single" w:sz="4" w:space="0" w:color="auto"/>
              <w:right w:val="single" w:sz="4" w:space="0" w:color="auto"/>
            </w:tcBorders>
          </w:tcPr>
          <w:p w14:paraId="41582485" w14:textId="77777777" w:rsidR="00DA027F" w:rsidRDefault="00DA027F"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6D7DDFF9" w14:textId="77777777" w:rsidR="00DA027F" w:rsidRDefault="00A63AAB" w:rsidP="0068286C">
            <w:pPr>
              <w:rPr>
                <w:rFonts w:cs="Arial"/>
                <w:color w:val="000000"/>
              </w:rPr>
            </w:pPr>
            <w:r>
              <w:rPr>
                <w:rFonts w:cs="Arial"/>
                <w:color w:val="000000"/>
              </w:rPr>
              <w:t>In uitvoering</w:t>
            </w:r>
          </w:p>
        </w:tc>
      </w:tr>
      <w:tr w:rsidR="00465362" w:rsidRPr="00647D22" w14:paraId="7494305A"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3B0F08C8" w14:textId="77777777" w:rsidR="00465362" w:rsidRDefault="00465362" w:rsidP="00465362">
            <w:pPr>
              <w:rPr>
                <w:rFonts w:cs="Arial"/>
                <w:color w:val="000000"/>
                <w:szCs w:val="19"/>
              </w:rPr>
            </w:pPr>
            <w:r>
              <w:rPr>
                <w:rFonts w:cs="Arial"/>
                <w:color w:val="000000"/>
                <w:szCs w:val="19"/>
              </w:rPr>
              <w:t>Q1 2018</w:t>
            </w:r>
          </w:p>
        </w:tc>
        <w:tc>
          <w:tcPr>
            <w:tcW w:w="1651" w:type="dxa"/>
            <w:tcBorders>
              <w:top w:val="single" w:sz="4" w:space="0" w:color="auto"/>
              <w:left w:val="nil"/>
              <w:bottom w:val="single" w:sz="4" w:space="0" w:color="auto"/>
              <w:right w:val="single" w:sz="4" w:space="0" w:color="auto"/>
            </w:tcBorders>
            <w:shd w:val="clear" w:color="auto" w:fill="auto"/>
            <w:noWrap/>
          </w:tcPr>
          <w:p w14:paraId="4AD0A298" w14:textId="77777777" w:rsidR="00E419EC" w:rsidRDefault="00E419EC" w:rsidP="00465362">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tcPr>
          <w:p w14:paraId="40FA7510" w14:textId="77777777" w:rsidR="00465362" w:rsidRDefault="0072082F" w:rsidP="00465362">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6369CA77" w14:textId="77777777" w:rsidR="00465362" w:rsidRDefault="00465362" w:rsidP="00465362">
            <w:r w:rsidRPr="00A65B6E">
              <w:t>Monitoren of camera 40,490 definitief opgelost is.</w:t>
            </w:r>
          </w:p>
        </w:tc>
        <w:tc>
          <w:tcPr>
            <w:tcW w:w="4678" w:type="dxa"/>
            <w:tcBorders>
              <w:top w:val="single" w:sz="4" w:space="0" w:color="auto"/>
              <w:left w:val="nil"/>
              <w:bottom w:val="single" w:sz="4" w:space="0" w:color="auto"/>
              <w:right w:val="single" w:sz="4" w:space="0" w:color="auto"/>
            </w:tcBorders>
            <w:shd w:val="clear" w:color="auto" w:fill="auto"/>
            <w:noWrap/>
          </w:tcPr>
          <w:p w14:paraId="6C892765" w14:textId="77777777" w:rsidR="00465362" w:rsidRDefault="00465362" w:rsidP="00465362">
            <w:pPr>
              <w:spacing w:line="240" w:lineRule="auto"/>
              <w:rPr>
                <w:rFonts w:cs="Arial"/>
                <w:color w:val="000000"/>
              </w:rPr>
            </w:pPr>
            <w:r>
              <w:rPr>
                <w:rFonts w:cs="Arial"/>
                <w:color w:val="000000"/>
              </w:rPr>
              <w:t xml:space="preserve">Storing is niet meer teruggekomen. </w:t>
            </w:r>
          </w:p>
        </w:tc>
        <w:tc>
          <w:tcPr>
            <w:tcW w:w="1306" w:type="dxa"/>
            <w:tcBorders>
              <w:top w:val="single" w:sz="4" w:space="0" w:color="auto"/>
              <w:left w:val="nil"/>
              <w:bottom w:val="single" w:sz="4" w:space="0" w:color="auto"/>
              <w:right w:val="nil"/>
            </w:tcBorders>
          </w:tcPr>
          <w:p w14:paraId="64B94AAB" w14:textId="77777777" w:rsidR="00465362" w:rsidRDefault="00465362" w:rsidP="00465362">
            <w:pPr>
              <w:spacing w:line="240" w:lineRule="auto"/>
              <w:rPr>
                <w:rFonts w:cs="Arial"/>
                <w:color w:val="000000"/>
              </w:rPr>
            </w:pPr>
            <w:r>
              <w:rPr>
                <w:rFonts w:cs="Arial"/>
                <w:color w:val="000000"/>
              </w:rPr>
              <w:t>sstrav</w:t>
            </w:r>
          </w:p>
        </w:tc>
        <w:tc>
          <w:tcPr>
            <w:tcW w:w="160" w:type="dxa"/>
            <w:tcBorders>
              <w:top w:val="single" w:sz="4" w:space="0" w:color="auto"/>
              <w:left w:val="nil"/>
              <w:bottom w:val="single" w:sz="4" w:space="0" w:color="auto"/>
              <w:right w:val="single" w:sz="4" w:space="0" w:color="auto"/>
            </w:tcBorders>
          </w:tcPr>
          <w:p w14:paraId="3372816D" w14:textId="77777777" w:rsidR="00465362" w:rsidRDefault="00465362" w:rsidP="00465362">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4ADBFD60" w14:textId="77777777" w:rsidR="00465362" w:rsidRDefault="00465362" w:rsidP="00465362">
            <w:pPr>
              <w:rPr>
                <w:rFonts w:cs="Arial"/>
                <w:color w:val="000000"/>
              </w:rPr>
            </w:pPr>
            <w:r>
              <w:rPr>
                <w:rFonts w:cs="Arial"/>
                <w:color w:val="000000"/>
              </w:rPr>
              <w:t>Gereed</w:t>
            </w:r>
          </w:p>
        </w:tc>
      </w:tr>
      <w:tr w:rsidR="00465362" w14:paraId="16F692D9"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740FDCC9" w14:textId="77777777" w:rsidR="00465362" w:rsidRDefault="00465362" w:rsidP="00465362">
            <w:pPr>
              <w:rPr>
                <w:rFonts w:cs="Arial"/>
                <w:color w:val="000000"/>
                <w:szCs w:val="19"/>
              </w:rPr>
            </w:pPr>
            <w:r>
              <w:rPr>
                <w:rFonts w:cs="Arial"/>
                <w:color w:val="000000"/>
                <w:szCs w:val="19"/>
              </w:rPr>
              <w:t>Q1 2018</w:t>
            </w:r>
          </w:p>
        </w:tc>
        <w:tc>
          <w:tcPr>
            <w:tcW w:w="1651" w:type="dxa"/>
            <w:tcBorders>
              <w:top w:val="single" w:sz="4" w:space="0" w:color="auto"/>
              <w:left w:val="nil"/>
              <w:bottom w:val="single" w:sz="4" w:space="0" w:color="auto"/>
              <w:right w:val="single" w:sz="4" w:space="0" w:color="auto"/>
            </w:tcBorders>
            <w:shd w:val="clear" w:color="auto" w:fill="auto"/>
            <w:noWrap/>
          </w:tcPr>
          <w:p w14:paraId="1F960109" w14:textId="77777777" w:rsidR="00465362" w:rsidRDefault="00E419EC" w:rsidP="00465362">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tcPr>
          <w:p w14:paraId="58B26D0A" w14:textId="77777777" w:rsidR="00465362" w:rsidRDefault="0072082F" w:rsidP="00465362">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500E105E" w14:textId="77777777" w:rsidR="00465362" w:rsidRDefault="00465362" w:rsidP="00465362">
            <w:r w:rsidRPr="00A65B6E">
              <w:t>Onderzoek naar storingen aan camera 53,315.</w:t>
            </w:r>
          </w:p>
        </w:tc>
        <w:tc>
          <w:tcPr>
            <w:tcW w:w="4678" w:type="dxa"/>
            <w:tcBorders>
              <w:top w:val="single" w:sz="4" w:space="0" w:color="auto"/>
              <w:left w:val="nil"/>
              <w:bottom w:val="single" w:sz="4" w:space="0" w:color="auto"/>
              <w:right w:val="single" w:sz="4" w:space="0" w:color="auto"/>
            </w:tcBorders>
            <w:shd w:val="clear" w:color="auto" w:fill="auto"/>
            <w:noWrap/>
          </w:tcPr>
          <w:p w14:paraId="4696CA07" w14:textId="77777777" w:rsidR="00465362" w:rsidRDefault="00465362" w:rsidP="00465362">
            <w:pPr>
              <w:spacing w:line="240" w:lineRule="auto"/>
              <w:rPr>
                <w:rFonts w:cs="Arial"/>
                <w:color w:val="000000"/>
              </w:rPr>
            </w:pPr>
            <w:r>
              <w:rPr>
                <w:rFonts w:cs="Arial"/>
                <w:color w:val="000000"/>
              </w:rPr>
              <w:t>Status controleren</w:t>
            </w:r>
          </w:p>
        </w:tc>
        <w:tc>
          <w:tcPr>
            <w:tcW w:w="1306" w:type="dxa"/>
            <w:tcBorders>
              <w:top w:val="single" w:sz="4" w:space="0" w:color="auto"/>
              <w:left w:val="nil"/>
              <w:bottom w:val="single" w:sz="4" w:space="0" w:color="auto"/>
              <w:right w:val="nil"/>
            </w:tcBorders>
          </w:tcPr>
          <w:p w14:paraId="21D14D41" w14:textId="77777777" w:rsidR="00465362" w:rsidRDefault="00465362" w:rsidP="00465362">
            <w:pPr>
              <w:spacing w:line="240" w:lineRule="auto"/>
              <w:rPr>
                <w:rFonts w:cs="Arial"/>
                <w:color w:val="000000"/>
              </w:rPr>
            </w:pPr>
            <w:r>
              <w:rPr>
                <w:rFonts w:cs="Arial"/>
                <w:color w:val="000000"/>
              </w:rPr>
              <w:t>rholl</w:t>
            </w:r>
          </w:p>
        </w:tc>
        <w:tc>
          <w:tcPr>
            <w:tcW w:w="160" w:type="dxa"/>
            <w:tcBorders>
              <w:top w:val="single" w:sz="4" w:space="0" w:color="auto"/>
              <w:left w:val="nil"/>
              <w:bottom w:val="single" w:sz="4" w:space="0" w:color="auto"/>
              <w:right w:val="single" w:sz="4" w:space="0" w:color="auto"/>
            </w:tcBorders>
          </w:tcPr>
          <w:p w14:paraId="758D80DD" w14:textId="77777777" w:rsidR="00465362" w:rsidRDefault="00465362" w:rsidP="00465362">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50959EB6" w14:textId="77777777" w:rsidR="00465362" w:rsidRDefault="00465362" w:rsidP="00465362">
            <w:pPr>
              <w:rPr>
                <w:rFonts w:cs="Arial"/>
                <w:color w:val="000000"/>
              </w:rPr>
            </w:pPr>
            <w:r>
              <w:rPr>
                <w:rFonts w:cs="Arial"/>
                <w:color w:val="000000"/>
              </w:rPr>
              <w:t>In uitvoering</w:t>
            </w:r>
          </w:p>
        </w:tc>
      </w:tr>
      <w:tr w:rsidR="00465362" w14:paraId="1445DB5E" w14:textId="77777777" w:rsidTr="00465362">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0C6C436F" w14:textId="77777777" w:rsidR="00465362" w:rsidRDefault="00465362" w:rsidP="00465362">
            <w:pPr>
              <w:rPr>
                <w:rFonts w:cs="Arial"/>
                <w:color w:val="000000"/>
                <w:szCs w:val="19"/>
              </w:rPr>
            </w:pPr>
            <w:r>
              <w:rPr>
                <w:rFonts w:cs="Arial"/>
                <w:color w:val="000000"/>
                <w:szCs w:val="19"/>
              </w:rPr>
              <w:t>Q1 2018</w:t>
            </w:r>
          </w:p>
        </w:tc>
        <w:tc>
          <w:tcPr>
            <w:tcW w:w="1651" w:type="dxa"/>
            <w:tcBorders>
              <w:top w:val="single" w:sz="4" w:space="0" w:color="auto"/>
              <w:left w:val="nil"/>
              <w:bottom w:val="single" w:sz="4" w:space="0" w:color="auto"/>
              <w:right w:val="single" w:sz="4" w:space="0" w:color="auto"/>
            </w:tcBorders>
            <w:shd w:val="clear" w:color="auto" w:fill="auto"/>
            <w:noWrap/>
          </w:tcPr>
          <w:p w14:paraId="3063C06F" w14:textId="77777777" w:rsidR="00465362" w:rsidRDefault="00E419EC" w:rsidP="00465362">
            <w:pPr>
              <w:spacing w:line="240" w:lineRule="auto"/>
              <w:rPr>
                <w:rFonts w:cs="Arial"/>
                <w:color w:val="000000"/>
                <w:szCs w:val="19"/>
              </w:rPr>
            </w:pPr>
            <w:r>
              <w:rPr>
                <w:rFonts w:cs="Arial"/>
                <w:color w:val="000000"/>
                <w:szCs w:val="19"/>
              </w:rPr>
              <w:t>Brug</w:t>
            </w:r>
          </w:p>
        </w:tc>
        <w:tc>
          <w:tcPr>
            <w:tcW w:w="1947" w:type="dxa"/>
            <w:tcBorders>
              <w:top w:val="single" w:sz="4" w:space="0" w:color="auto"/>
              <w:left w:val="nil"/>
              <w:bottom w:val="single" w:sz="4" w:space="0" w:color="auto"/>
              <w:right w:val="single" w:sz="4" w:space="0" w:color="auto"/>
            </w:tcBorders>
            <w:shd w:val="clear" w:color="auto" w:fill="auto"/>
            <w:noWrap/>
          </w:tcPr>
          <w:p w14:paraId="7DDA2442" w14:textId="77777777" w:rsidR="00465362" w:rsidRDefault="0072082F" w:rsidP="00465362">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34ADF230" w14:textId="77777777" w:rsidR="00465362" w:rsidRDefault="00465362" w:rsidP="00465362">
            <w:r>
              <w:t>Monitoren of camera 2 definitief hersteld is</w:t>
            </w:r>
          </w:p>
          <w:p w14:paraId="1030D8CF" w14:textId="77777777" w:rsidR="00465362" w:rsidRDefault="00465362" w:rsidP="00465362"/>
        </w:tc>
        <w:tc>
          <w:tcPr>
            <w:tcW w:w="4678" w:type="dxa"/>
            <w:tcBorders>
              <w:top w:val="single" w:sz="4" w:space="0" w:color="auto"/>
              <w:left w:val="nil"/>
              <w:bottom w:val="single" w:sz="4" w:space="0" w:color="auto"/>
              <w:right w:val="single" w:sz="4" w:space="0" w:color="auto"/>
            </w:tcBorders>
            <w:shd w:val="clear" w:color="auto" w:fill="auto"/>
            <w:noWrap/>
          </w:tcPr>
          <w:p w14:paraId="3CFA279C" w14:textId="77777777" w:rsidR="00465362" w:rsidRDefault="00465362" w:rsidP="00465362">
            <w:pPr>
              <w:spacing w:line="240" w:lineRule="auto"/>
              <w:rPr>
                <w:rFonts w:cs="Arial"/>
                <w:color w:val="000000"/>
              </w:rPr>
            </w:pPr>
            <w:r>
              <w:rPr>
                <w:rFonts w:cs="Arial"/>
                <w:color w:val="000000"/>
              </w:rPr>
              <w:t xml:space="preserve">Is opgelost. </w:t>
            </w:r>
          </w:p>
        </w:tc>
        <w:tc>
          <w:tcPr>
            <w:tcW w:w="1306" w:type="dxa"/>
            <w:tcBorders>
              <w:top w:val="single" w:sz="4" w:space="0" w:color="auto"/>
              <w:left w:val="nil"/>
              <w:bottom w:val="single" w:sz="4" w:space="0" w:color="auto"/>
              <w:right w:val="nil"/>
            </w:tcBorders>
          </w:tcPr>
          <w:p w14:paraId="63CE5E2B" w14:textId="77777777" w:rsidR="00465362" w:rsidRDefault="00465362" w:rsidP="00465362">
            <w:pPr>
              <w:spacing w:line="240" w:lineRule="auto"/>
              <w:rPr>
                <w:rFonts w:cs="Arial"/>
                <w:color w:val="000000"/>
              </w:rPr>
            </w:pPr>
            <w:r>
              <w:rPr>
                <w:rFonts w:cs="Arial"/>
                <w:color w:val="000000"/>
              </w:rPr>
              <w:t>sstrav</w:t>
            </w:r>
          </w:p>
        </w:tc>
        <w:tc>
          <w:tcPr>
            <w:tcW w:w="160" w:type="dxa"/>
            <w:tcBorders>
              <w:top w:val="single" w:sz="4" w:space="0" w:color="auto"/>
              <w:left w:val="nil"/>
              <w:bottom w:val="single" w:sz="4" w:space="0" w:color="auto"/>
              <w:right w:val="single" w:sz="4" w:space="0" w:color="auto"/>
            </w:tcBorders>
          </w:tcPr>
          <w:p w14:paraId="7EFF70EF" w14:textId="77777777" w:rsidR="00465362" w:rsidRDefault="00465362" w:rsidP="00465362">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289C6E72" w14:textId="77777777" w:rsidR="00465362" w:rsidRDefault="0006147C" w:rsidP="00465362">
            <w:pPr>
              <w:rPr>
                <w:rFonts w:cs="Arial"/>
                <w:color w:val="000000"/>
              </w:rPr>
            </w:pPr>
            <w:r>
              <w:rPr>
                <w:rFonts w:cs="Arial"/>
                <w:color w:val="000000"/>
              </w:rPr>
              <w:t>Gereed</w:t>
            </w:r>
          </w:p>
        </w:tc>
      </w:tr>
      <w:tr w:rsidR="00465362" w14:paraId="48D9D88D" w14:textId="77777777" w:rsidTr="0006147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6FD515B" w14:textId="77777777" w:rsidR="00465362" w:rsidRDefault="00465362" w:rsidP="00465362">
            <w:pPr>
              <w:rPr>
                <w:rFonts w:cs="Arial"/>
                <w:color w:val="000000"/>
                <w:szCs w:val="19"/>
              </w:rPr>
            </w:pPr>
            <w:r>
              <w:rPr>
                <w:rFonts w:cs="Arial"/>
                <w:color w:val="000000"/>
                <w:szCs w:val="19"/>
              </w:rPr>
              <w:lastRenderedPageBreak/>
              <w:t>Q1 2018</w:t>
            </w:r>
          </w:p>
        </w:tc>
        <w:tc>
          <w:tcPr>
            <w:tcW w:w="1651" w:type="dxa"/>
            <w:tcBorders>
              <w:top w:val="single" w:sz="4" w:space="0" w:color="auto"/>
              <w:left w:val="nil"/>
              <w:bottom w:val="single" w:sz="4" w:space="0" w:color="auto"/>
              <w:right w:val="single" w:sz="4" w:space="0" w:color="auto"/>
            </w:tcBorders>
            <w:shd w:val="clear" w:color="auto" w:fill="auto"/>
            <w:noWrap/>
          </w:tcPr>
          <w:p w14:paraId="4F26F057" w14:textId="77777777" w:rsidR="00465362" w:rsidRDefault="00E419EC" w:rsidP="00465362">
            <w:pPr>
              <w:spacing w:line="240" w:lineRule="auto"/>
              <w:rPr>
                <w:rFonts w:cs="Arial"/>
                <w:color w:val="000000"/>
                <w:szCs w:val="19"/>
              </w:rPr>
            </w:pPr>
            <w:r>
              <w:rPr>
                <w:rFonts w:cs="Arial"/>
                <w:color w:val="000000"/>
                <w:szCs w:val="19"/>
              </w:rPr>
              <w:t>Brug</w:t>
            </w:r>
          </w:p>
        </w:tc>
        <w:tc>
          <w:tcPr>
            <w:tcW w:w="1947" w:type="dxa"/>
            <w:tcBorders>
              <w:top w:val="single" w:sz="4" w:space="0" w:color="auto"/>
              <w:left w:val="nil"/>
              <w:bottom w:val="single" w:sz="4" w:space="0" w:color="auto"/>
              <w:right w:val="single" w:sz="4" w:space="0" w:color="auto"/>
            </w:tcBorders>
            <w:shd w:val="clear" w:color="auto" w:fill="auto"/>
            <w:noWrap/>
          </w:tcPr>
          <w:p w14:paraId="23DF231B" w14:textId="77777777" w:rsidR="00465362" w:rsidRDefault="0072082F" w:rsidP="00465362">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4252930F" w14:textId="77777777" w:rsidR="00465362" w:rsidRDefault="00465362" w:rsidP="00465362">
            <w:r>
              <w:t>Onderzoek door Alphatron naar de CCTV server.</w:t>
            </w:r>
          </w:p>
        </w:tc>
        <w:tc>
          <w:tcPr>
            <w:tcW w:w="4678" w:type="dxa"/>
            <w:tcBorders>
              <w:top w:val="single" w:sz="4" w:space="0" w:color="auto"/>
              <w:left w:val="nil"/>
              <w:bottom w:val="single" w:sz="4" w:space="0" w:color="auto"/>
              <w:right w:val="single" w:sz="4" w:space="0" w:color="auto"/>
            </w:tcBorders>
            <w:shd w:val="clear" w:color="auto" w:fill="auto"/>
            <w:noWrap/>
          </w:tcPr>
          <w:p w14:paraId="74E06E87" w14:textId="77777777" w:rsidR="00465362" w:rsidRDefault="00465362" w:rsidP="00465362">
            <w:pPr>
              <w:spacing w:line="240" w:lineRule="auto"/>
              <w:rPr>
                <w:rFonts w:cs="Arial"/>
                <w:color w:val="000000"/>
              </w:rPr>
            </w:pPr>
            <w:r>
              <w:rPr>
                <w:rFonts w:cs="Arial"/>
                <w:color w:val="000000"/>
              </w:rPr>
              <w:t xml:space="preserve">Idem als actie </w:t>
            </w:r>
            <w:r w:rsidR="0006147C">
              <w:rPr>
                <w:rFonts w:cs="Arial"/>
                <w:color w:val="000000"/>
              </w:rPr>
              <w:t>Q4 2017</w:t>
            </w:r>
          </w:p>
        </w:tc>
        <w:tc>
          <w:tcPr>
            <w:tcW w:w="1306" w:type="dxa"/>
            <w:tcBorders>
              <w:top w:val="single" w:sz="4" w:space="0" w:color="auto"/>
              <w:left w:val="nil"/>
              <w:bottom w:val="single" w:sz="4" w:space="0" w:color="auto"/>
              <w:right w:val="nil"/>
            </w:tcBorders>
          </w:tcPr>
          <w:p w14:paraId="60FD2734" w14:textId="77777777" w:rsidR="00465362" w:rsidRDefault="00465362" w:rsidP="00465362">
            <w:pPr>
              <w:spacing w:line="240" w:lineRule="auto"/>
              <w:rPr>
                <w:rFonts w:cs="Arial"/>
                <w:color w:val="000000"/>
              </w:rPr>
            </w:pPr>
          </w:p>
        </w:tc>
        <w:tc>
          <w:tcPr>
            <w:tcW w:w="160" w:type="dxa"/>
            <w:tcBorders>
              <w:top w:val="single" w:sz="4" w:space="0" w:color="auto"/>
              <w:left w:val="nil"/>
              <w:bottom w:val="single" w:sz="4" w:space="0" w:color="auto"/>
              <w:right w:val="single" w:sz="4" w:space="0" w:color="auto"/>
            </w:tcBorders>
          </w:tcPr>
          <w:p w14:paraId="6AD5E0F6" w14:textId="77777777" w:rsidR="00465362" w:rsidRDefault="00465362" w:rsidP="00465362">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2A242CDD" w14:textId="77777777" w:rsidR="00465362" w:rsidRDefault="0006147C" w:rsidP="00465362">
            <w:pPr>
              <w:rPr>
                <w:rFonts w:cs="Arial"/>
                <w:color w:val="000000"/>
              </w:rPr>
            </w:pPr>
            <w:r>
              <w:rPr>
                <w:rFonts w:cs="Arial"/>
                <w:color w:val="000000"/>
              </w:rPr>
              <w:t>Vervallen</w:t>
            </w:r>
          </w:p>
        </w:tc>
      </w:tr>
      <w:tr w:rsidR="00465362" w14:paraId="476BC799" w14:textId="77777777" w:rsidTr="0006147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85570E3" w14:textId="77777777" w:rsidR="00465362" w:rsidRDefault="00465362" w:rsidP="00465362">
            <w:pPr>
              <w:rPr>
                <w:rFonts w:cs="Arial"/>
                <w:color w:val="000000"/>
                <w:szCs w:val="19"/>
              </w:rPr>
            </w:pPr>
            <w:r>
              <w:rPr>
                <w:rFonts w:cs="Arial"/>
                <w:color w:val="000000"/>
                <w:szCs w:val="19"/>
              </w:rPr>
              <w:t>Q1 2018</w:t>
            </w:r>
          </w:p>
        </w:tc>
        <w:tc>
          <w:tcPr>
            <w:tcW w:w="1651" w:type="dxa"/>
            <w:tcBorders>
              <w:top w:val="single" w:sz="4" w:space="0" w:color="auto"/>
              <w:left w:val="nil"/>
              <w:bottom w:val="single" w:sz="4" w:space="0" w:color="auto"/>
              <w:right w:val="single" w:sz="4" w:space="0" w:color="auto"/>
            </w:tcBorders>
            <w:shd w:val="clear" w:color="auto" w:fill="auto"/>
            <w:noWrap/>
          </w:tcPr>
          <w:p w14:paraId="30D8A23C" w14:textId="77777777" w:rsidR="00465362" w:rsidRDefault="00E419EC" w:rsidP="00465362">
            <w:pPr>
              <w:spacing w:line="240" w:lineRule="auto"/>
              <w:rPr>
                <w:rFonts w:cs="Arial"/>
                <w:color w:val="000000"/>
                <w:szCs w:val="19"/>
              </w:rPr>
            </w:pPr>
            <w:r>
              <w:rPr>
                <w:rFonts w:cs="Arial"/>
                <w:color w:val="000000"/>
                <w:szCs w:val="19"/>
              </w:rPr>
              <w:t>Brug</w:t>
            </w:r>
          </w:p>
        </w:tc>
        <w:tc>
          <w:tcPr>
            <w:tcW w:w="1947" w:type="dxa"/>
            <w:tcBorders>
              <w:top w:val="single" w:sz="4" w:space="0" w:color="auto"/>
              <w:left w:val="nil"/>
              <w:bottom w:val="single" w:sz="4" w:space="0" w:color="auto"/>
              <w:right w:val="single" w:sz="4" w:space="0" w:color="auto"/>
            </w:tcBorders>
            <w:shd w:val="clear" w:color="auto" w:fill="auto"/>
            <w:noWrap/>
          </w:tcPr>
          <w:p w14:paraId="01D4B59C" w14:textId="77777777" w:rsidR="00465362" w:rsidRDefault="0072082F" w:rsidP="00465362">
            <w:pPr>
              <w:spacing w:line="240" w:lineRule="auto"/>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5847E508" w14:textId="77777777" w:rsidR="00465362" w:rsidRDefault="00465362" w:rsidP="00465362">
            <w:r>
              <w:t>Onderzoek Alphatron naar storingen door vastlopen decoder/encoders</w:t>
            </w:r>
          </w:p>
        </w:tc>
        <w:tc>
          <w:tcPr>
            <w:tcW w:w="4678" w:type="dxa"/>
            <w:tcBorders>
              <w:top w:val="single" w:sz="4" w:space="0" w:color="auto"/>
              <w:left w:val="nil"/>
              <w:bottom w:val="single" w:sz="4" w:space="0" w:color="auto"/>
              <w:right w:val="single" w:sz="4" w:space="0" w:color="auto"/>
            </w:tcBorders>
            <w:shd w:val="clear" w:color="auto" w:fill="auto"/>
            <w:noWrap/>
          </w:tcPr>
          <w:p w14:paraId="592A4910" w14:textId="77777777" w:rsidR="00465362" w:rsidRDefault="0006147C" w:rsidP="00465362">
            <w:pPr>
              <w:spacing w:line="240" w:lineRule="auto"/>
              <w:rPr>
                <w:rFonts w:cs="Arial"/>
                <w:color w:val="000000"/>
              </w:rPr>
            </w:pPr>
            <w:r>
              <w:rPr>
                <w:rFonts w:cs="Arial"/>
                <w:color w:val="000000"/>
              </w:rPr>
              <w:t>Idem als actie Q4 2017</w:t>
            </w:r>
          </w:p>
        </w:tc>
        <w:tc>
          <w:tcPr>
            <w:tcW w:w="1306" w:type="dxa"/>
            <w:tcBorders>
              <w:top w:val="single" w:sz="4" w:space="0" w:color="auto"/>
              <w:left w:val="nil"/>
              <w:bottom w:val="single" w:sz="4" w:space="0" w:color="auto"/>
              <w:right w:val="nil"/>
            </w:tcBorders>
          </w:tcPr>
          <w:p w14:paraId="4641BD89" w14:textId="77777777" w:rsidR="00465362" w:rsidRDefault="00465362" w:rsidP="00465362">
            <w:pPr>
              <w:spacing w:line="240" w:lineRule="auto"/>
              <w:rPr>
                <w:rFonts w:cs="Arial"/>
                <w:color w:val="000000"/>
              </w:rPr>
            </w:pPr>
          </w:p>
        </w:tc>
        <w:tc>
          <w:tcPr>
            <w:tcW w:w="160" w:type="dxa"/>
            <w:tcBorders>
              <w:top w:val="single" w:sz="4" w:space="0" w:color="auto"/>
              <w:left w:val="nil"/>
              <w:bottom w:val="single" w:sz="4" w:space="0" w:color="auto"/>
              <w:right w:val="single" w:sz="4" w:space="0" w:color="auto"/>
            </w:tcBorders>
          </w:tcPr>
          <w:p w14:paraId="6310F8A0" w14:textId="77777777" w:rsidR="00465362" w:rsidRDefault="00465362" w:rsidP="00465362">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1D1EF362" w14:textId="77777777" w:rsidR="00465362" w:rsidRDefault="0006147C" w:rsidP="00465362">
            <w:pPr>
              <w:rPr>
                <w:rFonts w:cs="Arial"/>
                <w:color w:val="000000"/>
              </w:rPr>
            </w:pPr>
            <w:r>
              <w:rPr>
                <w:rFonts w:cs="Arial"/>
                <w:color w:val="000000"/>
              </w:rPr>
              <w:t>Vervallen</w:t>
            </w:r>
          </w:p>
        </w:tc>
      </w:tr>
      <w:tr w:rsidR="00465362" w:rsidRPr="00647D22" w14:paraId="77240575" w14:textId="77777777" w:rsidTr="0006147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0CD51FFD" w14:textId="77777777" w:rsidR="00465362" w:rsidRDefault="00734ED0" w:rsidP="00465362">
            <w:pPr>
              <w:rPr>
                <w:rFonts w:cs="Arial"/>
                <w:color w:val="000000"/>
                <w:szCs w:val="19"/>
              </w:rPr>
            </w:pPr>
            <w:r>
              <w:rPr>
                <w:rFonts w:cs="Arial"/>
                <w:color w:val="000000"/>
                <w:szCs w:val="19"/>
              </w:rPr>
              <w:t>Q3 2018</w:t>
            </w:r>
          </w:p>
        </w:tc>
        <w:tc>
          <w:tcPr>
            <w:tcW w:w="1651" w:type="dxa"/>
            <w:tcBorders>
              <w:top w:val="single" w:sz="4" w:space="0" w:color="auto"/>
              <w:left w:val="nil"/>
              <w:bottom w:val="single" w:sz="4" w:space="0" w:color="auto"/>
              <w:right w:val="single" w:sz="4" w:space="0" w:color="auto"/>
            </w:tcBorders>
            <w:shd w:val="clear" w:color="auto" w:fill="auto"/>
            <w:noWrap/>
          </w:tcPr>
          <w:p w14:paraId="6738D37F" w14:textId="77777777" w:rsidR="00465362" w:rsidRDefault="00734ED0" w:rsidP="00465362">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tcPr>
          <w:p w14:paraId="0A169DE2" w14:textId="77777777" w:rsidR="00465362" w:rsidRDefault="00734ED0" w:rsidP="00465362">
            <w:pPr>
              <w:spacing w:line="240" w:lineRule="auto"/>
              <w:rPr>
                <w:rFonts w:cs="Arial"/>
                <w:color w:val="000000"/>
                <w:szCs w:val="19"/>
              </w:rPr>
            </w:pPr>
            <w:r>
              <w:rPr>
                <w:rFonts w:cs="Arial"/>
                <w:color w:val="000000"/>
                <w:szCs w:val="19"/>
              </w:rPr>
              <w:t>Rijstrooksignalering</w:t>
            </w:r>
          </w:p>
        </w:tc>
        <w:tc>
          <w:tcPr>
            <w:tcW w:w="3469" w:type="dxa"/>
            <w:tcBorders>
              <w:top w:val="single" w:sz="4" w:space="0" w:color="auto"/>
              <w:left w:val="nil"/>
              <w:bottom w:val="single" w:sz="4" w:space="0" w:color="auto"/>
              <w:right w:val="single" w:sz="4" w:space="0" w:color="auto"/>
            </w:tcBorders>
            <w:shd w:val="clear" w:color="auto" w:fill="auto"/>
            <w:noWrap/>
          </w:tcPr>
          <w:p w14:paraId="20B3AC6A" w14:textId="4925EAA3" w:rsidR="00734ED0" w:rsidRDefault="00734ED0" w:rsidP="00734ED0">
            <w:r>
              <w:t xml:space="preserve">Monitoren of valse AID melding van </w:t>
            </w:r>
            <w:r w:rsidR="00F815BF">
              <w:t xml:space="preserve">50,306 </w:t>
            </w:r>
            <w:r>
              <w:t>terug komt.</w:t>
            </w:r>
          </w:p>
          <w:p w14:paraId="27EA12A9" w14:textId="77777777" w:rsidR="00465362" w:rsidRDefault="00465362" w:rsidP="00465362"/>
        </w:tc>
        <w:tc>
          <w:tcPr>
            <w:tcW w:w="4678" w:type="dxa"/>
            <w:tcBorders>
              <w:top w:val="single" w:sz="4" w:space="0" w:color="auto"/>
              <w:left w:val="nil"/>
              <w:bottom w:val="single" w:sz="4" w:space="0" w:color="auto"/>
              <w:right w:val="single" w:sz="4" w:space="0" w:color="auto"/>
            </w:tcBorders>
            <w:shd w:val="clear" w:color="auto" w:fill="auto"/>
            <w:noWrap/>
          </w:tcPr>
          <w:p w14:paraId="59DAA10E" w14:textId="77777777" w:rsidR="00465362" w:rsidRDefault="00465362" w:rsidP="00465362">
            <w:pPr>
              <w:spacing w:line="240" w:lineRule="auto"/>
              <w:rPr>
                <w:rFonts w:cs="Arial"/>
                <w:color w:val="000000"/>
              </w:rPr>
            </w:pPr>
          </w:p>
        </w:tc>
        <w:tc>
          <w:tcPr>
            <w:tcW w:w="1306" w:type="dxa"/>
            <w:tcBorders>
              <w:top w:val="single" w:sz="4" w:space="0" w:color="auto"/>
              <w:left w:val="nil"/>
              <w:bottom w:val="single" w:sz="4" w:space="0" w:color="auto"/>
              <w:right w:val="nil"/>
            </w:tcBorders>
          </w:tcPr>
          <w:p w14:paraId="336170C0" w14:textId="77777777" w:rsidR="00465362" w:rsidRDefault="00734ED0" w:rsidP="00465362">
            <w:pPr>
              <w:spacing w:line="240" w:lineRule="auto"/>
              <w:rPr>
                <w:rFonts w:cs="Arial"/>
                <w:color w:val="000000"/>
              </w:rPr>
            </w:pPr>
            <w:r>
              <w:rPr>
                <w:rFonts w:cs="Arial"/>
                <w:color w:val="000000"/>
              </w:rPr>
              <w:t>sstrav</w:t>
            </w:r>
          </w:p>
        </w:tc>
        <w:tc>
          <w:tcPr>
            <w:tcW w:w="160" w:type="dxa"/>
            <w:tcBorders>
              <w:top w:val="single" w:sz="4" w:space="0" w:color="auto"/>
              <w:left w:val="nil"/>
              <w:bottom w:val="single" w:sz="4" w:space="0" w:color="auto"/>
              <w:right w:val="single" w:sz="4" w:space="0" w:color="auto"/>
            </w:tcBorders>
          </w:tcPr>
          <w:p w14:paraId="3C2F4759" w14:textId="77777777" w:rsidR="00465362" w:rsidRDefault="00465362" w:rsidP="00465362">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14:paraId="7CD0F3C0" w14:textId="77777777" w:rsidR="00465362" w:rsidRDefault="00734ED0" w:rsidP="00465362">
            <w:pPr>
              <w:rPr>
                <w:rFonts w:cs="Arial"/>
                <w:color w:val="000000"/>
              </w:rPr>
            </w:pPr>
            <w:r>
              <w:rPr>
                <w:rFonts w:cs="Arial"/>
                <w:color w:val="000000"/>
              </w:rPr>
              <w:t>Nieuw</w:t>
            </w:r>
          </w:p>
        </w:tc>
      </w:tr>
      <w:tr w:rsidR="00682A28" w:rsidRPr="00647D22" w14:paraId="744D8A4A" w14:textId="77777777" w:rsidTr="0065263E">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81DBA6" w14:textId="6FFE12C5" w:rsidR="00682A28" w:rsidRDefault="00682A28" w:rsidP="00682A28">
            <w:pPr>
              <w:rPr>
                <w:rFonts w:cs="Arial"/>
                <w:color w:val="000000"/>
                <w:szCs w:val="19"/>
              </w:rPr>
            </w:pPr>
            <w:r>
              <w:rPr>
                <w:rFonts w:cs="Arial"/>
                <w:color w:val="000000"/>
                <w:szCs w:val="19"/>
              </w:rPr>
              <w:t>Q1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37D45402" w14:textId="0122FF70" w:rsidR="00682A28" w:rsidRDefault="00682A28" w:rsidP="00682A28">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67A7AF5C" w14:textId="36AE2682" w:rsidR="00682A28" w:rsidRDefault="00682A28" w:rsidP="00682A28">
            <w:pPr>
              <w:spacing w:line="240" w:lineRule="auto"/>
              <w:rPr>
                <w:rFonts w:cs="Arial"/>
                <w:color w:val="000000"/>
                <w:szCs w:val="19"/>
              </w:rPr>
            </w:pPr>
            <w:r>
              <w:rPr>
                <w:rFonts w:cs="Arial"/>
                <w:color w:val="000000"/>
                <w:szCs w:val="19"/>
              </w:rPr>
              <w:t>Cado</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52081342" w14:textId="77777777" w:rsidR="00682A28" w:rsidRDefault="00682A28" w:rsidP="00682A28">
            <w:r w:rsidRPr="00682A28">
              <w:t>Er zijn dit kwartaal veel CaDo-storingen geweest. Die zijn herleidbaar naar de staat van onderhoud van de CaDo’s bij Aveling en op Beneluxplein (3 CaDo’s). In juni en juli van 2019 worden die CaDo’s onderhouden. Dit is werk dat volgt uit VTW9045 die in februari 2019 tweezijdig ondertekend is.’</w:t>
            </w:r>
          </w:p>
          <w:p w14:paraId="26FF4613" w14:textId="77777777" w:rsidR="00682A28" w:rsidRDefault="00682A28" w:rsidP="00682A28"/>
        </w:tc>
        <w:tc>
          <w:tcPr>
            <w:tcW w:w="4678" w:type="dxa"/>
            <w:tcBorders>
              <w:top w:val="single" w:sz="4" w:space="0" w:color="auto"/>
              <w:left w:val="nil"/>
              <w:bottom w:val="single" w:sz="4" w:space="0" w:color="auto"/>
              <w:right w:val="single" w:sz="4" w:space="0" w:color="auto"/>
            </w:tcBorders>
            <w:shd w:val="clear" w:color="auto" w:fill="auto"/>
            <w:noWrap/>
            <w:vAlign w:val="bottom"/>
          </w:tcPr>
          <w:p w14:paraId="2A2FFEBA" w14:textId="77777777" w:rsidR="00682A28" w:rsidRDefault="00682A28" w:rsidP="00682A28">
            <w:pPr>
              <w:spacing w:line="240" w:lineRule="auto"/>
              <w:rPr>
                <w:rFonts w:cs="Arial"/>
                <w:color w:val="000000"/>
              </w:rPr>
            </w:pPr>
          </w:p>
        </w:tc>
        <w:tc>
          <w:tcPr>
            <w:tcW w:w="1466" w:type="dxa"/>
            <w:gridSpan w:val="2"/>
            <w:tcBorders>
              <w:top w:val="single" w:sz="4" w:space="0" w:color="auto"/>
              <w:left w:val="nil"/>
              <w:bottom w:val="single" w:sz="4" w:space="0" w:color="auto"/>
              <w:right w:val="single" w:sz="4" w:space="0" w:color="auto"/>
            </w:tcBorders>
          </w:tcPr>
          <w:p w14:paraId="10ACBDB2" w14:textId="6A751C02" w:rsidR="00682A28" w:rsidRDefault="00682A28" w:rsidP="00682A28">
            <w:pPr>
              <w:spacing w:line="240" w:lineRule="auto"/>
              <w:rPr>
                <w:rFonts w:cs="Arial"/>
                <w:color w:val="000000"/>
              </w:rPr>
            </w:pPr>
            <w:r>
              <w:rPr>
                <w:rFonts w:cs="Arial"/>
                <w:color w:val="000000"/>
              </w:rPr>
              <w:t>T. van Gageldonk</w:t>
            </w:r>
          </w:p>
        </w:tc>
        <w:tc>
          <w:tcPr>
            <w:tcW w:w="1249" w:type="dxa"/>
            <w:tcBorders>
              <w:top w:val="single" w:sz="4" w:space="0" w:color="auto"/>
              <w:left w:val="single" w:sz="4" w:space="0" w:color="auto"/>
              <w:bottom w:val="single" w:sz="4" w:space="0" w:color="auto"/>
              <w:right w:val="single" w:sz="4" w:space="0" w:color="auto"/>
            </w:tcBorders>
          </w:tcPr>
          <w:p w14:paraId="4DF61341" w14:textId="29C05ABC" w:rsidR="00682A28" w:rsidRDefault="00682A28" w:rsidP="00682A28">
            <w:pPr>
              <w:rPr>
                <w:rFonts w:cs="Arial"/>
                <w:color w:val="000000"/>
              </w:rPr>
            </w:pPr>
            <w:r>
              <w:rPr>
                <w:rFonts w:cs="Arial"/>
                <w:color w:val="000000"/>
              </w:rPr>
              <w:t>Nieuw</w:t>
            </w:r>
          </w:p>
        </w:tc>
      </w:tr>
      <w:tr w:rsidR="00682A28" w:rsidRPr="00647D22" w14:paraId="3DC4CEB1" w14:textId="77777777" w:rsidTr="0065263E">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1F40B8F3" w14:textId="423A36F7" w:rsidR="00682A28" w:rsidRDefault="00682A28" w:rsidP="00682A28">
            <w:pPr>
              <w:rPr>
                <w:rFonts w:cs="Arial"/>
                <w:color w:val="000000"/>
                <w:szCs w:val="19"/>
              </w:rPr>
            </w:pPr>
            <w:r>
              <w:rPr>
                <w:rFonts w:cs="Arial"/>
                <w:color w:val="000000"/>
                <w:szCs w:val="19"/>
              </w:rPr>
              <w:t>Q1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11041035" w14:textId="4E5B7354" w:rsidR="00682A28" w:rsidRDefault="00682A28" w:rsidP="00682A28">
            <w:pPr>
              <w:spacing w:line="240" w:lineRule="auto"/>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63EE7122" w14:textId="6A418676" w:rsidR="00682A28" w:rsidRDefault="00682A28" w:rsidP="00682A28">
            <w:pPr>
              <w:spacing w:line="240" w:lineRule="auto"/>
              <w:rPr>
                <w:rFonts w:cs="Arial"/>
                <w:color w:val="000000"/>
                <w:szCs w:val="19"/>
              </w:rPr>
            </w:pPr>
            <w:r>
              <w:rPr>
                <w:rFonts w:cs="Arial"/>
                <w:color w:val="000000"/>
                <w:szCs w:val="19"/>
              </w:rPr>
              <w:t>Openbare verlichting</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4D7701D0" w14:textId="03BC5E73" w:rsidR="00682A28" w:rsidRPr="00682A28" w:rsidRDefault="00682A28" w:rsidP="00682A28">
            <w:r w:rsidRPr="00682A28">
              <w:t>1 melding betrof een sluiting in de kabel op A-15 Links 47.7 tot 46.0 Y Buitenberm. Dit moet nog verder onderzocht worden.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698D67F2" w14:textId="0F7DDC0A" w:rsidR="00682A28" w:rsidRDefault="00682A28" w:rsidP="00682A28">
            <w:pPr>
              <w:spacing w:line="240" w:lineRule="auto"/>
              <w:rPr>
                <w:rFonts w:cs="Arial"/>
                <w:color w:val="000000"/>
              </w:rPr>
            </w:pPr>
            <w:r>
              <w:rPr>
                <w:rFonts w:cs="Arial"/>
                <w:color w:val="000000"/>
              </w:rPr>
              <w:t>Loopt</w:t>
            </w:r>
          </w:p>
        </w:tc>
        <w:tc>
          <w:tcPr>
            <w:tcW w:w="1466" w:type="dxa"/>
            <w:gridSpan w:val="2"/>
            <w:tcBorders>
              <w:top w:val="single" w:sz="4" w:space="0" w:color="auto"/>
              <w:left w:val="nil"/>
              <w:bottom w:val="single" w:sz="4" w:space="0" w:color="auto"/>
              <w:right w:val="single" w:sz="4" w:space="0" w:color="auto"/>
            </w:tcBorders>
          </w:tcPr>
          <w:p w14:paraId="70D99184" w14:textId="7F64614C" w:rsidR="00682A28" w:rsidRDefault="00682A28" w:rsidP="00682A28">
            <w:pPr>
              <w:spacing w:line="240" w:lineRule="auto"/>
              <w:rPr>
                <w:rFonts w:cs="Arial"/>
                <w:color w:val="000000"/>
              </w:rPr>
            </w:pPr>
            <w:r>
              <w:rPr>
                <w:rFonts w:cs="Arial"/>
                <w:color w:val="000000"/>
              </w:rPr>
              <w:t>Eherm</w:t>
            </w:r>
          </w:p>
        </w:tc>
        <w:tc>
          <w:tcPr>
            <w:tcW w:w="1249" w:type="dxa"/>
            <w:tcBorders>
              <w:top w:val="single" w:sz="4" w:space="0" w:color="auto"/>
              <w:left w:val="single" w:sz="4" w:space="0" w:color="auto"/>
              <w:bottom w:val="single" w:sz="4" w:space="0" w:color="auto"/>
              <w:right w:val="single" w:sz="4" w:space="0" w:color="auto"/>
            </w:tcBorders>
          </w:tcPr>
          <w:p w14:paraId="65B076A7" w14:textId="48F58F0E" w:rsidR="00682A28" w:rsidRDefault="00682A28" w:rsidP="00682A28">
            <w:pPr>
              <w:rPr>
                <w:rFonts w:cs="Arial"/>
                <w:color w:val="000000"/>
              </w:rPr>
            </w:pPr>
            <w:r>
              <w:rPr>
                <w:rFonts w:cs="Arial"/>
                <w:color w:val="000000"/>
              </w:rPr>
              <w:t>Nieuw</w:t>
            </w:r>
          </w:p>
        </w:tc>
      </w:tr>
      <w:tr w:rsidR="00B65CB4" w:rsidRPr="00647D22" w14:paraId="72E95E83" w14:textId="77777777" w:rsidTr="0065263E">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7483A0B2" w14:textId="7DDBAF83" w:rsidR="00B65CB4" w:rsidRDefault="00B65CB4" w:rsidP="00682A28">
            <w:pPr>
              <w:rPr>
                <w:rFonts w:cs="Arial"/>
                <w:color w:val="000000"/>
                <w:szCs w:val="19"/>
              </w:rPr>
            </w:pPr>
            <w:r>
              <w:rPr>
                <w:rFonts w:cs="Arial"/>
                <w:color w:val="000000"/>
                <w:szCs w:val="19"/>
              </w:rPr>
              <w:t>Q1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78B8BA95" w14:textId="6FE93264" w:rsidR="00B65CB4" w:rsidRDefault="00B65CB4" w:rsidP="00682A28">
            <w:pPr>
              <w:spacing w:line="240" w:lineRule="auto"/>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61DAD1F3" w14:textId="603F25A1" w:rsidR="00B65CB4" w:rsidRDefault="00B65CB4" w:rsidP="00682A28">
            <w:pPr>
              <w:spacing w:line="240" w:lineRule="auto"/>
              <w:rPr>
                <w:rFonts w:cs="Arial"/>
                <w:color w:val="000000"/>
                <w:szCs w:val="19"/>
              </w:rPr>
            </w:pPr>
            <w:r>
              <w:rPr>
                <w:rFonts w:cs="Arial"/>
                <w:color w:val="000000"/>
                <w:szCs w:val="19"/>
              </w:rPr>
              <w:t>CCTV</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22B53FCE" w14:textId="764DE3DC" w:rsidR="00B65CB4" w:rsidRPr="00682A28" w:rsidRDefault="00B65CB4" w:rsidP="00682A28">
            <w:r>
              <w:t>Camera N3 moet nog vervangen woorden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1E5D843A" w14:textId="252B733F" w:rsidR="00B65CB4" w:rsidRDefault="00B65CB4" w:rsidP="00682A28">
            <w:pPr>
              <w:spacing w:line="240" w:lineRule="auto"/>
              <w:rPr>
                <w:rFonts w:cs="Arial"/>
                <w:color w:val="000000"/>
              </w:rPr>
            </w:pPr>
            <w:r>
              <w:rPr>
                <w:rFonts w:cs="Arial"/>
                <w:color w:val="000000"/>
              </w:rPr>
              <w:t>loopt</w:t>
            </w:r>
          </w:p>
        </w:tc>
        <w:tc>
          <w:tcPr>
            <w:tcW w:w="1466" w:type="dxa"/>
            <w:gridSpan w:val="2"/>
            <w:tcBorders>
              <w:top w:val="single" w:sz="4" w:space="0" w:color="auto"/>
              <w:left w:val="nil"/>
              <w:bottom w:val="single" w:sz="4" w:space="0" w:color="auto"/>
              <w:right w:val="single" w:sz="4" w:space="0" w:color="auto"/>
            </w:tcBorders>
          </w:tcPr>
          <w:p w14:paraId="04A65601" w14:textId="0EF10956" w:rsidR="00B65CB4" w:rsidRDefault="00B65CB4" w:rsidP="00682A28">
            <w:pPr>
              <w:spacing w:line="240" w:lineRule="auto"/>
              <w:rPr>
                <w:rFonts w:cs="Arial"/>
                <w:color w:val="000000"/>
              </w:rPr>
            </w:pPr>
            <w:r>
              <w:rPr>
                <w:rFonts w:cs="Arial"/>
                <w:color w:val="000000"/>
              </w:rPr>
              <w:t>Eherm</w:t>
            </w:r>
          </w:p>
        </w:tc>
        <w:tc>
          <w:tcPr>
            <w:tcW w:w="1249" w:type="dxa"/>
            <w:tcBorders>
              <w:top w:val="single" w:sz="4" w:space="0" w:color="auto"/>
              <w:left w:val="single" w:sz="4" w:space="0" w:color="auto"/>
              <w:bottom w:val="single" w:sz="4" w:space="0" w:color="auto"/>
              <w:right w:val="single" w:sz="4" w:space="0" w:color="auto"/>
            </w:tcBorders>
          </w:tcPr>
          <w:p w14:paraId="7C3E08ED" w14:textId="51467000" w:rsidR="00B65CB4" w:rsidRDefault="00127B74" w:rsidP="00682A28">
            <w:pPr>
              <w:rPr>
                <w:rFonts w:cs="Arial"/>
                <w:color w:val="000000"/>
              </w:rPr>
            </w:pPr>
            <w:r>
              <w:rPr>
                <w:rFonts w:cs="Arial"/>
                <w:color w:val="000000"/>
              </w:rPr>
              <w:t>Nieuw</w:t>
            </w:r>
          </w:p>
        </w:tc>
      </w:tr>
      <w:tr w:rsidR="00127B74" w:rsidRPr="00647D22" w14:paraId="25EAECE7" w14:textId="77777777" w:rsidTr="0065263E">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14E04CF" w14:textId="408F13D7" w:rsidR="00127B74" w:rsidRDefault="00127B74" w:rsidP="00127B74">
            <w:pPr>
              <w:rPr>
                <w:rFonts w:cs="Arial"/>
                <w:color w:val="000000"/>
                <w:szCs w:val="19"/>
              </w:rPr>
            </w:pPr>
            <w:r>
              <w:rPr>
                <w:rFonts w:cs="Arial"/>
                <w:color w:val="000000"/>
                <w:szCs w:val="19"/>
              </w:rPr>
              <w:t>Q2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691B47B9" w14:textId="4BF8F93E" w:rsidR="00127B74" w:rsidRDefault="00127B74" w:rsidP="00127B74">
            <w:pPr>
              <w:spacing w:line="240" w:lineRule="auto"/>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569B6BD5" w14:textId="297EAD12" w:rsidR="00127B74" w:rsidRDefault="00127B74" w:rsidP="00127B74">
            <w:pPr>
              <w:spacing w:line="240" w:lineRule="auto"/>
              <w:rPr>
                <w:rFonts w:cs="Arial"/>
                <w:color w:val="000000"/>
                <w:szCs w:val="19"/>
              </w:rPr>
            </w:pPr>
            <w:r>
              <w:rPr>
                <w:rFonts w:cs="Arial"/>
                <w:color w:val="000000"/>
                <w:szCs w:val="19"/>
              </w:rPr>
              <w:t>CCTV</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2384AC3D" w14:textId="164FD789" w:rsidR="00127B74" w:rsidRDefault="00127B74" w:rsidP="00127B74">
            <w:r>
              <w:t>Camera N7</w:t>
            </w:r>
            <w:r w:rsidRPr="00127B74">
              <w:t xml:space="preserve"> moet nog vervangen woorden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33D05C2E" w14:textId="4CA3DC4E" w:rsidR="00127B74" w:rsidRDefault="00127B74" w:rsidP="00127B74">
            <w:pPr>
              <w:spacing w:line="240" w:lineRule="auto"/>
              <w:rPr>
                <w:rFonts w:cs="Arial"/>
                <w:color w:val="000000"/>
              </w:rPr>
            </w:pPr>
            <w:r>
              <w:rPr>
                <w:rFonts w:cs="Arial"/>
                <w:color w:val="000000"/>
              </w:rPr>
              <w:t>loopt</w:t>
            </w:r>
          </w:p>
        </w:tc>
        <w:tc>
          <w:tcPr>
            <w:tcW w:w="1466" w:type="dxa"/>
            <w:gridSpan w:val="2"/>
            <w:tcBorders>
              <w:top w:val="single" w:sz="4" w:space="0" w:color="auto"/>
              <w:left w:val="nil"/>
              <w:bottom w:val="single" w:sz="4" w:space="0" w:color="auto"/>
              <w:right w:val="single" w:sz="4" w:space="0" w:color="auto"/>
            </w:tcBorders>
          </w:tcPr>
          <w:p w14:paraId="5B6D1724" w14:textId="3E5B6B74" w:rsidR="00127B74" w:rsidRDefault="00127B74" w:rsidP="00127B74">
            <w:pPr>
              <w:spacing w:line="240" w:lineRule="auto"/>
              <w:rPr>
                <w:rFonts w:cs="Arial"/>
                <w:color w:val="000000"/>
              </w:rPr>
            </w:pPr>
            <w:r>
              <w:rPr>
                <w:rFonts w:cs="Arial"/>
                <w:color w:val="000000"/>
              </w:rPr>
              <w:t>Eherm</w:t>
            </w:r>
          </w:p>
        </w:tc>
        <w:tc>
          <w:tcPr>
            <w:tcW w:w="1249" w:type="dxa"/>
            <w:tcBorders>
              <w:top w:val="single" w:sz="4" w:space="0" w:color="auto"/>
              <w:left w:val="single" w:sz="4" w:space="0" w:color="auto"/>
              <w:bottom w:val="single" w:sz="4" w:space="0" w:color="auto"/>
              <w:right w:val="single" w:sz="4" w:space="0" w:color="auto"/>
            </w:tcBorders>
          </w:tcPr>
          <w:p w14:paraId="031DB665" w14:textId="54360CF8" w:rsidR="00127B74" w:rsidRDefault="00127B74" w:rsidP="00127B74">
            <w:pPr>
              <w:rPr>
                <w:rFonts w:cs="Arial"/>
                <w:color w:val="000000"/>
              </w:rPr>
            </w:pPr>
            <w:r>
              <w:rPr>
                <w:rFonts w:cs="Arial"/>
                <w:color w:val="000000"/>
              </w:rPr>
              <w:t>Nieuw</w:t>
            </w:r>
          </w:p>
        </w:tc>
      </w:tr>
    </w:tbl>
    <w:p w14:paraId="3F40002C" w14:textId="77777777" w:rsidR="00724788" w:rsidRDefault="00724788" w:rsidP="00724788">
      <w:pPr>
        <w:pStyle w:val="Heading2"/>
        <w:numPr>
          <w:ilvl w:val="1"/>
          <w:numId w:val="1"/>
        </w:numPr>
        <w:tabs>
          <w:tab w:val="clear" w:pos="0"/>
        </w:tabs>
        <w:ind w:left="360" w:hanging="360"/>
      </w:pPr>
      <w:bookmarkStart w:id="107" w:name="_Toc476221503"/>
      <w:bookmarkStart w:id="108" w:name="_Toc18060693"/>
      <w:r w:rsidRPr="000B0861">
        <w:lastRenderedPageBreak/>
        <w:t>Geparkeerde acties</w:t>
      </w:r>
      <w:bookmarkEnd w:id="107"/>
      <w:bookmarkEnd w:id="108"/>
    </w:p>
    <w:p w14:paraId="15537353" w14:textId="77777777" w:rsidR="00724788" w:rsidRPr="000B0861" w:rsidRDefault="00724788" w:rsidP="00724788">
      <w:pPr>
        <w:rPr>
          <w:b/>
        </w:rPr>
      </w:pPr>
    </w:p>
    <w:tbl>
      <w:tblPr>
        <w:tblW w:w="14114" w:type="dxa"/>
        <w:tblInd w:w="75" w:type="dxa"/>
        <w:tblCellMar>
          <w:left w:w="70" w:type="dxa"/>
          <w:right w:w="70" w:type="dxa"/>
        </w:tblCellMar>
        <w:tblLook w:val="04A0" w:firstRow="1" w:lastRow="0" w:firstColumn="1" w:lastColumn="0" w:noHBand="0" w:noVBand="1"/>
      </w:tblPr>
      <w:tblGrid>
        <w:gridCol w:w="933"/>
        <w:gridCol w:w="1651"/>
        <w:gridCol w:w="1947"/>
        <w:gridCol w:w="4235"/>
        <w:gridCol w:w="3912"/>
        <w:gridCol w:w="1436"/>
      </w:tblGrid>
      <w:tr w:rsidR="00724788" w:rsidRPr="00647D22" w14:paraId="6BA22340"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BFABD" w14:textId="77777777"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584EF85B" w14:textId="77777777"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689A90C6" w14:textId="77777777"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4235" w:type="dxa"/>
            <w:tcBorders>
              <w:top w:val="single" w:sz="4" w:space="0" w:color="auto"/>
              <w:left w:val="nil"/>
              <w:bottom w:val="single" w:sz="4" w:space="0" w:color="auto"/>
              <w:right w:val="single" w:sz="4" w:space="0" w:color="auto"/>
            </w:tcBorders>
            <w:shd w:val="clear" w:color="auto" w:fill="auto"/>
            <w:noWrap/>
            <w:vAlign w:val="bottom"/>
            <w:hideMark/>
          </w:tcPr>
          <w:p w14:paraId="0CB0F458" w14:textId="77777777"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3912" w:type="dxa"/>
            <w:tcBorders>
              <w:top w:val="single" w:sz="4" w:space="0" w:color="auto"/>
              <w:left w:val="nil"/>
              <w:bottom w:val="single" w:sz="4" w:space="0" w:color="auto"/>
              <w:right w:val="single" w:sz="4" w:space="0" w:color="auto"/>
            </w:tcBorders>
            <w:shd w:val="clear" w:color="auto" w:fill="auto"/>
            <w:noWrap/>
            <w:vAlign w:val="bottom"/>
            <w:hideMark/>
          </w:tcPr>
          <w:p w14:paraId="7B9A8378" w14:textId="77777777"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436" w:type="dxa"/>
            <w:tcBorders>
              <w:top w:val="single" w:sz="4" w:space="0" w:color="auto"/>
              <w:left w:val="nil"/>
              <w:bottom w:val="single" w:sz="4" w:space="0" w:color="auto"/>
              <w:right w:val="single" w:sz="4" w:space="0" w:color="auto"/>
            </w:tcBorders>
          </w:tcPr>
          <w:p w14:paraId="71B298F0" w14:textId="77777777" w:rsidR="00724788" w:rsidRPr="00647D22" w:rsidRDefault="00724788" w:rsidP="00CA6CDC">
            <w:pPr>
              <w:spacing w:line="240" w:lineRule="auto"/>
              <w:rPr>
                <w:rFonts w:cs="Arial"/>
                <w:b/>
                <w:bCs/>
                <w:color w:val="000000"/>
              </w:rPr>
            </w:pPr>
            <w:r w:rsidRPr="00647D22">
              <w:rPr>
                <w:rFonts w:cs="Arial"/>
                <w:b/>
                <w:bCs/>
                <w:color w:val="000000"/>
                <w:szCs w:val="19"/>
              </w:rPr>
              <w:t>Actiehouder</w:t>
            </w:r>
          </w:p>
        </w:tc>
      </w:tr>
      <w:tr w:rsidR="005568D5" w14:paraId="07F31082"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62F3607" w14:textId="55C3FFB1" w:rsidR="005568D5" w:rsidRDefault="005568D5" w:rsidP="00271801">
            <w:r w:rsidRPr="00FB2D23">
              <w:rPr>
                <w:rFonts w:cs="Arial"/>
                <w:color w:val="000000"/>
                <w:szCs w:val="19"/>
              </w:rPr>
              <w:t>Q2</w:t>
            </w:r>
            <w:r w:rsidR="00682A28">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1C38740D" w14:textId="77777777" w:rsidR="005568D5" w:rsidRDefault="005568D5" w:rsidP="00271801">
            <w:pPr>
              <w:spacing w:line="240" w:lineRule="auto"/>
              <w:rPr>
                <w:rFonts w:cs="Arial"/>
                <w:color w:val="000000"/>
                <w:szCs w:val="19"/>
              </w:rPr>
            </w:pPr>
            <w:r>
              <w:rPr>
                <w:rFonts w:cs="Arial"/>
                <w:color w:val="000000"/>
                <w:szCs w:val="19"/>
              </w:rPr>
              <w:t xml:space="preserve">Thomassentunnel </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3CC8D178" w14:textId="77777777" w:rsidR="005568D5" w:rsidRDefault="005568D5" w:rsidP="00271801">
            <w:pPr>
              <w:spacing w:line="240" w:lineRule="auto"/>
              <w:rPr>
                <w:rFonts w:cs="Arial"/>
                <w:color w:val="000000"/>
                <w:szCs w:val="19"/>
              </w:rPr>
            </w:pPr>
            <w:r>
              <w:rPr>
                <w:rFonts w:cs="Arial"/>
                <w:color w:val="000000"/>
                <w:szCs w:val="19"/>
              </w:rPr>
              <w:t>Laagspannings-</w:t>
            </w:r>
          </w:p>
          <w:p w14:paraId="7F18ABA7" w14:textId="77777777" w:rsidR="005568D5" w:rsidRDefault="005568D5" w:rsidP="00271801">
            <w:pPr>
              <w:spacing w:line="240" w:lineRule="auto"/>
              <w:rPr>
                <w:rFonts w:cs="Arial"/>
                <w:color w:val="000000"/>
                <w:szCs w:val="19"/>
              </w:rPr>
            </w:pPr>
            <w:r>
              <w:rPr>
                <w:rFonts w:cs="Arial"/>
                <w:color w:val="000000"/>
                <w:szCs w:val="19"/>
              </w:rPr>
              <w:t>verdeelinrichting</w:t>
            </w:r>
          </w:p>
        </w:tc>
        <w:tc>
          <w:tcPr>
            <w:tcW w:w="4235" w:type="dxa"/>
            <w:tcBorders>
              <w:top w:val="single" w:sz="4" w:space="0" w:color="auto"/>
              <w:left w:val="nil"/>
              <w:bottom w:val="single" w:sz="4" w:space="0" w:color="auto"/>
              <w:right w:val="single" w:sz="4" w:space="0" w:color="auto"/>
            </w:tcBorders>
            <w:shd w:val="clear" w:color="auto" w:fill="auto"/>
            <w:noWrap/>
            <w:vAlign w:val="bottom"/>
          </w:tcPr>
          <w:p w14:paraId="707E154F" w14:textId="77777777" w:rsidR="005568D5" w:rsidRDefault="005568D5" w:rsidP="00271801">
            <w:r>
              <w:t xml:space="preserve">Bestaande type trip units zijn niet meer leverbaar. Onderaannemer opdracht gegeven om een vergelijkbaar type bij Dienstgebouw Oost en West te plaatsen voor definitief herstel. </w:t>
            </w:r>
          </w:p>
          <w:p w14:paraId="30046A6A" w14:textId="77777777" w:rsidR="005568D5" w:rsidRDefault="005568D5" w:rsidP="00271801"/>
        </w:tc>
        <w:tc>
          <w:tcPr>
            <w:tcW w:w="3912" w:type="dxa"/>
            <w:tcBorders>
              <w:top w:val="single" w:sz="4" w:space="0" w:color="auto"/>
              <w:left w:val="nil"/>
              <w:bottom w:val="single" w:sz="4" w:space="0" w:color="auto"/>
              <w:right w:val="single" w:sz="4" w:space="0" w:color="auto"/>
            </w:tcBorders>
            <w:shd w:val="clear" w:color="auto" w:fill="auto"/>
            <w:noWrap/>
            <w:vAlign w:val="bottom"/>
          </w:tcPr>
          <w:p w14:paraId="347341F2" w14:textId="23F221B5" w:rsidR="005568D5" w:rsidRDefault="005568D5" w:rsidP="00271801">
            <w:pPr>
              <w:spacing w:line="240" w:lineRule="auto"/>
              <w:rPr>
                <w:rFonts w:cs="Arial"/>
                <w:color w:val="000000"/>
              </w:rPr>
            </w:pPr>
            <w:r>
              <w:rPr>
                <w:rFonts w:cs="Arial"/>
                <w:color w:val="000000"/>
              </w:rPr>
              <w:t>Update 21-11-2017</w:t>
            </w:r>
            <w:r w:rsidR="00F815BF">
              <w:rPr>
                <w:rFonts w:cs="Arial"/>
                <w:color w:val="000000"/>
              </w:rPr>
              <w:t>: Trip</w:t>
            </w:r>
            <w:r>
              <w:rPr>
                <w:rFonts w:cs="Arial"/>
                <w:color w:val="000000"/>
              </w:rPr>
              <w:t xml:space="preserve"> unit wordt eind Q1 2018 vervangen. </w:t>
            </w:r>
          </w:p>
        </w:tc>
        <w:tc>
          <w:tcPr>
            <w:tcW w:w="1436" w:type="dxa"/>
            <w:tcBorders>
              <w:top w:val="single" w:sz="4" w:space="0" w:color="auto"/>
              <w:left w:val="nil"/>
              <w:bottom w:val="single" w:sz="4" w:space="0" w:color="auto"/>
              <w:right w:val="single" w:sz="4" w:space="0" w:color="000000" w:themeColor="accent3"/>
            </w:tcBorders>
          </w:tcPr>
          <w:p w14:paraId="44B5A7CC" w14:textId="77777777" w:rsidR="005568D5" w:rsidRDefault="005568D5" w:rsidP="00271801">
            <w:pPr>
              <w:spacing w:line="240" w:lineRule="auto"/>
              <w:rPr>
                <w:rFonts w:cs="Arial"/>
                <w:color w:val="000000"/>
              </w:rPr>
            </w:pPr>
            <w:r>
              <w:rPr>
                <w:rFonts w:cs="Arial"/>
                <w:color w:val="000000"/>
              </w:rPr>
              <w:t>eherm</w:t>
            </w:r>
          </w:p>
        </w:tc>
      </w:tr>
      <w:tr w:rsidR="00682A28" w14:paraId="04413CBE"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00E99F" w14:textId="3CA3CEA2" w:rsidR="00682A28" w:rsidRPr="00FB2D23" w:rsidRDefault="00682A28" w:rsidP="00271801">
            <w:pPr>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650F55AC" w14:textId="4982DEA2" w:rsidR="00682A28" w:rsidRDefault="00682A28" w:rsidP="00271801">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18568A51" w14:textId="68BA2DFB" w:rsidR="00682A28" w:rsidRDefault="00682A28" w:rsidP="00271801">
            <w:pPr>
              <w:spacing w:line="240" w:lineRule="auto"/>
              <w:rPr>
                <w:rFonts w:cs="Arial"/>
                <w:color w:val="000000"/>
                <w:szCs w:val="19"/>
              </w:rPr>
            </w:pPr>
          </w:p>
        </w:tc>
        <w:tc>
          <w:tcPr>
            <w:tcW w:w="4235" w:type="dxa"/>
            <w:tcBorders>
              <w:top w:val="single" w:sz="4" w:space="0" w:color="auto"/>
              <w:left w:val="nil"/>
              <w:bottom w:val="single" w:sz="4" w:space="0" w:color="auto"/>
              <w:right w:val="single" w:sz="4" w:space="0" w:color="auto"/>
            </w:tcBorders>
            <w:shd w:val="clear" w:color="auto" w:fill="auto"/>
            <w:noWrap/>
            <w:vAlign w:val="bottom"/>
          </w:tcPr>
          <w:p w14:paraId="4B050F4E" w14:textId="77777777" w:rsidR="00682A28" w:rsidRDefault="00682A28" w:rsidP="00271801"/>
        </w:tc>
        <w:tc>
          <w:tcPr>
            <w:tcW w:w="3912" w:type="dxa"/>
            <w:tcBorders>
              <w:top w:val="single" w:sz="4" w:space="0" w:color="auto"/>
              <w:left w:val="nil"/>
              <w:bottom w:val="single" w:sz="4" w:space="0" w:color="auto"/>
              <w:right w:val="single" w:sz="4" w:space="0" w:color="auto"/>
            </w:tcBorders>
            <w:shd w:val="clear" w:color="auto" w:fill="auto"/>
            <w:noWrap/>
            <w:vAlign w:val="bottom"/>
          </w:tcPr>
          <w:p w14:paraId="1C2900ED" w14:textId="77777777" w:rsidR="00682A28" w:rsidRDefault="00682A28" w:rsidP="00271801">
            <w:pPr>
              <w:spacing w:line="240" w:lineRule="auto"/>
              <w:rPr>
                <w:rFonts w:cs="Arial"/>
                <w:color w:val="000000"/>
              </w:rPr>
            </w:pPr>
          </w:p>
        </w:tc>
        <w:tc>
          <w:tcPr>
            <w:tcW w:w="1436" w:type="dxa"/>
            <w:tcBorders>
              <w:top w:val="single" w:sz="4" w:space="0" w:color="auto"/>
              <w:left w:val="nil"/>
              <w:bottom w:val="single" w:sz="4" w:space="0" w:color="auto"/>
              <w:right w:val="single" w:sz="4" w:space="0" w:color="000000" w:themeColor="accent3"/>
            </w:tcBorders>
          </w:tcPr>
          <w:p w14:paraId="6C15328D" w14:textId="59F6B63D" w:rsidR="00682A28" w:rsidRDefault="00682A28" w:rsidP="00271801">
            <w:pPr>
              <w:spacing w:line="240" w:lineRule="auto"/>
              <w:rPr>
                <w:rFonts w:cs="Arial"/>
                <w:color w:val="000000"/>
              </w:rPr>
            </w:pPr>
          </w:p>
        </w:tc>
      </w:tr>
    </w:tbl>
    <w:p w14:paraId="12CD0513" w14:textId="77777777" w:rsidR="0068286C" w:rsidRDefault="0068286C" w:rsidP="00C607F8"/>
    <w:p w14:paraId="0475A600" w14:textId="77777777" w:rsidR="00A350C5" w:rsidRDefault="00A350C5" w:rsidP="00C607F8"/>
    <w:p w14:paraId="4090A4C2" w14:textId="77777777" w:rsidR="00A350C5" w:rsidRDefault="00A350C5" w:rsidP="00C607F8"/>
    <w:p w14:paraId="080D70F6" w14:textId="77777777" w:rsidR="00A350C5" w:rsidRDefault="00A350C5" w:rsidP="00C607F8"/>
    <w:p w14:paraId="06B32F9D" w14:textId="77777777" w:rsidR="00A350C5" w:rsidRDefault="00A350C5" w:rsidP="00C607F8"/>
    <w:p w14:paraId="1DCE312F" w14:textId="77777777" w:rsidR="00A350C5" w:rsidRDefault="00A350C5" w:rsidP="00C607F8"/>
    <w:p w14:paraId="0A41A853" w14:textId="77777777" w:rsidR="00A350C5" w:rsidRDefault="00A350C5" w:rsidP="00C607F8"/>
    <w:p w14:paraId="13E3403D" w14:textId="77777777" w:rsidR="00A350C5" w:rsidRDefault="00A350C5" w:rsidP="00C607F8"/>
    <w:p w14:paraId="10240D99" w14:textId="77777777" w:rsidR="00A350C5" w:rsidRDefault="00A350C5" w:rsidP="00C607F8"/>
    <w:p w14:paraId="522A6B37" w14:textId="77777777" w:rsidR="00A350C5" w:rsidRDefault="00A350C5" w:rsidP="00C607F8"/>
    <w:p w14:paraId="40600581" w14:textId="77777777" w:rsidR="00A350C5" w:rsidRDefault="00A350C5" w:rsidP="00C607F8"/>
    <w:p w14:paraId="3EC00E9D" w14:textId="77777777" w:rsidR="00A350C5" w:rsidRDefault="00A350C5" w:rsidP="00C607F8"/>
    <w:p w14:paraId="68FD7453" w14:textId="77777777" w:rsidR="00A350C5" w:rsidRDefault="00A350C5" w:rsidP="00C607F8"/>
    <w:p w14:paraId="4D09DD26" w14:textId="56204DE1" w:rsidR="00A350C5" w:rsidRDefault="00A350C5" w:rsidP="00A350C5"/>
    <w:p w14:paraId="3333F765" w14:textId="77777777" w:rsidR="00A350C5" w:rsidRPr="00A350C5" w:rsidRDefault="00A350C5" w:rsidP="00A350C5"/>
    <w:sectPr w:rsidR="00A350C5" w:rsidRPr="00A350C5" w:rsidSect="00084B8C">
      <w:pgSz w:w="16839" w:h="11907" w:orient="landscape" w:code="9"/>
      <w:pgMar w:top="2720" w:right="2722" w:bottom="3328" w:left="839" w:header="238" w:footer="2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23394" w14:textId="77777777" w:rsidR="00993617" w:rsidRDefault="00993617">
      <w:r>
        <w:separator/>
      </w:r>
    </w:p>
  </w:endnote>
  <w:endnote w:type="continuationSeparator" w:id="0">
    <w:p w14:paraId="72E9EB9B" w14:textId="77777777" w:rsidR="00993617" w:rsidRDefault="0099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KIX Barcode">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96F6" w14:textId="77777777" w:rsidR="00F035AF" w:rsidRDefault="00F035AF" w:rsidP="009E6C3F">
    <w:pPr>
      <w:pStyle w:val="Huisstijl-Voorwaarden"/>
    </w:pPr>
    <w:r>
      <w:rPr>
        <w:sz w:val="20"/>
      </w:rPr>
      <mc:AlternateContent>
        <mc:Choice Requires="wps">
          <w:drawing>
            <wp:anchor distT="0" distB="0" distL="114300" distR="114300" simplePos="0" relativeHeight="251671040" behindDoc="0" locked="1" layoutInCell="1" allowOverlap="1" wp14:anchorId="3FE0F082" wp14:editId="3377764E">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F035AF" w14:paraId="4FDAEAFE" w14:textId="77777777" w:rsidTr="001B560E">
                            <w:trPr>
                              <w:trHeight w:hRule="exact" w:val="4560"/>
                            </w:trPr>
                            <w:tc>
                              <w:tcPr>
                                <w:tcW w:w="2520" w:type="dxa"/>
                                <w:vAlign w:val="bottom"/>
                              </w:tcPr>
                              <w:p w14:paraId="3C9F8C6C" w14:textId="77777777" w:rsidR="00F035AF" w:rsidRDefault="00F035AF">
                                <w:pPr>
                                  <w:rPr>
                                    <w:rStyle w:val="Huisstijl-Kopje"/>
                                  </w:rPr>
                                </w:pPr>
                                <w:bookmarkStart w:id="11" w:name="bmVoettekstRechts2Even" w:colFirst="0" w:colLast="0"/>
                              </w:p>
                            </w:tc>
                          </w:tr>
                          <w:bookmarkEnd w:id="11"/>
                        </w:tbl>
                        <w:p w14:paraId="1C75F15C" w14:textId="77777777" w:rsidR="00F035AF" w:rsidRDefault="00F035AF"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0F082"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F035AF" w14:paraId="4FDAEAFE" w14:textId="77777777" w:rsidTr="001B560E">
                      <w:trPr>
                        <w:trHeight w:hRule="exact" w:val="4560"/>
                      </w:trPr>
                      <w:tc>
                        <w:tcPr>
                          <w:tcW w:w="2520" w:type="dxa"/>
                          <w:vAlign w:val="bottom"/>
                        </w:tcPr>
                        <w:p w14:paraId="3C9F8C6C" w14:textId="77777777" w:rsidR="00F035AF" w:rsidRDefault="00F035AF">
                          <w:pPr>
                            <w:rPr>
                              <w:rStyle w:val="Huisstijl-Kopje"/>
                            </w:rPr>
                          </w:pPr>
                          <w:bookmarkStart w:id="15" w:name="bmVoettekstRechts2Even" w:colFirst="0" w:colLast="0"/>
                        </w:p>
                      </w:tc>
                    </w:tr>
                    <w:bookmarkEnd w:id="15"/>
                  </w:tbl>
                  <w:p w14:paraId="1C75F15C" w14:textId="77777777" w:rsidR="00F035AF" w:rsidRDefault="00F035AF"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035AF" w14:paraId="54CE1CB3" w14:textId="77777777" w:rsidTr="001B560E">
      <w:tc>
        <w:tcPr>
          <w:tcW w:w="7080" w:type="dxa"/>
        </w:tcPr>
        <w:p w14:paraId="7A2E144F" w14:textId="77777777" w:rsidR="00F035AF" w:rsidRDefault="00F035AF" w:rsidP="009E6C3F">
          <w:pPr>
            <w:pStyle w:val="Huisstijl-Voorwaarden"/>
          </w:pPr>
          <w:bookmarkStart w:id="12" w:name="bmVoettekstLinks2Even" w:colFirst="0" w:colLast="0"/>
        </w:p>
      </w:tc>
    </w:tr>
    <w:bookmarkEnd w:id="12"/>
  </w:tbl>
  <w:p w14:paraId="022FDE91" w14:textId="77777777" w:rsidR="00F035AF" w:rsidRDefault="00F03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28DF" w14:textId="77777777" w:rsidR="00F035AF" w:rsidRDefault="00F035AF" w:rsidP="009E6C3F">
    <w:pPr>
      <w:pStyle w:val="Huisstijl-Voorwaarden"/>
    </w:pPr>
    <w:r>
      <w:rPr>
        <w:sz w:val="20"/>
      </w:rPr>
      <mc:AlternateContent>
        <mc:Choice Requires="wps">
          <w:drawing>
            <wp:anchor distT="0" distB="0" distL="114300" distR="114300" simplePos="0" relativeHeight="251667968" behindDoc="0" locked="1" layoutInCell="1" allowOverlap="1" wp14:anchorId="09026854" wp14:editId="3C6917C3">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F035AF" w14:paraId="63B66E6F" w14:textId="77777777" w:rsidTr="001B560E">
                            <w:trPr>
                              <w:trHeight w:hRule="exact" w:val="4560"/>
                            </w:trPr>
                            <w:tc>
                              <w:tcPr>
                                <w:tcW w:w="2520" w:type="dxa"/>
                                <w:vAlign w:val="bottom"/>
                              </w:tcPr>
                              <w:p w14:paraId="1FA04CFE" w14:textId="77777777" w:rsidR="00F035AF" w:rsidRDefault="00F035AF">
                                <w:pPr>
                                  <w:rPr>
                                    <w:rStyle w:val="Huisstijl-Kopje"/>
                                  </w:rPr>
                                </w:pPr>
                                <w:bookmarkStart w:id="13" w:name="bmVoettekstRechts2" w:colFirst="0" w:colLast="0"/>
                              </w:p>
                            </w:tc>
                          </w:tr>
                          <w:bookmarkEnd w:id="13"/>
                        </w:tbl>
                        <w:p w14:paraId="68B78112" w14:textId="77777777" w:rsidR="00F035AF" w:rsidRDefault="00F035AF"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26854"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F035AF" w14:paraId="63B66E6F" w14:textId="77777777" w:rsidTr="001B560E">
                      <w:trPr>
                        <w:trHeight w:hRule="exact" w:val="4560"/>
                      </w:trPr>
                      <w:tc>
                        <w:tcPr>
                          <w:tcW w:w="2520" w:type="dxa"/>
                          <w:vAlign w:val="bottom"/>
                        </w:tcPr>
                        <w:p w14:paraId="1FA04CFE" w14:textId="77777777" w:rsidR="00F035AF" w:rsidRDefault="00F035AF">
                          <w:pPr>
                            <w:rPr>
                              <w:rStyle w:val="Huisstijl-Kopje"/>
                            </w:rPr>
                          </w:pPr>
                          <w:bookmarkStart w:id="14" w:name="bmVoettekstRechts2" w:colFirst="0" w:colLast="0"/>
                        </w:p>
                      </w:tc>
                    </w:tr>
                    <w:bookmarkEnd w:id="14"/>
                  </w:tbl>
                  <w:p w14:paraId="68B78112" w14:textId="77777777" w:rsidR="00F035AF" w:rsidRDefault="00F035AF"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035AF" w14:paraId="7F97DCCF" w14:textId="77777777" w:rsidTr="001B560E">
      <w:tc>
        <w:tcPr>
          <w:tcW w:w="7080" w:type="dxa"/>
        </w:tcPr>
        <w:p w14:paraId="642BCE57" w14:textId="77777777" w:rsidR="00F035AF" w:rsidRDefault="00F035AF" w:rsidP="009E6C3F">
          <w:pPr>
            <w:pStyle w:val="Huisstijl-Voorwaarden"/>
          </w:pPr>
          <w:bookmarkStart w:id="15" w:name="bmVoettekstLinks2" w:colFirst="0" w:colLast="0"/>
        </w:p>
      </w:tc>
    </w:tr>
    <w:bookmarkEnd w:id="15"/>
  </w:tbl>
  <w:p w14:paraId="7FFEDF0A" w14:textId="77777777" w:rsidR="00F035AF" w:rsidRDefault="00F035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1761F" w14:textId="77777777" w:rsidR="00F035AF" w:rsidRDefault="00F035AF" w:rsidP="009E6C3F">
    <w:pPr>
      <w:pStyle w:val="Huisstijl-Voorwaarden"/>
    </w:pPr>
    <w:r>
      <mc:AlternateContent>
        <mc:Choice Requires="wps">
          <w:drawing>
            <wp:anchor distT="0" distB="0" distL="114300" distR="114300" simplePos="0" relativeHeight="251674112" behindDoc="0" locked="1" layoutInCell="1" allowOverlap="1" wp14:anchorId="7BD30C78" wp14:editId="6A924357">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035AF" w14:paraId="5E49E4FC" w14:textId="77777777" w:rsidTr="002165EE">
                            <w:trPr>
                              <w:trHeight w:hRule="exact" w:val="4560"/>
                            </w:trPr>
                            <w:tc>
                              <w:tcPr>
                                <w:tcW w:w="2520" w:type="dxa"/>
                                <w:vAlign w:val="bottom"/>
                              </w:tcPr>
                              <w:p w14:paraId="35BE3D7E" w14:textId="77777777" w:rsidR="00F035AF" w:rsidRPr="00034711" w:rsidRDefault="00F035AF" w:rsidP="001B560E">
                                <w:pPr>
                                  <w:pStyle w:val="Huisstijl-Naw"/>
                                  <w:rPr>
                                    <w:rStyle w:val="Huisstijl-Kopje"/>
                                  </w:rPr>
                                </w:pPr>
                                <w:bookmarkStart w:id="30" w:name="bmVoettekstRechts1" w:colFirst="0" w:colLast="0"/>
                              </w:p>
                            </w:tc>
                          </w:tr>
                          <w:bookmarkEnd w:id="30"/>
                        </w:tbl>
                        <w:p w14:paraId="53E28C0F" w14:textId="77777777" w:rsidR="00F035AF" w:rsidRDefault="00F035AF"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30C78"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035AF" w14:paraId="5E49E4FC" w14:textId="77777777" w:rsidTr="002165EE">
                      <w:trPr>
                        <w:trHeight w:hRule="exact" w:val="4560"/>
                      </w:trPr>
                      <w:tc>
                        <w:tcPr>
                          <w:tcW w:w="2520" w:type="dxa"/>
                          <w:vAlign w:val="bottom"/>
                        </w:tcPr>
                        <w:p w14:paraId="35BE3D7E" w14:textId="77777777" w:rsidR="00F035AF" w:rsidRPr="00034711" w:rsidRDefault="00F035AF" w:rsidP="001B560E">
                          <w:pPr>
                            <w:pStyle w:val="Huisstijl-Naw"/>
                            <w:rPr>
                              <w:rStyle w:val="Huisstijl-Kopje"/>
                            </w:rPr>
                          </w:pPr>
                          <w:bookmarkStart w:id="31" w:name="bmVoettekstRechts1" w:colFirst="0" w:colLast="0"/>
                        </w:p>
                      </w:tc>
                    </w:tr>
                    <w:bookmarkEnd w:id="31"/>
                  </w:tbl>
                  <w:p w14:paraId="53E28C0F" w14:textId="77777777" w:rsidR="00F035AF" w:rsidRDefault="00F035AF"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035AF" w14:paraId="2B7B5894" w14:textId="77777777" w:rsidTr="001B560E">
      <w:tc>
        <w:tcPr>
          <w:tcW w:w="7080" w:type="dxa"/>
        </w:tcPr>
        <w:p w14:paraId="1E3D29DA" w14:textId="77777777" w:rsidR="00F035AF" w:rsidRDefault="00F035AF" w:rsidP="009E6C3F">
          <w:pPr>
            <w:pStyle w:val="Huisstijl-Voorwaarden"/>
          </w:pPr>
          <w:bookmarkStart w:id="32" w:name="bmVoettekstLinks1" w:colFirst="0" w:colLast="0"/>
        </w:p>
      </w:tc>
    </w:tr>
  </w:tbl>
  <w:bookmarkEnd w:id="32"/>
  <w:p w14:paraId="3601EB13" w14:textId="77777777" w:rsidR="00F035AF" w:rsidRDefault="00F035AF">
    <w:pPr>
      <w:pStyle w:val="Footer"/>
    </w:pPr>
    <w:r>
      <w:rPr>
        <w:noProof/>
        <w:sz w:val="20"/>
      </w:rPr>
      <mc:AlternateContent>
        <mc:Choice Requires="wps">
          <w:drawing>
            <wp:anchor distT="0" distB="0" distL="114300" distR="114300" simplePos="0" relativeHeight="251658752" behindDoc="0" locked="1" layoutInCell="1" allowOverlap="1" wp14:anchorId="082E423E" wp14:editId="71AFEBA2">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F035AF" w14:paraId="10E752B9" w14:textId="77777777" w:rsidTr="00084B8C">
                            <w:trPr>
                              <w:cantSplit/>
                            </w:trPr>
                            <w:tc>
                              <w:tcPr>
                                <w:tcW w:w="2400" w:type="dxa"/>
                                <w:vAlign w:val="bottom"/>
                              </w:tcPr>
                              <w:p w14:paraId="421DEBAE" w14:textId="77777777" w:rsidR="00F035AF" w:rsidRDefault="00F035AF">
                                <w:pPr>
                                  <w:spacing w:line="160" w:lineRule="exact"/>
                                  <w:rPr>
                                    <w:rStyle w:val="Huisstijl-Kopje"/>
                                  </w:rPr>
                                </w:pPr>
                                <w:bookmarkStart w:id="33" w:name="tblAkkoord1"/>
                              </w:p>
                            </w:tc>
                          </w:tr>
                          <w:tr w:rsidR="00F035AF" w14:paraId="33C2AC5A" w14:textId="77777777" w:rsidTr="00724788">
                            <w:trPr>
                              <w:cantSplit/>
                            </w:trPr>
                            <w:tc>
                              <w:tcPr>
                                <w:tcW w:w="2400" w:type="dxa"/>
                                <w:shd w:val="clear" w:color="auto" w:fill="auto"/>
                                <w:vAlign w:val="bottom"/>
                              </w:tcPr>
                              <w:p w14:paraId="155D34E3" w14:textId="77777777" w:rsidR="00F035AF" w:rsidRDefault="00F035AF">
                                <w:pPr>
                                  <w:spacing w:line="560" w:lineRule="exact"/>
                                </w:pPr>
                              </w:p>
                            </w:tc>
                          </w:tr>
                          <w:tr w:rsidR="00F035AF" w14:paraId="0ACD8028" w14:textId="77777777" w:rsidTr="00084B8C">
                            <w:trPr>
                              <w:cantSplit/>
                            </w:trPr>
                            <w:tc>
                              <w:tcPr>
                                <w:tcW w:w="2400" w:type="dxa"/>
                                <w:vAlign w:val="bottom"/>
                              </w:tcPr>
                              <w:p w14:paraId="4E5AC1E6" w14:textId="77777777" w:rsidR="00F035AF" w:rsidRDefault="00F035AF">
                                <w:pPr>
                                  <w:spacing w:line="160" w:lineRule="exact"/>
                                  <w:rPr>
                                    <w:rStyle w:val="Huisstijl-Kopje"/>
                                  </w:rPr>
                                </w:pPr>
                              </w:p>
                            </w:tc>
                          </w:tr>
                          <w:tr w:rsidR="00F035AF" w14:paraId="692BD342" w14:textId="77777777" w:rsidTr="00724788">
                            <w:trPr>
                              <w:cantSplit/>
                            </w:trPr>
                            <w:tc>
                              <w:tcPr>
                                <w:tcW w:w="2400" w:type="dxa"/>
                                <w:shd w:val="clear" w:color="auto" w:fill="auto"/>
                                <w:vAlign w:val="bottom"/>
                              </w:tcPr>
                              <w:p w14:paraId="08BA2BB7" w14:textId="77777777" w:rsidR="00F035AF" w:rsidRDefault="00F035AF">
                                <w:pPr>
                                  <w:spacing w:line="560" w:lineRule="exact"/>
                                </w:pPr>
                              </w:p>
                            </w:tc>
                          </w:tr>
                          <w:bookmarkEnd w:id="33"/>
                        </w:tbl>
                        <w:p w14:paraId="51548BA1" w14:textId="77777777" w:rsidR="00F035AF" w:rsidRDefault="00F035AF"/>
                        <w:p w14:paraId="337D749C" w14:textId="77777777" w:rsidR="00F035AF" w:rsidRDefault="00F035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E423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F035AF" w14:paraId="10E752B9" w14:textId="77777777" w:rsidTr="00084B8C">
                      <w:trPr>
                        <w:cantSplit/>
                      </w:trPr>
                      <w:tc>
                        <w:tcPr>
                          <w:tcW w:w="2400" w:type="dxa"/>
                          <w:vAlign w:val="bottom"/>
                        </w:tcPr>
                        <w:p w14:paraId="421DEBAE" w14:textId="77777777" w:rsidR="00F035AF" w:rsidRDefault="00F035AF">
                          <w:pPr>
                            <w:spacing w:line="160" w:lineRule="exact"/>
                            <w:rPr>
                              <w:rStyle w:val="Huisstijl-Kopje"/>
                            </w:rPr>
                          </w:pPr>
                          <w:bookmarkStart w:id="34" w:name="tblAkkoord1"/>
                        </w:p>
                      </w:tc>
                    </w:tr>
                    <w:tr w:rsidR="00F035AF" w14:paraId="33C2AC5A" w14:textId="77777777" w:rsidTr="00724788">
                      <w:trPr>
                        <w:cantSplit/>
                      </w:trPr>
                      <w:tc>
                        <w:tcPr>
                          <w:tcW w:w="2400" w:type="dxa"/>
                          <w:shd w:val="clear" w:color="auto" w:fill="auto"/>
                          <w:vAlign w:val="bottom"/>
                        </w:tcPr>
                        <w:p w14:paraId="155D34E3" w14:textId="77777777" w:rsidR="00F035AF" w:rsidRDefault="00F035AF">
                          <w:pPr>
                            <w:spacing w:line="560" w:lineRule="exact"/>
                          </w:pPr>
                        </w:p>
                      </w:tc>
                    </w:tr>
                    <w:tr w:rsidR="00F035AF" w14:paraId="0ACD8028" w14:textId="77777777" w:rsidTr="00084B8C">
                      <w:trPr>
                        <w:cantSplit/>
                      </w:trPr>
                      <w:tc>
                        <w:tcPr>
                          <w:tcW w:w="2400" w:type="dxa"/>
                          <w:vAlign w:val="bottom"/>
                        </w:tcPr>
                        <w:p w14:paraId="4E5AC1E6" w14:textId="77777777" w:rsidR="00F035AF" w:rsidRDefault="00F035AF">
                          <w:pPr>
                            <w:spacing w:line="160" w:lineRule="exact"/>
                            <w:rPr>
                              <w:rStyle w:val="Huisstijl-Kopje"/>
                            </w:rPr>
                          </w:pPr>
                        </w:p>
                      </w:tc>
                    </w:tr>
                    <w:tr w:rsidR="00F035AF" w14:paraId="692BD342" w14:textId="77777777" w:rsidTr="00724788">
                      <w:trPr>
                        <w:cantSplit/>
                      </w:trPr>
                      <w:tc>
                        <w:tcPr>
                          <w:tcW w:w="2400" w:type="dxa"/>
                          <w:shd w:val="clear" w:color="auto" w:fill="auto"/>
                          <w:vAlign w:val="bottom"/>
                        </w:tcPr>
                        <w:p w14:paraId="08BA2BB7" w14:textId="77777777" w:rsidR="00F035AF" w:rsidRDefault="00F035AF">
                          <w:pPr>
                            <w:spacing w:line="560" w:lineRule="exact"/>
                          </w:pPr>
                        </w:p>
                      </w:tc>
                    </w:tr>
                    <w:bookmarkEnd w:id="34"/>
                  </w:tbl>
                  <w:p w14:paraId="51548BA1" w14:textId="77777777" w:rsidR="00F035AF" w:rsidRDefault="00F035AF"/>
                  <w:p w14:paraId="337D749C" w14:textId="77777777" w:rsidR="00F035AF" w:rsidRDefault="00F035AF"/>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C51D6" w14:textId="77777777" w:rsidR="00993617" w:rsidRDefault="00993617">
      <w:r>
        <w:separator/>
      </w:r>
    </w:p>
  </w:footnote>
  <w:footnote w:type="continuationSeparator" w:id="0">
    <w:p w14:paraId="08C6FA92" w14:textId="77777777" w:rsidR="00993617" w:rsidRDefault="00993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F88C4" w14:textId="77777777" w:rsidR="00F035AF" w:rsidRDefault="00F035AF" w:rsidP="007D6F15">
    <w:r>
      <w:rPr>
        <w:noProof/>
        <w:sz w:val="20"/>
      </w:rPr>
      <mc:AlternateContent>
        <mc:Choice Requires="wps">
          <w:drawing>
            <wp:anchor distT="0" distB="0" distL="114300" distR="114300" simplePos="0" relativeHeight="251643392" behindDoc="0" locked="1" layoutInCell="0" allowOverlap="1" wp14:anchorId="5CFB7A12" wp14:editId="3686ED37">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F035AF" w14:paraId="77B404FC" w14:textId="77777777" w:rsidTr="005915C8">
                            <w:tc>
                              <w:tcPr>
                                <w:tcW w:w="11984" w:type="dxa"/>
                              </w:tcPr>
                              <w:p w14:paraId="04EF9F04" w14:textId="77777777" w:rsidR="00F035AF" w:rsidRDefault="00F035AF">
                                <w:bookmarkStart w:id="2" w:name="bmAfwLogo2EvenPag" w:colFirst="0" w:colLast="0"/>
                              </w:p>
                            </w:tc>
                          </w:tr>
                          <w:bookmarkEnd w:id="2"/>
                        </w:tbl>
                        <w:p w14:paraId="50304204" w14:textId="77777777" w:rsidR="00F035AF" w:rsidRDefault="00F035AF"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B7A12"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F035AF" w14:paraId="77B404FC" w14:textId="77777777" w:rsidTr="005915C8">
                      <w:tc>
                        <w:tcPr>
                          <w:tcW w:w="11984" w:type="dxa"/>
                        </w:tcPr>
                        <w:p w14:paraId="04EF9F04" w14:textId="77777777" w:rsidR="00F035AF" w:rsidRDefault="00F035AF">
                          <w:bookmarkStart w:id="3" w:name="bmAfwLogo2EvenPag" w:colFirst="0" w:colLast="0"/>
                        </w:p>
                      </w:tc>
                    </w:tr>
                    <w:bookmarkEnd w:id="3"/>
                  </w:tbl>
                  <w:p w14:paraId="50304204" w14:textId="77777777" w:rsidR="00F035AF" w:rsidRDefault="00F035AF"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7147274D" wp14:editId="51BBAA62">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035AF" w14:paraId="3FAF683F" w14:textId="77777777">
                            <w:trPr>
                              <w:trHeight w:val="240"/>
                            </w:trPr>
                            <w:tc>
                              <w:tcPr>
                                <w:tcW w:w="1680" w:type="dxa"/>
                              </w:tcPr>
                              <w:p w14:paraId="40C7BDA5" w14:textId="77777777" w:rsidR="00F035AF" w:rsidRPr="00084B8C" w:rsidRDefault="00F035AF">
                                <w:pPr>
                                  <w:rPr>
                                    <w:rStyle w:val="Huisstijl-Kopje"/>
                                  </w:rPr>
                                </w:pPr>
                                <w:bookmarkStart w:id="3" w:name="bmGegevens2EvenPag" w:colFirst="1" w:colLast="1"/>
                                <w:bookmarkStart w:id="4" w:name="bmGegevens2LinksEvenPag" w:colFirst="0" w:colLast="0"/>
                                <w:r w:rsidRPr="00084B8C">
                                  <w:rPr>
                                    <w:rStyle w:val="Huisstijl-Kopje"/>
                                  </w:rPr>
                                  <w:t>Revisie</w:t>
                                </w:r>
                              </w:p>
                              <w:p w14:paraId="49C33E21" w14:textId="77777777" w:rsidR="00F035AF" w:rsidRDefault="00F035AF">
                                <w:pPr>
                                  <w:rPr>
                                    <w:rStyle w:val="Huisstijl-Gegeven"/>
                                  </w:rPr>
                                </w:pPr>
                                <w:r w:rsidRPr="00084B8C">
                                  <w:rPr>
                                    <w:rStyle w:val="Huisstijl-Gegeven"/>
                                  </w:rPr>
                                  <w:t>0.1</w:t>
                                </w:r>
                              </w:p>
                              <w:p w14:paraId="62335400" w14:textId="77777777" w:rsidR="00F035AF" w:rsidRPr="00084B8C" w:rsidRDefault="00F035AF">
                                <w:pPr>
                                  <w:rPr>
                                    <w:rStyle w:val="Huisstijl-Kopje"/>
                                  </w:rPr>
                                </w:pPr>
                                <w:r w:rsidRPr="00084B8C">
                                  <w:rPr>
                                    <w:rStyle w:val="Huisstijl-Kopje"/>
                                  </w:rPr>
                                  <w:t>Status</w:t>
                                </w:r>
                              </w:p>
                              <w:p w14:paraId="662A5FEF" w14:textId="77777777" w:rsidR="00F035AF" w:rsidRDefault="00F035AF">
                                <w:pPr>
                                  <w:rPr>
                                    <w:rStyle w:val="Huisstijl-Gegeven"/>
                                  </w:rPr>
                                </w:pPr>
                                <w:r w:rsidRPr="00084B8C">
                                  <w:rPr>
                                    <w:rStyle w:val="Huisstijl-Gegeven"/>
                                  </w:rPr>
                                  <w:t>Concept</w:t>
                                </w:r>
                              </w:p>
                              <w:p w14:paraId="02AF4F29" w14:textId="77777777" w:rsidR="00F035AF" w:rsidRPr="00084B8C" w:rsidRDefault="00F035AF">
                                <w:pPr>
                                  <w:rPr>
                                    <w:rStyle w:val="Huisstijl-Kopje"/>
                                  </w:rPr>
                                </w:pPr>
                                <w:r w:rsidRPr="00084B8C">
                                  <w:rPr>
                                    <w:rStyle w:val="Huisstijl-Kopje"/>
                                  </w:rPr>
                                  <w:t>Blad</w:t>
                                </w:r>
                              </w:p>
                              <w:p w14:paraId="1A7C8AA0" w14:textId="77777777" w:rsidR="00F035AF" w:rsidRPr="00084B8C" w:rsidRDefault="00F035AF">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Pr="00084B8C">
                                  <w:rPr>
                                    <w:rStyle w:val="Huisstijl-Gegeven"/>
                                  </w:rPr>
                                  <w:t>2</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Pr>
                                    <w:rStyle w:val="Huisstijl-Gegeven"/>
                                  </w:rPr>
                                  <w:t>28</w:t>
                                </w:r>
                                <w:r w:rsidRPr="00084B8C">
                                  <w:rPr>
                                    <w:rStyle w:val="Huisstijl-Gegeven"/>
                                  </w:rPr>
                                  <w:fldChar w:fldCharType="end"/>
                                </w:r>
                              </w:p>
                            </w:tc>
                            <w:tc>
                              <w:tcPr>
                                <w:tcW w:w="2400" w:type="dxa"/>
                              </w:tcPr>
                              <w:p w14:paraId="36DECE7B" w14:textId="77777777" w:rsidR="00F035AF" w:rsidRPr="00084B8C" w:rsidRDefault="00F035AF">
                                <w:pPr>
                                  <w:rPr>
                                    <w:rStyle w:val="Huisstijl-Kopje"/>
                                  </w:rPr>
                                </w:pPr>
                                <w:r w:rsidRPr="00084B8C">
                                  <w:rPr>
                                    <w:rStyle w:val="Huisstijl-Kopje"/>
                                  </w:rPr>
                                  <w:t>Datum opgesteld</w:t>
                                </w:r>
                              </w:p>
                              <w:p w14:paraId="1CA41190" w14:textId="77777777" w:rsidR="00F035AF" w:rsidRDefault="00F035AF">
                                <w:pPr>
                                  <w:rPr>
                                    <w:rStyle w:val="Huisstijl-Gegeven"/>
                                  </w:rPr>
                                </w:pPr>
                                <w:r w:rsidRPr="00084B8C">
                                  <w:rPr>
                                    <w:rStyle w:val="Huisstijl-Gegeven"/>
                                  </w:rPr>
                                  <w:t>1 februari 2019</w:t>
                                </w:r>
                              </w:p>
                              <w:p w14:paraId="5D4282B9" w14:textId="77777777" w:rsidR="00F035AF" w:rsidRPr="00084B8C" w:rsidRDefault="00F035AF">
                                <w:pPr>
                                  <w:rPr>
                                    <w:rStyle w:val="Huisstijl-Kopje"/>
                                  </w:rPr>
                                </w:pPr>
                                <w:r w:rsidRPr="00084B8C">
                                  <w:rPr>
                                    <w:rStyle w:val="Huisstijl-Kopje"/>
                                  </w:rPr>
                                  <w:t>Datum gewijzigd</w:t>
                                </w:r>
                              </w:p>
                              <w:p w14:paraId="5B9DE300" w14:textId="77777777" w:rsidR="00F035AF" w:rsidRDefault="00F035AF">
                                <w:pPr>
                                  <w:rPr>
                                    <w:rStyle w:val="Huisstijl-Gegeven"/>
                                  </w:rPr>
                                </w:pPr>
                                <w:r w:rsidRPr="00084B8C">
                                  <w:rPr>
                                    <w:rStyle w:val="Huisstijl-Gegeven"/>
                                  </w:rPr>
                                  <w:t>1 februari 2019</w:t>
                                </w:r>
                              </w:p>
                              <w:p w14:paraId="531A5123" w14:textId="77777777" w:rsidR="00F035AF" w:rsidRPr="00084B8C" w:rsidRDefault="00F035AF">
                                <w:pPr>
                                  <w:rPr>
                                    <w:rStyle w:val="Huisstijl-Kopje"/>
                                  </w:rPr>
                                </w:pPr>
                                <w:r w:rsidRPr="00084B8C">
                                  <w:rPr>
                                    <w:rStyle w:val="Huisstijl-Kopje"/>
                                  </w:rPr>
                                  <w:t>Nummer</w:t>
                                </w:r>
                              </w:p>
                              <w:p w14:paraId="33A79943" w14:textId="77777777" w:rsidR="00F035AF" w:rsidRPr="00084B8C" w:rsidRDefault="00F035AF">
                                <w:pPr>
                                  <w:rPr>
                                    <w:rStyle w:val="Huisstijl-Gegeven"/>
                                  </w:rPr>
                                </w:pPr>
                                <w:r w:rsidRPr="00084B8C">
                                  <w:rPr>
                                    <w:rStyle w:val="Huisstijl-Gegeven"/>
                                  </w:rPr>
                                  <w:t>1902-00002</w:t>
                                </w:r>
                              </w:p>
                            </w:tc>
                          </w:tr>
                          <w:bookmarkEnd w:id="3"/>
                          <w:bookmarkEnd w:id="4"/>
                        </w:tbl>
                        <w:p w14:paraId="473F089C" w14:textId="77777777" w:rsidR="00F035AF" w:rsidRDefault="00F035AF" w:rsidP="007D6F15"/>
                        <w:p w14:paraId="583A2CB3" w14:textId="77777777" w:rsidR="00F035AF" w:rsidRDefault="00F035AF"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7274D"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035AF" w14:paraId="3FAF683F" w14:textId="77777777">
                      <w:trPr>
                        <w:trHeight w:val="240"/>
                      </w:trPr>
                      <w:tc>
                        <w:tcPr>
                          <w:tcW w:w="1680" w:type="dxa"/>
                        </w:tcPr>
                        <w:p w14:paraId="40C7BDA5" w14:textId="77777777" w:rsidR="00F035AF" w:rsidRPr="00084B8C" w:rsidRDefault="00F035AF">
                          <w:pPr>
                            <w:rPr>
                              <w:rStyle w:val="Huisstijl-Kopje"/>
                            </w:rPr>
                          </w:pPr>
                          <w:bookmarkStart w:id="6" w:name="bmGegevens2EvenPag" w:colFirst="1" w:colLast="1"/>
                          <w:bookmarkStart w:id="7" w:name="bmGegevens2LinksEvenPag" w:colFirst="0" w:colLast="0"/>
                          <w:r w:rsidRPr="00084B8C">
                            <w:rPr>
                              <w:rStyle w:val="Huisstijl-Kopje"/>
                            </w:rPr>
                            <w:t>Revisie</w:t>
                          </w:r>
                        </w:p>
                        <w:p w14:paraId="49C33E21" w14:textId="77777777" w:rsidR="00F035AF" w:rsidRDefault="00F035AF">
                          <w:pPr>
                            <w:rPr>
                              <w:rStyle w:val="Huisstijl-Gegeven"/>
                            </w:rPr>
                          </w:pPr>
                          <w:r w:rsidRPr="00084B8C">
                            <w:rPr>
                              <w:rStyle w:val="Huisstijl-Gegeven"/>
                            </w:rPr>
                            <w:t>0.1</w:t>
                          </w:r>
                        </w:p>
                        <w:p w14:paraId="62335400" w14:textId="77777777" w:rsidR="00F035AF" w:rsidRPr="00084B8C" w:rsidRDefault="00F035AF">
                          <w:pPr>
                            <w:rPr>
                              <w:rStyle w:val="Huisstijl-Kopje"/>
                            </w:rPr>
                          </w:pPr>
                          <w:r w:rsidRPr="00084B8C">
                            <w:rPr>
                              <w:rStyle w:val="Huisstijl-Kopje"/>
                            </w:rPr>
                            <w:t>Status</w:t>
                          </w:r>
                        </w:p>
                        <w:p w14:paraId="662A5FEF" w14:textId="77777777" w:rsidR="00F035AF" w:rsidRDefault="00F035AF">
                          <w:pPr>
                            <w:rPr>
                              <w:rStyle w:val="Huisstijl-Gegeven"/>
                            </w:rPr>
                          </w:pPr>
                          <w:r w:rsidRPr="00084B8C">
                            <w:rPr>
                              <w:rStyle w:val="Huisstijl-Gegeven"/>
                            </w:rPr>
                            <w:t>Concept</w:t>
                          </w:r>
                        </w:p>
                        <w:p w14:paraId="02AF4F29" w14:textId="77777777" w:rsidR="00F035AF" w:rsidRPr="00084B8C" w:rsidRDefault="00F035AF">
                          <w:pPr>
                            <w:rPr>
                              <w:rStyle w:val="Huisstijl-Kopje"/>
                            </w:rPr>
                          </w:pPr>
                          <w:r w:rsidRPr="00084B8C">
                            <w:rPr>
                              <w:rStyle w:val="Huisstijl-Kopje"/>
                            </w:rPr>
                            <w:t>Blad</w:t>
                          </w:r>
                        </w:p>
                        <w:p w14:paraId="1A7C8AA0" w14:textId="77777777" w:rsidR="00F035AF" w:rsidRPr="00084B8C" w:rsidRDefault="00F035AF">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Pr="00084B8C">
                            <w:rPr>
                              <w:rStyle w:val="Huisstijl-Gegeven"/>
                            </w:rPr>
                            <w:t>2</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Pr>
                              <w:rStyle w:val="Huisstijl-Gegeven"/>
                            </w:rPr>
                            <w:t>28</w:t>
                          </w:r>
                          <w:r w:rsidRPr="00084B8C">
                            <w:rPr>
                              <w:rStyle w:val="Huisstijl-Gegeven"/>
                            </w:rPr>
                            <w:fldChar w:fldCharType="end"/>
                          </w:r>
                        </w:p>
                      </w:tc>
                      <w:tc>
                        <w:tcPr>
                          <w:tcW w:w="2400" w:type="dxa"/>
                        </w:tcPr>
                        <w:p w14:paraId="36DECE7B" w14:textId="77777777" w:rsidR="00F035AF" w:rsidRPr="00084B8C" w:rsidRDefault="00F035AF">
                          <w:pPr>
                            <w:rPr>
                              <w:rStyle w:val="Huisstijl-Kopje"/>
                            </w:rPr>
                          </w:pPr>
                          <w:r w:rsidRPr="00084B8C">
                            <w:rPr>
                              <w:rStyle w:val="Huisstijl-Kopje"/>
                            </w:rPr>
                            <w:t>Datum opgesteld</w:t>
                          </w:r>
                        </w:p>
                        <w:p w14:paraId="1CA41190" w14:textId="77777777" w:rsidR="00F035AF" w:rsidRDefault="00F035AF">
                          <w:pPr>
                            <w:rPr>
                              <w:rStyle w:val="Huisstijl-Gegeven"/>
                            </w:rPr>
                          </w:pPr>
                          <w:r w:rsidRPr="00084B8C">
                            <w:rPr>
                              <w:rStyle w:val="Huisstijl-Gegeven"/>
                            </w:rPr>
                            <w:t>1 februari 2019</w:t>
                          </w:r>
                        </w:p>
                        <w:p w14:paraId="5D4282B9" w14:textId="77777777" w:rsidR="00F035AF" w:rsidRPr="00084B8C" w:rsidRDefault="00F035AF">
                          <w:pPr>
                            <w:rPr>
                              <w:rStyle w:val="Huisstijl-Kopje"/>
                            </w:rPr>
                          </w:pPr>
                          <w:r w:rsidRPr="00084B8C">
                            <w:rPr>
                              <w:rStyle w:val="Huisstijl-Kopje"/>
                            </w:rPr>
                            <w:t>Datum gewijzigd</w:t>
                          </w:r>
                        </w:p>
                        <w:p w14:paraId="5B9DE300" w14:textId="77777777" w:rsidR="00F035AF" w:rsidRDefault="00F035AF">
                          <w:pPr>
                            <w:rPr>
                              <w:rStyle w:val="Huisstijl-Gegeven"/>
                            </w:rPr>
                          </w:pPr>
                          <w:r w:rsidRPr="00084B8C">
                            <w:rPr>
                              <w:rStyle w:val="Huisstijl-Gegeven"/>
                            </w:rPr>
                            <w:t>1 februari 2019</w:t>
                          </w:r>
                        </w:p>
                        <w:p w14:paraId="531A5123" w14:textId="77777777" w:rsidR="00F035AF" w:rsidRPr="00084B8C" w:rsidRDefault="00F035AF">
                          <w:pPr>
                            <w:rPr>
                              <w:rStyle w:val="Huisstijl-Kopje"/>
                            </w:rPr>
                          </w:pPr>
                          <w:r w:rsidRPr="00084B8C">
                            <w:rPr>
                              <w:rStyle w:val="Huisstijl-Kopje"/>
                            </w:rPr>
                            <w:t>Nummer</w:t>
                          </w:r>
                        </w:p>
                        <w:p w14:paraId="33A79943" w14:textId="77777777" w:rsidR="00F035AF" w:rsidRPr="00084B8C" w:rsidRDefault="00F035AF">
                          <w:pPr>
                            <w:rPr>
                              <w:rStyle w:val="Huisstijl-Gegeven"/>
                            </w:rPr>
                          </w:pPr>
                          <w:r w:rsidRPr="00084B8C">
                            <w:rPr>
                              <w:rStyle w:val="Huisstijl-Gegeven"/>
                            </w:rPr>
                            <w:t>1902-00002</w:t>
                          </w:r>
                        </w:p>
                      </w:tc>
                    </w:tr>
                    <w:bookmarkEnd w:id="6"/>
                    <w:bookmarkEnd w:id="7"/>
                  </w:tbl>
                  <w:p w14:paraId="473F089C" w14:textId="77777777" w:rsidR="00F035AF" w:rsidRDefault="00F035AF" w:rsidP="007D6F15"/>
                  <w:p w14:paraId="583A2CB3" w14:textId="77777777" w:rsidR="00F035AF" w:rsidRDefault="00F035AF"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81B00" w14:textId="77777777" w:rsidR="00F035AF" w:rsidRDefault="00F035AF">
    <w:r>
      <w:rPr>
        <w:noProof/>
        <w:sz w:val="20"/>
      </w:rPr>
      <mc:AlternateContent>
        <mc:Choice Requires="wps">
          <w:drawing>
            <wp:anchor distT="0" distB="0" distL="114300" distR="114300" simplePos="0" relativeHeight="251661824" behindDoc="0" locked="1" layoutInCell="1" allowOverlap="1" wp14:anchorId="278463B8" wp14:editId="1CF255D3">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035AF" w14:paraId="0AD79442" w14:textId="77777777">
                            <w:trPr>
                              <w:trHeight w:val="240"/>
                            </w:trPr>
                            <w:tc>
                              <w:tcPr>
                                <w:tcW w:w="1680" w:type="dxa"/>
                              </w:tcPr>
                              <w:p w14:paraId="6B199DDB" w14:textId="77777777" w:rsidR="00F035AF" w:rsidRPr="00084B8C" w:rsidRDefault="00F035AF">
                                <w:pPr>
                                  <w:rPr>
                                    <w:rStyle w:val="Huisstijl-Kopje"/>
                                  </w:rPr>
                                </w:pPr>
                                <w:bookmarkStart w:id="5" w:name="bmGegevens2" w:colFirst="1" w:colLast="1"/>
                                <w:bookmarkStart w:id="6" w:name="bmGegevens2Links" w:colFirst="0" w:colLast="0"/>
                                <w:r w:rsidRPr="00084B8C">
                                  <w:rPr>
                                    <w:rStyle w:val="Huisstijl-Kopje"/>
                                  </w:rPr>
                                  <w:t>Revisie</w:t>
                                </w:r>
                              </w:p>
                              <w:p w14:paraId="50C9DBBC" w14:textId="603E1C91" w:rsidR="00F035AF" w:rsidRDefault="00F035AF">
                                <w:pPr>
                                  <w:rPr>
                                    <w:rStyle w:val="Huisstijl-Gegeven"/>
                                  </w:rPr>
                                </w:pPr>
                                <w:r>
                                  <w:rPr>
                                    <w:rStyle w:val="Huisstijl-Gegeven"/>
                                  </w:rPr>
                                  <w:t>1.0</w:t>
                                </w:r>
                              </w:p>
                              <w:p w14:paraId="6AFF9AD4" w14:textId="77777777" w:rsidR="00F035AF" w:rsidRPr="00084B8C" w:rsidRDefault="00F035AF">
                                <w:pPr>
                                  <w:rPr>
                                    <w:rStyle w:val="Huisstijl-Kopje"/>
                                  </w:rPr>
                                </w:pPr>
                                <w:r w:rsidRPr="00084B8C">
                                  <w:rPr>
                                    <w:rStyle w:val="Huisstijl-Kopje"/>
                                  </w:rPr>
                                  <w:t>Status</w:t>
                                </w:r>
                              </w:p>
                              <w:p w14:paraId="6AE3A78E" w14:textId="54596548" w:rsidR="00F035AF" w:rsidRDefault="00F035AF">
                                <w:pPr>
                                  <w:rPr>
                                    <w:rStyle w:val="Huisstijl-Gegeven"/>
                                  </w:rPr>
                                </w:pPr>
                                <w:r>
                                  <w:rPr>
                                    <w:rStyle w:val="Huisstijl-Gegeven"/>
                                  </w:rPr>
                                  <w:t>Definitief</w:t>
                                </w:r>
                              </w:p>
                              <w:p w14:paraId="3A9FEC32" w14:textId="77777777" w:rsidR="00F035AF" w:rsidRPr="00084B8C" w:rsidRDefault="00F035AF">
                                <w:pPr>
                                  <w:rPr>
                                    <w:rStyle w:val="Huisstijl-Kopje"/>
                                  </w:rPr>
                                </w:pPr>
                                <w:r w:rsidRPr="00084B8C">
                                  <w:rPr>
                                    <w:rStyle w:val="Huisstijl-Kopje"/>
                                  </w:rPr>
                                  <w:t>Blad</w:t>
                                </w:r>
                              </w:p>
                              <w:p w14:paraId="24350C83" w14:textId="77777777" w:rsidR="00F035AF" w:rsidRPr="00084B8C" w:rsidRDefault="00F035AF">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B92F34">
                                  <w:rPr>
                                    <w:rStyle w:val="Huisstijl-Gegeven"/>
                                  </w:rPr>
                                  <w:t>25</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B92F34">
                                  <w:rPr>
                                    <w:rStyle w:val="Huisstijl-Gegeven"/>
                                  </w:rPr>
                                  <w:t>30</w:t>
                                </w:r>
                                <w:r w:rsidRPr="00084B8C">
                                  <w:rPr>
                                    <w:rStyle w:val="Huisstijl-Gegeven"/>
                                  </w:rPr>
                                  <w:fldChar w:fldCharType="end"/>
                                </w:r>
                              </w:p>
                            </w:tc>
                            <w:tc>
                              <w:tcPr>
                                <w:tcW w:w="2400" w:type="dxa"/>
                              </w:tcPr>
                              <w:p w14:paraId="222DC8F8" w14:textId="77777777" w:rsidR="00F035AF" w:rsidRPr="00084B8C" w:rsidRDefault="00F035AF">
                                <w:pPr>
                                  <w:rPr>
                                    <w:rStyle w:val="Huisstijl-Kopje"/>
                                  </w:rPr>
                                </w:pPr>
                                <w:r w:rsidRPr="00084B8C">
                                  <w:rPr>
                                    <w:rStyle w:val="Huisstijl-Kopje"/>
                                  </w:rPr>
                                  <w:t>Datum opgesteld</w:t>
                                </w:r>
                              </w:p>
                              <w:p w14:paraId="5183A198" w14:textId="21753171" w:rsidR="00F035AF" w:rsidRDefault="00AC6307">
                                <w:pPr>
                                  <w:rPr>
                                    <w:rStyle w:val="Huisstijl-Gegeven"/>
                                  </w:rPr>
                                </w:pPr>
                                <w:r>
                                  <w:rPr>
                                    <w:rStyle w:val="Huisstijl-Gegeven"/>
                                  </w:rPr>
                                  <w:t xml:space="preserve">4 September </w:t>
                                </w:r>
                                <w:r w:rsidR="00F035AF" w:rsidRPr="00084B8C">
                                  <w:rPr>
                                    <w:rStyle w:val="Huisstijl-Gegeven"/>
                                  </w:rPr>
                                  <w:t>2019</w:t>
                                </w:r>
                              </w:p>
                              <w:p w14:paraId="41DB1358" w14:textId="77777777" w:rsidR="00F035AF" w:rsidRPr="00084B8C" w:rsidRDefault="00F035AF">
                                <w:pPr>
                                  <w:rPr>
                                    <w:rStyle w:val="Huisstijl-Kopje"/>
                                  </w:rPr>
                                </w:pPr>
                                <w:r w:rsidRPr="00084B8C">
                                  <w:rPr>
                                    <w:rStyle w:val="Huisstijl-Kopje"/>
                                  </w:rPr>
                                  <w:t>Datum gewijzigd</w:t>
                                </w:r>
                              </w:p>
                              <w:p w14:paraId="0C81E99E" w14:textId="6BD24337" w:rsidR="00F035AF" w:rsidRDefault="00F035AF">
                                <w:pPr>
                                  <w:rPr>
                                    <w:rStyle w:val="Huisstijl-Gegeven"/>
                                  </w:rPr>
                                </w:pPr>
                                <w:r>
                                  <w:rPr>
                                    <w:rStyle w:val="Huisstijl-Gegeven"/>
                                  </w:rPr>
                                  <w:t>-</w:t>
                                </w:r>
                              </w:p>
                              <w:p w14:paraId="6EEC1349" w14:textId="77777777" w:rsidR="00F035AF" w:rsidRPr="00084B8C" w:rsidRDefault="00F035AF">
                                <w:pPr>
                                  <w:rPr>
                                    <w:rStyle w:val="Huisstijl-Kopje"/>
                                  </w:rPr>
                                </w:pPr>
                                <w:r w:rsidRPr="00084B8C">
                                  <w:rPr>
                                    <w:rStyle w:val="Huisstijl-Kopje"/>
                                  </w:rPr>
                                  <w:t>Nummer</w:t>
                                </w:r>
                              </w:p>
                              <w:p w14:paraId="71ACBCE5" w14:textId="77777777" w:rsidR="00F035AF" w:rsidRPr="00084B8C" w:rsidRDefault="00F035AF">
                                <w:pPr>
                                  <w:rPr>
                                    <w:rStyle w:val="Huisstijl-Gegeven"/>
                                  </w:rPr>
                                </w:pPr>
                                <w:r w:rsidRPr="00084B8C">
                                  <w:rPr>
                                    <w:rStyle w:val="Huisstijl-Gegeven"/>
                                  </w:rPr>
                                  <w:t>1902-00002</w:t>
                                </w:r>
                              </w:p>
                            </w:tc>
                          </w:tr>
                          <w:bookmarkEnd w:id="5"/>
                          <w:bookmarkEnd w:id="6"/>
                        </w:tbl>
                        <w:p w14:paraId="0B5F4D38" w14:textId="77777777" w:rsidR="00F035AF" w:rsidRDefault="00F035AF"/>
                        <w:p w14:paraId="62221B62" w14:textId="77777777" w:rsidR="00F035AF" w:rsidRDefault="00F035AF"/>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463B8"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035AF" w14:paraId="0AD79442" w14:textId="77777777">
                      <w:trPr>
                        <w:trHeight w:val="240"/>
                      </w:trPr>
                      <w:tc>
                        <w:tcPr>
                          <w:tcW w:w="1680" w:type="dxa"/>
                        </w:tcPr>
                        <w:p w14:paraId="6B199DDB" w14:textId="77777777" w:rsidR="00F035AF" w:rsidRPr="00084B8C" w:rsidRDefault="00F035AF">
                          <w:pPr>
                            <w:rPr>
                              <w:rStyle w:val="Huisstijl-Kopje"/>
                            </w:rPr>
                          </w:pPr>
                          <w:bookmarkStart w:id="7" w:name="bmGegevens2" w:colFirst="1" w:colLast="1"/>
                          <w:bookmarkStart w:id="8" w:name="bmGegevens2Links" w:colFirst="0" w:colLast="0"/>
                          <w:r w:rsidRPr="00084B8C">
                            <w:rPr>
                              <w:rStyle w:val="Huisstijl-Kopje"/>
                            </w:rPr>
                            <w:t>Revisie</w:t>
                          </w:r>
                        </w:p>
                        <w:p w14:paraId="50C9DBBC" w14:textId="603E1C91" w:rsidR="00F035AF" w:rsidRDefault="00F035AF">
                          <w:pPr>
                            <w:rPr>
                              <w:rStyle w:val="Huisstijl-Gegeven"/>
                            </w:rPr>
                          </w:pPr>
                          <w:r>
                            <w:rPr>
                              <w:rStyle w:val="Huisstijl-Gegeven"/>
                            </w:rPr>
                            <w:t>1.0</w:t>
                          </w:r>
                        </w:p>
                        <w:p w14:paraId="6AFF9AD4" w14:textId="77777777" w:rsidR="00F035AF" w:rsidRPr="00084B8C" w:rsidRDefault="00F035AF">
                          <w:pPr>
                            <w:rPr>
                              <w:rStyle w:val="Huisstijl-Kopje"/>
                            </w:rPr>
                          </w:pPr>
                          <w:r w:rsidRPr="00084B8C">
                            <w:rPr>
                              <w:rStyle w:val="Huisstijl-Kopje"/>
                            </w:rPr>
                            <w:t>Status</w:t>
                          </w:r>
                        </w:p>
                        <w:p w14:paraId="6AE3A78E" w14:textId="54596548" w:rsidR="00F035AF" w:rsidRDefault="00F035AF">
                          <w:pPr>
                            <w:rPr>
                              <w:rStyle w:val="Huisstijl-Gegeven"/>
                            </w:rPr>
                          </w:pPr>
                          <w:r>
                            <w:rPr>
                              <w:rStyle w:val="Huisstijl-Gegeven"/>
                            </w:rPr>
                            <w:t>Definitief</w:t>
                          </w:r>
                        </w:p>
                        <w:p w14:paraId="3A9FEC32" w14:textId="77777777" w:rsidR="00F035AF" w:rsidRPr="00084B8C" w:rsidRDefault="00F035AF">
                          <w:pPr>
                            <w:rPr>
                              <w:rStyle w:val="Huisstijl-Kopje"/>
                            </w:rPr>
                          </w:pPr>
                          <w:r w:rsidRPr="00084B8C">
                            <w:rPr>
                              <w:rStyle w:val="Huisstijl-Kopje"/>
                            </w:rPr>
                            <w:t>Blad</w:t>
                          </w:r>
                        </w:p>
                        <w:p w14:paraId="24350C83" w14:textId="77777777" w:rsidR="00F035AF" w:rsidRPr="00084B8C" w:rsidRDefault="00F035AF">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B92F34">
                            <w:rPr>
                              <w:rStyle w:val="Huisstijl-Gegeven"/>
                            </w:rPr>
                            <w:t>25</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B92F34">
                            <w:rPr>
                              <w:rStyle w:val="Huisstijl-Gegeven"/>
                            </w:rPr>
                            <w:t>30</w:t>
                          </w:r>
                          <w:r w:rsidRPr="00084B8C">
                            <w:rPr>
                              <w:rStyle w:val="Huisstijl-Gegeven"/>
                            </w:rPr>
                            <w:fldChar w:fldCharType="end"/>
                          </w:r>
                        </w:p>
                      </w:tc>
                      <w:tc>
                        <w:tcPr>
                          <w:tcW w:w="2400" w:type="dxa"/>
                        </w:tcPr>
                        <w:p w14:paraId="222DC8F8" w14:textId="77777777" w:rsidR="00F035AF" w:rsidRPr="00084B8C" w:rsidRDefault="00F035AF">
                          <w:pPr>
                            <w:rPr>
                              <w:rStyle w:val="Huisstijl-Kopje"/>
                            </w:rPr>
                          </w:pPr>
                          <w:r w:rsidRPr="00084B8C">
                            <w:rPr>
                              <w:rStyle w:val="Huisstijl-Kopje"/>
                            </w:rPr>
                            <w:t>Datum opgesteld</w:t>
                          </w:r>
                        </w:p>
                        <w:p w14:paraId="5183A198" w14:textId="21753171" w:rsidR="00F035AF" w:rsidRDefault="00AC6307">
                          <w:pPr>
                            <w:rPr>
                              <w:rStyle w:val="Huisstijl-Gegeven"/>
                            </w:rPr>
                          </w:pPr>
                          <w:r>
                            <w:rPr>
                              <w:rStyle w:val="Huisstijl-Gegeven"/>
                            </w:rPr>
                            <w:t xml:space="preserve">4 September </w:t>
                          </w:r>
                          <w:r w:rsidR="00F035AF" w:rsidRPr="00084B8C">
                            <w:rPr>
                              <w:rStyle w:val="Huisstijl-Gegeven"/>
                            </w:rPr>
                            <w:t>2019</w:t>
                          </w:r>
                        </w:p>
                        <w:p w14:paraId="41DB1358" w14:textId="77777777" w:rsidR="00F035AF" w:rsidRPr="00084B8C" w:rsidRDefault="00F035AF">
                          <w:pPr>
                            <w:rPr>
                              <w:rStyle w:val="Huisstijl-Kopje"/>
                            </w:rPr>
                          </w:pPr>
                          <w:r w:rsidRPr="00084B8C">
                            <w:rPr>
                              <w:rStyle w:val="Huisstijl-Kopje"/>
                            </w:rPr>
                            <w:t>Datum gewijzigd</w:t>
                          </w:r>
                        </w:p>
                        <w:p w14:paraId="0C81E99E" w14:textId="6BD24337" w:rsidR="00F035AF" w:rsidRDefault="00F035AF">
                          <w:pPr>
                            <w:rPr>
                              <w:rStyle w:val="Huisstijl-Gegeven"/>
                            </w:rPr>
                          </w:pPr>
                          <w:r>
                            <w:rPr>
                              <w:rStyle w:val="Huisstijl-Gegeven"/>
                            </w:rPr>
                            <w:t>-</w:t>
                          </w:r>
                        </w:p>
                        <w:p w14:paraId="6EEC1349" w14:textId="77777777" w:rsidR="00F035AF" w:rsidRPr="00084B8C" w:rsidRDefault="00F035AF">
                          <w:pPr>
                            <w:rPr>
                              <w:rStyle w:val="Huisstijl-Kopje"/>
                            </w:rPr>
                          </w:pPr>
                          <w:r w:rsidRPr="00084B8C">
                            <w:rPr>
                              <w:rStyle w:val="Huisstijl-Kopje"/>
                            </w:rPr>
                            <w:t>Nummer</w:t>
                          </w:r>
                        </w:p>
                        <w:p w14:paraId="71ACBCE5" w14:textId="77777777" w:rsidR="00F035AF" w:rsidRPr="00084B8C" w:rsidRDefault="00F035AF">
                          <w:pPr>
                            <w:rPr>
                              <w:rStyle w:val="Huisstijl-Gegeven"/>
                            </w:rPr>
                          </w:pPr>
                          <w:r w:rsidRPr="00084B8C">
                            <w:rPr>
                              <w:rStyle w:val="Huisstijl-Gegeven"/>
                            </w:rPr>
                            <w:t>1902-00002</w:t>
                          </w:r>
                        </w:p>
                      </w:tc>
                    </w:tr>
                    <w:bookmarkEnd w:id="7"/>
                    <w:bookmarkEnd w:id="8"/>
                  </w:tbl>
                  <w:p w14:paraId="0B5F4D38" w14:textId="77777777" w:rsidR="00F035AF" w:rsidRDefault="00F035AF"/>
                  <w:p w14:paraId="62221B62" w14:textId="77777777" w:rsidR="00F035AF" w:rsidRDefault="00F035AF"/>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17D33A2D" wp14:editId="1D6B7E82">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F035AF" w14:paraId="6419CC4A" w14:textId="77777777">
                            <w:trPr>
                              <w:trHeight w:hRule="exact" w:val="2720"/>
                            </w:trPr>
                            <w:tc>
                              <w:tcPr>
                                <w:tcW w:w="11920" w:type="dxa"/>
                              </w:tcPr>
                              <w:p w14:paraId="6C751E56" w14:textId="77777777" w:rsidR="00F035AF" w:rsidRDefault="00F035AF" w:rsidP="00084B8C">
                                <w:bookmarkStart w:id="9" w:name="bmAfwLogo2" w:colFirst="0" w:colLast="0"/>
                                <w:r>
                                  <w:rPr>
                                    <w:noProof/>
                                  </w:rPr>
                                  <w:drawing>
                                    <wp:inline distT="0" distB="0" distL="0" distR="0" wp14:anchorId="7EDE7D9D" wp14:editId="3885E7D9">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9"/>
                        </w:tbl>
                        <w:p w14:paraId="4CBF273F" w14:textId="77777777" w:rsidR="00F035AF" w:rsidRDefault="00F035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33A2D"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F035AF" w14:paraId="6419CC4A" w14:textId="77777777">
                      <w:trPr>
                        <w:trHeight w:hRule="exact" w:val="2720"/>
                      </w:trPr>
                      <w:tc>
                        <w:tcPr>
                          <w:tcW w:w="11920" w:type="dxa"/>
                        </w:tcPr>
                        <w:p w14:paraId="6C751E56" w14:textId="77777777" w:rsidR="00F035AF" w:rsidRDefault="00F035AF" w:rsidP="00084B8C">
                          <w:bookmarkStart w:id="10" w:name="bmAfwLogo2" w:colFirst="0" w:colLast="0"/>
                          <w:r>
                            <w:rPr>
                              <w:noProof/>
                            </w:rPr>
                            <w:drawing>
                              <wp:inline distT="0" distB="0" distL="0" distR="0" wp14:anchorId="7EDE7D9D" wp14:editId="3885E7D9">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4CBF273F" w14:textId="77777777" w:rsidR="00F035AF" w:rsidRDefault="00F035AF"/>
                </w:txbxContent>
              </v:textbox>
              <w10:wrap anchorx="page" anchory="page"/>
              <w10:anchorlock/>
            </v:shape>
          </w:pict>
        </mc:Fallback>
      </mc:AlternateContent>
    </w:r>
  </w:p>
  <w:p w14:paraId="4F50D8DE" w14:textId="77777777" w:rsidR="00F035AF" w:rsidRDefault="00F035AF"/>
  <w:p w14:paraId="6B9C9EE1" w14:textId="77777777" w:rsidR="00F035AF" w:rsidRDefault="00F035AF"/>
  <w:p w14:paraId="7287FC98" w14:textId="77777777" w:rsidR="00F035AF" w:rsidRDefault="00F035AF"/>
  <w:p w14:paraId="65F251EC" w14:textId="77777777" w:rsidR="00F035AF" w:rsidRDefault="00F035AF"/>
  <w:p w14:paraId="1C3DAA92" w14:textId="77777777" w:rsidR="00F035AF" w:rsidRDefault="00F035AF"/>
  <w:p w14:paraId="04C562BB" w14:textId="77777777" w:rsidR="00F035AF" w:rsidRDefault="00F035AF"/>
  <w:p w14:paraId="2369628C" w14:textId="77777777" w:rsidR="00F035AF" w:rsidRDefault="00F035AF"/>
  <w:p w14:paraId="1CF65AB2" w14:textId="77777777" w:rsidR="00F035AF" w:rsidRDefault="00F035AF"/>
  <w:p w14:paraId="32021D3B" w14:textId="77777777" w:rsidR="00F035AF" w:rsidRDefault="00F035A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48A5A" w14:textId="77777777" w:rsidR="00F035AF" w:rsidRDefault="00F035AF">
    <w:r>
      <w:rPr>
        <w:noProof/>
        <w:sz w:val="20"/>
      </w:rPr>
      <mc:AlternateContent>
        <mc:Choice Requires="wps">
          <w:drawing>
            <wp:anchor distT="0" distB="0" distL="114300" distR="114300" simplePos="0" relativeHeight="251655680" behindDoc="0" locked="1" layoutInCell="1" allowOverlap="1" wp14:anchorId="26C164FD" wp14:editId="644C0CE2">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035AF" w14:paraId="3B1F56AE" w14:textId="77777777" w:rsidTr="00CB1E87">
                            <w:tc>
                              <w:tcPr>
                                <w:tcW w:w="2520" w:type="dxa"/>
                              </w:tcPr>
                              <w:p w14:paraId="35388218" w14:textId="77777777" w:rsidR="00F035AF" w:rsidRPr="00084B8C" w:rsidRDefault="00F035AF">
                                <w:pPr>
                                  <w:rPr>
                                    <w:rStyle w:val="Huisstijl-Kopje"/>
                                  </w:rPr>
                                </w:pPr>
                                <w:bookmarkStart w:id="16" w:name="bmGegevens1" w:colFirst="0" w:colLast="0"/>
                                <w:r w:rsidRPr="00084B8C">
                                  <w:rPr>
                                    <w:rStyle w:val="Huisstijl-Kopje"/>
                                  </w:rPr>
                                  <w:t>Datum opgesteld</w:t>
                                </w:r>
                              </w:p>
                              <w:p w14:paraId="53E39EC5" w14:textId="4E03A1B5" w:rsidR="00F035AF" w:rsidRDefault="00AC6307">
                                <w:pPr>
                                  <w:rPr>
                                    <w:rStyle w:val="Huisstijl-Gegeven"/>
                                  </w:rPr>
                                </w:pPr>
                                <w:r>
                                  <w:rPr>
                                    <w:rStyle w:val="Huisstijl-Gegeven"/>
                                  </w:rPr>
                                  <w:t>4-9</w:t>
                                </w:r>
                                <w:r w:rsidR="00F035AF">
                                  <w:rPr>
                                    <w:rStyle w:val="Huisstijl-Gegeven"/>
                                  </w:rPr>
                                  <w:t>-</w:t>
                                </w:r>
                                <w:r w:rsidR="00F035AF" w:rsidRPr="00084B8C">
                                  <w:rPr>
                                    <w:rStyle w:val="Huisstijl-Gegeven"/>
                                  </w:rPr>
                                  <w:t>2019</w:t>
                                </w:r>
                              </w:p>
                              <w:p w14:paraId="5E4ED36A" w14:textId="77777777" w:rsidR="00F035AF" w:rsidRPr="00084B8C" w:rsidRDefault="00F035AF">
                                <w:pPr>
                                  <w:rPr>
                                    <w:rStyle w:val="Huisstijl-Kopje"/>
                                  </w:rPr>
                                </w:pPr>
                                <w:r w:rsidRPr="00084B8C">
                                  <w:rPr>
                                    <w:rStyle w:val="Huisstijl-Kopje"/>
                                  </w:rPr>
                                  <w:t>Datum gewijzigd</w:t>
                                </w:r>
                              </w:p>
                              <w:p w14:paraId="11118046" w14:textId="31382B78" w:rsidR="00F035AF" w:rsidRDefault="00F035AF">
                                <w:pPr>
                                  <w:rPr>
                                    <w:rStyle w:val="Huisstijl-Gegeven"/>
                                  </w:rPr>
                                </w:pPr>
                                <w:r>
                                  <w:rPr>
                                    <w:rStyle w:val="Huisstijl-Gegeven"/>
                                  </w:rPr>
                                  <w:t xml:space="preserve"> -</w:t>
                                </w:r>
                              </w:p>
                              <w:p w14:paraId="6772AD15" w14:textId="77777777" w:rsidR="00F035AF" w:rsidRPr="00084B8C" w:rsidRDefault="00F035AF">
                                <w:pPr>
                                  <w:rPr>
                                    <w:rStyle w:val="Huisstijl-Kopje"/>
                                  </w:rPr>
                                </w:pPr>
                                <w:r w:rsidRPr="00084B8C">
                                  <w:rPr>
                                    <w:rStyle w:val="Huisstijl-Kopje"/>
                                  </w:rPr>
                                  <w:t>Nummer</w:t>
                                </w:r>
                              </w:p>
                              <w:p w14:paraId="3566EC8D" w14:textId="52927E8F" w:rsidR="00F035AF" w:rsidRDefault="00F035AF">
                                <w:pPr>
                                  <w:rPr>
                                    <w:rStyle w:val="Huisstijl-Gegeven"/>
                                  </w:rPr>
                                </w:pPr>
                                <w:r>
                                  <w:rPr>
                                    <w:rStyle w:val="Huisstijl-Gegeven"/>
                                  </w:rPr>
                                  <w:t>1</w:t>
                                </w:r>
                              </w:p>
                              <w:p w14:paraId="488DA29B" w14:textId="77777777" w:rsidR="00F035AF" w:rsidRPr="00084B8C" w:rsidRDefault="00F035AF">
                                <w:pPr>
                                  <w:rPr>
                                    <w:rStyle w:val="Huisstijl-Kopje"/>
                                  </w:rPr>
                                </w:pPr>
                                <w:r w:rsidRPr="00084B8C">
                                  <w:rPr>
                                    <w:rStyle w:val="Huisstijl-Kopje"/>
                                  </w:rPr>
                                  <w:t>Revisie</w:t>
                                </w:r>
                              </w:p>
                              <w:p w14:paraId="7CA3F5C9" w14:textId="3929AA9F" w:rsidR="00F035AF" w:rsidRDefault="00F035AF">
                                <w:pPr>
                                  <w:rPr>
                                    <w:rStyle w:val="Huisstijl-Gegeven"/>
                                  </w:rPr>
                                </w:pPr>
                                <w:r>
                                  <w:rPr>
                                    <w:rStyle w:val="Huisstijl-Gegeven"/>
                                  </w:rPr>
                                  <w:t>1.0</w:t>
                                </w:r>
                              </w:p>
                              <w:p w14:paraId="39192C49" w14:textId="77777777" w:rsidR="00F035AF" w:rsidRPr="00084B8C" w:rsidRDefault="00F035AF">
                                <w:pPr>
                                  <w:rPr>
                                    <w:rStyle w:val="Huisstijl-Kopje"/>
                                  </w:rPr>
                                </w:pPr>
                                <w:r w:rsidRPr="00084B8C">
                                  <w:rPr>
                                    <w:rStyle w:val="Huisstijl-Kopje"/>
                                  </w:rPr>
                                  <w:t>Projectdeel</w:t>
                                </w:r>
                              </w:p>
                              <w:p w14:paraId="15C4C78F" w14:textId="77777777" w:rsidR="00F035AF" w:rsidRDefault="00F035AF">
                                <w:pPr>
                                  <w:rPr>
                                    <w:rStyle w:val="Huisstijl-Gegeven"/>
                                  </w:rPr>
                                </w:pPr>
                                <w:r w:rsidRPr="00084B8C">
                                  <w:rPr>
                                    <w:rStyle w:val="Huisstijl-Gegeven"/>
                                  </w:rPr>
                                  <w:t>80000015-00003</w:t>
                                </w:r>
                              </w:p>
                              <w:p w14:paraId="39288706" w14:textId="77777777" w:rsidR="00F035AF" w:rsidRPr="00084B8C" w:rsidRDefault="00F035AF">
                                <w:pPr>
                                  <w:rPr>
                                    <w:rStyle w:val="Huisstijl-Kopje"/>
                                  </w:rPr>
                                </w:pPr>
                                <w:r w:rsidRPr="00084B8C">
                                  <w:rPr>
                                    <w:rStyle w:val="Huisstijl-Kopje"/>
                                  </w:rPr>
                                  <w:t>Status</w:t>
                                </w:r>
                              </w:p>
                              <w:p w14:paraId="62D0D55B" w14:textId="112121DE" w:rsidR="00F035AF" w:rsidRDefault="00F035AF">
                                <w:pPr>
                                  <w:rPr>
                                    <w:rStyle w:val="Huisstijl-Gegeven"/>
                                  </w:rPr>
                                </w:pPr>
                                <w:r>
                                  <w:rPr>
                                    <w:rStyle w:val="Huisstijl-Gegeven"/>
                                  </w:rPr>
                                  <w:t>Definitief</w:t>
                                </w:r>
                              </w:p>
                              <w:p w14:paraId="0095FEA5" w14:textId="77777777" w:rsidR="00F035AF" w:rsidRPr="00084B8C" w:rsidRDefault="00F035AF">
                                <w:pPr>
                                  <w:rPr>
                                    <w:rStyle w:val="Huisstijl-Kopje"/>
                                  </w:rPr>
                                </w:pPr>
                                <w:r w:rsidRPr="00084B8C">
                                  <w:rPr>
                                    <w:rStyle w:val="Huisstijl-Kopje"/>
                                  </w:rPr>
                                  <w:t>Blad</w:t>
                                </w:r>
                              </w:p>
                              <w:p w14:paraId="1556B9B7" w14:textId="77777777" w:rsidR="00F035AF" w:rsidRPr="00084B8C" w:rsidRDefault="00F035AF">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B92F34">
                                  <w:rPr>
                                    <w:rStyle w:val="Huisstijl-Gegeven"/>
                                  </w:rPr>
                                  <w:t>1</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B92F34">
                                  <w:rPr>
                                    <w:rStyle w:val="Huisstijl-Gegeven"/>
                                  </w:rPr>
                                  <w:t>30</w:t>
                                </w:r>
                                <w:r w:rsidRPr="00084B8C">
                                  <w:rPr>
                                    <w:rStyle w:val="Huisstijl-Gegeven"/>
                                  </w:rPr>
                                  <w:fldChar w:fldCharType="end"/>
                                </w:r>
                              </w:p>
                            </w:tc>
                          </w:tr>
                          <w:tr w:rsidR="00F035AF" w14:paraId="78FEE1E8" w14:textId="77777777" w:rsidTr="00084B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C4D3534" w14:textId="77777777" w:rsidR="00F035AF" w:rsidRDefault="00F035AF">
                                <w:pPr>
                                  <w:rPr>
                                    <w:rStyle w:val="Huisstijl-Kopje"/>
                                  </w:rPr>
                                </w:pPr>
                                <w:bookmarkStart w:id="17" w:name="bmKopieKopjeB1" w:colFirst="0" w:colLast="0"/>
                                <w:bookmarkEnd w:id="16"/>
                              </w:p>
                            </w:tc>
                          </w:tr>
                          <w:tr w:rsidR="00F035AF" w14:paraId="1B0FE35A" w14:textId="77777777"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52D6F33" w14:textId="77777777" w:rsidR="00F035AF" w:rsidRDefault="00F035AF">
                                <w:pPr>
                                  <w:spacing w:before="180"/>
                                  <w:ind w:left="120" w:right="120"/>
                                </w:pPr>
                                <w:bookmarkStart w:id="18" w:name="bmKopieB1" w:colFirst="0" w:colLast="0"/>
                                <w:bookmarkEnd w:id="17"/>
                              </w:p>
                            </w:tc>
                          </w:tr>
                          <w:bookmarkEnd w:id="18"/>
                        </w:tbl>
                        <w:p w14:paraId="4B91B5C8" w14:textId="77777777" w:rsidR="00F035AF" w:rsidRDefault="00F035AF"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164FD"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035AF" w14:paraId="3B1F56AE" w14:textId="77777777" w:rsidTr="00CB1E87">
                      <w:tc>
                        <w:tcPr>
                          <w:tcW w:w="2520" w:type="dxa"/>
                        </w:tcPr>
                        <w:p w14:paraId="35388218" w14:textId="77777777" w:rsidR="00F035AF" w:rsidRPr="00084B8C" w:rsidRDefault="00F035AF">
                          <w:pPr>
                            <w:rPr>
                              <w:rStyle w:val="Huisstijl-Kopje"/>
                            </w:rPr>
                          </w:pPr>
                          <w:bookmarkStart w:id="19" w:name="bmGegevens1" w:colFirst="0" w:colLast="0"/>
                          <w:r w:rsidRPr="00084B8C">
                            <w:rPr>
                              <w:rStyle w:val="Huisstijl-Kopje"/>
                            </w:rPr>
                            <w:t>Datum opgesteld</w:t>
                          </w:r>
                        </w:p>
                        <w:p w14:paraId="53E39EC5" w14:textId="4E03A1B5" w:rsidR="00F035AF" w:rsidRDefault="00AC6307">
                          <w:pPr>
                            <w:rPr>
                              <w:rStyle w:val="Huisstijl-Gegeven"/>
                            </w:rPr>
                          </w:pPr>
                          <w:r>
                            <w:rPr>
                              <w:rStyle w:val="Huisstijl-Gegeven"/>
                            </w:rPr>
                            <w:t>4-9</w:t>
                          </w:r>
                          <w:r w:rsidR="00F035AF">
                            <w:rPr>
                              <w:rStyle w:val="Huisstijl-Gegeven"/>
                            </w:rPr>
                            <w:t>-</w:t>
                          </w:r>
                          <w:r w:rsidR="00F035AF" w:rsidRPr="00084B8C">
                            <w:rPr>
                              <w:rStyle w:val="Huisstijl-Gegeven"/>
                            </w:rPr>
                            <w:t>2019</w:t>
                          </w:r>
                        </w:p>
                        <w:p w14:paraId="5E4ED36A" w14:textId="77777777" w:rsidR="00F035AF" w:rsidRPr="00084B8C" w:rsidRDefault="00F035AF">
                          <w:pPr>
                            <w:rPr>
                              <w:rStyle w:val="Huisstijl-Kopje"/>
                            </w:rPr>
                          </w:pPr>
                          <w:r w:rsidRPr="00084B8C">
                            <w:rPr>
                              <w:rStyle w:val="Huisstijl-Kopje"/>
                            </w:rPr>
                            <w:t>Datum gewijzigd</w:t>
                          </w:r>
                        </w:p>
                        <w:p w14:paraId="11118046" w14:textId="31382B78" w:rsidR="00F035AF" w:rsidRDefault="00F035AF">
                          <w:pPr>
                            <w:rPr>
                              <w:rStyle w:val="Huisstijl-Gegeven"/>
                            </w:rPr>
                          </w:pPr>
                          <w:r>
                            <w:rPr>
                              <w:rStyle w:val="Huisstijl-Gegeven"/>
                            </w:rPr>
                            <w:t xml:space="preserve"> -</w:t>
                          </w:r>
                        </w:p>
                        <w:p w14:paraId="6772AD15" w14:textId="77777777" w:rsidR="00F035AF" w:rsidRPr="00084B8C" w:rsidRDefault="00F035AF">
                          <w:pPr>
                            <w:rPr>
                              <w:rStyle w:val="Huisstijl-Kopje"/>
                            </w:rPr>
                          </w:pPr>
                          <w:r w:rsidRPr="00084B8C">
                            <w:rPr>
                              <w:rStyle w:val="Huisstijl-Kopje"/>
                            </w:rPr>
                            <w:t>Nummer</w:t>
                          </w:r>
                        </w:p>
                        <w:p w14:paraId="3566EC8D" w14:textId="52927E8F" w:rsidR="00F035AF" w:rsidRDefault="00F035AF">
                          <w:pPr>
                            <w:rPr>
                              <w:rStyle w:val="Huisstijl-Gegeven"/>
                            </w:rPr>
                          </w:pPr>
                          <w:r>
                            <w:rPr>
                              <w:rStyle w:val="Huisstijl-Gegeven"/>
                            </w:rPr>
                            <w:t>1</w:t>
                          </w:r>
                        </w:p>
                        <w:p w14:paraId="488DA29B" w14:textId="77777777" w:rsidR="00F035AF" w:rsidRPr="00084B8C" w:rsidRDefault="00F035AF">
                          <w:pPr>
                            <w:rPr>
                              <w:rStyle w:val="Huisstijl-Kopje"/>
                            </w:rPr>
                          </w:pPr>
                          <w:r w:rsidRPr="00084B8C">
                            <w:rPr>
                              <w:rStyle w:val="Huisstijl-Kopje"/>
                            </w:rPr>
                            <w:t>Revisie</w:t>
                          </w:r>
                        </w:p>
                        <w:p w14:paraId="7CA3F5C9" w14:textId="3929AA9F" w:rsidR="00F035AF" w:rsidRDefault="00F035AF">
                          <w:pPr>
                            <w:rPr>
                              <w:rStyle w:val="Huisstijl-Gegeven"/>
                            </w:rPr>
                          </w:pPr>
                          <w:r>
                            <w:rPr>
                              <w:rStyle w:val="Huisstijl-Gegeven"/>
                            </w:rPr>
                            <w:t>1.0</w:t>
                          </w:r>
                        </w:p>
                        <w:p w14:paraId="39192C49" w14:textId="77777777" w:rsidR="00F035AF" w:rsidRPr="00084B8C" w:rsidRDefault="00F035AF">
                          <w:pPr>
                            <w:rPr>
                              <w:rStyle w:val="Huisstijl-Kopje"/>
                            </w:rPr>
                          </w:pPr>
                          <w:r w:rsidRPr="00084B8C">
                            <w:rPr>
                              <w:rStyle w:val="Huisstijl-Kopje"/>
                            </w:rPr>
                            <w:t>Projectdeel</w:t>
                          </w:r>
                        </w:p>
                        <w:p w14:paraId="15C4C78F" w14:textId="77777777" w:rsidR="00F035AF" w:rsidRDefault="00F035AF">
                          <w:pPr>
                            <w:rPr>
                              <w:rStyle w:val="Huisstijl-Gegeven"/>
                            </w:rPr>
                          </w:pPr>
                          <w:r w:rsidRPr="00084B8C">
                            <w:rPr>
                              <w:rStyle w:val="Huisstijl-Gegeven"/>
                            </w:rPr>
                            <w:t>80000015-00003</w:t>
                          </w:r>
                        </w:p>
                        <w:p w14:paraId="39288706" w14:textId="77777777" w:rsidR="00F035AF" w:rsidRPr="00084B8C" w:rsidRDefault="00F035AF">
                          <w:pPr>
                            <w:rPr>
                              <w:rStyle w:val="Huisstijl-Kopje"/>
                            </w:rPr>
                          </w:pPr>
                          <w:r w:rsidRPr="00084B8C">
                            <w:rPr>
                              <w:rStyle w:val="Huisstijl-Kopje"/>
                            </w:rPr>
                            <w:t>Status</w:t>
                          </w:r>
                        </w:p>
                        <w:p w14:paraId="62D0D55B" w14:textId="112121DE" w:rsidR="00F035AF" w:rsidRDefault="00F035AF">
                          <w:pPr>
                            <w:rPr>
                              <w:rStyle w:val="Huisstijl-Gegeven"/>
                            </w:rPr>
                          </w:pPr>
                          <w:r>
                            <w:rPr>
                              <w:rStyle w:val="Huisstijl-Gegeven"/>
                            </w:rPr>
                            <w:t>Definitief</w:t>
                          </w:r>
                        </w:p>
                        <w:p w14:paraId="0095FEA5" w14:textId="77777777" w:rsidR="00F035AF" w:rsidRPr="00084B8C" w:rsidRDefault="00F035AF">
                          <w:pPr>
                            <w:rPr>
                              <w:rStyle w:val="Huisstijl-Kopje"/>
                            </w:rPr>
                          </w:pPr>
                          <w:r w:rsidRPr="00084B8C">
                            <w:rPr>
                              <w:rStyle w:val="Huisstijl-Kopje"/>
                            </w:rPr>
                            <w:t>Blad</w:t>
                          </w:r>
                        </w:p>
                        <w:p w14:paraId="1556B9B7" w14:textId="77777777" w:rsidR="00F035AF" w:rsidRPr="00084B8C" w:rsidRDefault="00F035AF">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B92F34">
                            <w:rPr>
                              <w:rStyle w:val="Huisstijl-Gegeven"/>
                            </w:rPr>
                            <w:t>1</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B92F34">
                            <w:rPr>
                              <w:rStyle w:val="Huisstijl-Gegeven"/>
                            </w:rPr>
                            <w:t>30</w:t>
                          </w:r>
                          <w:r w:rsidRPr="00084B8C">
                            <w:rPr>
                              <w:rStyle w:val="Huisstijl-Gegeven"/>
                            </w:rPr>
                            <w:fldChar w:fldCharType="end"/>
                          </w:r>
                        </w:p>
                      </w:tc>
                    </w:tr>
                    <w:tr w:rsidR="00F035AF" w14:paraId="78FEE1E8" w14:textId="77777777" w:rsidTr="00084B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C4D3534" w14:textId="77777777" w:rsidR="00F035AF" w:rsidRDefault="00F035AF">
                          <w:pPr>
                            <w:rPr>
                              <w:rStyle w:val="Huisstijl-Kopje"/>
                            </w:rPr>
                          </w:pPr>
                          <w:bookmarkStart w:id="20" w:name="bmKopieKopjeB1" w:colFirst="0" w:colLast="0"/>
                          <w:bookmarkEnd w:id="19"/>
                        </w:p>
                      </w:tc>
                    </w:tr>
                    <w:tr w:rsidR="00F035AF" w14:paraId="1B0FE35A" w14:textId="77777777"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52D6F33" w14:textId="77777777" w:rsidR="00F035AF" w:rsidRDefault="00F035AF">
                          <w:pPr>
                            <w:spacing w:before="180"/>
                            <w:ind w:left="120" w:right="120"/>
                          </w:pPr>
                          <w:bookmarkStart w:id="21" w:name="bmKopieB1" w:colFirst="0" w:colLast="0"/>
                          <w:bookmarkEnd w:id="20"/>
                        </w:p>
                      </w:tc>
                    </w:tr>
                    <w:bookmarkEnd w:id="21"/>
                  </w:tbl>
                  <w:p w14:paraId="4B91B5C8" w14:textId="77777777" w:rsidR="00F035AF" w:rsidRDefault="00F035AF"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5497252C" wp14:editId="4579F87A">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035AF" w14:paraId="07292730" w14:textId="77777777" w:rsidTr="00CB1E87">
                            <w:tc>
                              <w:tcPr>
                                <w:tcW w:w="2520" w:type="dxa"/>
                              </w:tcPr>
                              <w:p w14:paraId="4912F31A" w14:textId="77777777" w:rsidR="00F035AF" w:rsidRPr="00887799" w:rsidRDefault="00F035AF">
                                <w:pPr>
                                  <w:rPr>
                                    <w:rStyle w:val="Huisstijl-Adres"/>
                                    <w:b/>
                                    <w:lang w:val="de-DE"/>
                                  </w:rPr>
                                </w:pPr>
                                <w:bookmarkStart w:id="22" w:name="bmBedrijf1" w:colFirst="0" w:colLast="0"/>
                                <w:r w:rsidRPr="00887799">
                                  <w:rPr>
                                    <w:rStyle w:val="Huisstijl-Adres"/>
                                    <w:b/>
                                    <w:lang w:val="de-DE"/>
                                  </w:rPr>
                                  <w:t>Croonwolter&amp;dros B.V.</w:t>
                                </w:r>
                              </w:p>
                              <w:p w14:paraId="7704F6FF" w14:textId="77777777" w:rsidR="00F035AF" w:rsidRPr="00887799" w:rsidRDefault="00F035AF">
                                <w:pPr>
                                  <w:rPr>
                                    <w:rStyle w:val="Huisstijl-Adres"/>
                                    <w:b/>
                                    <w:lang w:val="de-DE"/>
                                  </w:rPr>
                                </w:pPr>
                              </w:p>
                              <w:p w14:paraId="14848A94" w14:textId="77777777" w:rsidR="00F035AF" w:rsidRPr="00887799" w:rsidRDefault="00F035AF">
                                <w:pPr>
                                  <w:rPr>
                                    <w:rStyle w:val="Huisstijl-Adres"/>
                                    <w:b/>
                                    <w:lang w:val="de-DE"/>
                                  </w:rPr>
                                </w:pPr>
                                <w:r w:rsidRPr="00887799">
                                  <w:rPr>
                                    <w:rStyle w:val="Huisstijl-Adres"/>
                                    <w:b/>
                                    <w:lang w:val="de-DE"/>
                                  </w:rPr>
                                  <w:t>Marten Meesweg 25</w:t>
                                </w:r>
                              </w:p>
                              <w:p w14:paraId="3BC4FFA5" w14:textId="77777777" w:rsidR="00F035AF" w:rsidRPr="00084B8C" w:rsidRDefault="00F035AF">
                                <w:pPr>
                                  <w:rPr>
                                    <w:rStyle w:val="Huisstijl-Adres"/>
                                    <w:b/>
                                  </w:rPr>
                                </w:pPr>
                                <w:r w:rsidRPr="00084B8C">
                                  <w:rPr>
                                    <w:rStyle w:val="Huisstijl-Adres"/>
                                    <w:b/>
                                  </w:rPr>
                                  <w:t>3068 AV Rotterdam</w:t>
                                </w:r>
                              </w:p>
                              <w:p w14:paraId="0F903968" w14:textId="77777777" w:rsidR="00F035AF" w:rsidRPr="00084B8C" w:rsidRDefault="00F035AF" w:rsidP="00AC6307">
                                <w:pPr>
                                  <w:jc w:val="center"/>
                                  <w:rPr>
                                    <w:rStyle w:val="Huisstijl-Adres"/>
                                    <w:b/>
                                  </w:rPr>
                                </w:pPr>
                                <w:r w:rsidRPr="00084B8C">
                                  <w:rPr>
                                    <w:rStyle w:val="Huisstijl-Adres"/>
                                    <w:b/>
                                  </w:rPr>
                                  <w:t>Postbus 6073</w:t>
                                </w:r>
                              </w:p>
                              <w:p w14:paraId="2AF703CE" w14:textId="77777777" w:rsidR="00F035AF" w:rsidRPr="00084B8C" w:rsidRDefault="00F035AF">
                                <w:pPr>
                                  <w:rPr>
                                    <w:rStyle w:val="Huisstijl-Adres"/>
                                    <w:b/>
                                  </w:rPr>
                                </w:pPr>
                                <w:r w:rsidRPr="00084B8C">
                                  <w:rPr>
                                    <w:rStyle w:val="Huisstijl-Adres"/>
                                    <w:b/>
                                  </w:rPr>
                                  <w:t>3002 AB Rotterdam</w:t>
                                </w:r>
                              </w:p>
                              <w:p w14:paraId="6159B214" w14:textId="77777777" w:rsidR="00F035AF" w:rsidRPr="00084B8C" w:rsidRDefault="00F035AF">
                                <w:pPr>
                                  <w:rPr>
                                    <w:rStyle w:val="Huisstijl-Adres"/>
                                    <w:b/>
                                  </w:rPr>
                                </w:pPr>
                                <w:r w:rsidRPr="00084B8C">
                                  <w:rPr>
                                    <w:rStyle w:val="Huisstijl-Adres"/>
                                    <w:b/>
                                  </w:rPr>
                                  <w:t>Telefoon 088 - 923 33 44</w:t>
                                </w:r>
                              </w:p>
                              <w:p w14:paraId="4911849A" w14:textId="77777777" w:rsidR="00F035AF" w:rsidRPr="00084B8C" w:rsidRDefault="00F035AF">
                                <w:pPr>
                                  <w:rPr>
                                    <w:rStyle w:val="Huisstijl-Adres"/>
                                    <w:b/>
                                  </w:rPr>
                                </w:pPr>
                                <w:r w:rsidRPr="00084B8C">
                                  <w:rPr>
                                    <w:rStyle w:val="Huisstijl-Adres"/>
                                    <w:b/>
                                  </w:rPr>
                                  <w:t>www.croonwolterendros.nl</w:t>
                                </w:r>
                              </w:p>
                              <w:p w14:paraId="4018F1E5" w14:textId="77777777" w:rsidR="00F035AF" w:rsidRPr="00084B8C" w:rsidRDefault="00F035AF">
                                <w:pPr>
                                  <w:rPr>
                                    <w:rStyle w:val="Huisstijl-Adres"/>
                                  </w:rPr>
                                </w:pPr>
                              </w:p>
                              <w:p w14:paraId="1804B1E4" w14:textId="77777777" w:rsidR="00F035AF" w:rsidRPr="00084B8C" w:rsidRDefault="00F035AF">
                                <w:pPr>
                                  <w:rPr>
                                    <w:rStyle w:val="Huisstijl-Adres"/>
                                  </w:rPr>
                                </w:pPr>
                              </w:p>
                            </w:tc>
                          </w:tr>
                          <w:bookmarkEnd w:id="22"/>
                        </w:tbl>
                        <w:p w14:paraId="50D1081F" w14:textId="77777777" w:rsidR="00F035AF" w:rsidRDefault="00F035AF"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F035AF" w14:paraId="47B4C8F9" w14:textId="77777777" w:rsidTr="00084B8C">
                            <w:trPr>
                              <w:trHeight w:hRule="exact" w:val="300"/>
                            </w:trPr>
                            <w:tc>
                              <w:tcPr>
                                <w:tcW w:w="2520" w:type="dxa"/>
                                <w:tcBorders>
                                  <w:top w:val="nil"/>
                                  <w:left w:val="nil"/>
                                  <w:bottom w:val="nil"/>
                                  <w:right w:val="nil"/>
                                </w:tcBorders>
                              </w:tcPr>
                              <w:p w14:paraId="7E316320" w14:textId="77777777" w:rsidR="00F035AF" w:rsidRDefault="00F035AF">
                                <w:pPr>
                                  <w:rPr>
                                    <w:rStyle w:val="Huisstijl-Kopje"/>
                                  </w:rPr>
                                </w:pPr>
                                <w:bookmarkStart w:id="23" w:name="bmKopieKopjeA1" w:colFirst="0" w:colLast="0"/>
                              </w:p>
                            </w:tc>
                          </w:tr>
                          <w:tr w:rsidR="00F035AF" w14:paraId="6954D43B" w14:textId="77777777" w:rsidTr="00084B8C">
                            <w:trPr>
                              <w:trHeight w:hRule="exact" w:val="600"/>
                            </w:trPr>
                            <w:tc>
                              <w:tcPr>
                                <w:tcW w:w="2520" w:type="dxa"/>
                                <w:tcBorders>
                                  <w:top w:val="nil"/>
                                  <w:left w:val="nil"/>
                                  <w:bottom w:val="nil"/>
                                  <w:right w:val="nil"/>
                                </w:tcBorders>
                                <w:shd w:val="solid" w:color="auto" w:fill="auto"/>
                              </w:tcPr>
                              <w:p w14:paraId="7D8EC627" w14:textId="0C84773C" w:rsidR="00F035AF" w:rsidRDefault="00F035AF">
                                <w:pPr>
                                  <w:spacing w:before="180"/>
                                  <w:ind w:left="120" w:right="120"/>
                                </w:pPr>
                                <w:bookmarkStart w:id="24" w:name="bmKopieA1" w:colFirst="0" w:colLast="0"/>
                                <w:bookmarkEnd w:id="23"/>
                              </w:p>
                            </w:tc>
                          </w:tr>
                          <w:bookmarkEnd w:id="24"/>
                        </w:tbl>
                        <w:p w14:paraId="765EC441" w14:textId="77777777" w:rsidR="00F035AF" w:rsidRDefault="00F035AF"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7252C"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035AF" w14:paraId="07292730" w14:textId="77777777" w:rsidTr="00CB1E87">
                      <w:tc>
                        <w:tcPr>
                          <w:tcW w:w="2520" w:type="dxa"/>
                        </w:tcPr>
                        <w:p w14:paraId="4912F31A" w14:textId="77777777" w:rsidR="00F035AF" w:rsidRPr="00887799" w:rsidRDefault="00F035AF">
                          <w:pPr>
                            <w:rPr>
                              <w:rStyle w:val="Huisstijl-Adres"/>
                              <w:b/>
                              <w:lang w:val="de-DE"/>
                            </w:rPr>
                          </w:pPr>
                          <w:bookmarkStart w:id="25" w:name="bmBedrijf1" w:colFirst="0" w:colLast="0"/>
                          <w:r w:rsidRPr="00887799">
                            <w:rPr>
                              <w:rStyle w:val="Huisstijl-Adres"/>
                              <w:b/>
                              <w:lang w:val="de-DE"/>
                            </w:rPr>
                            <w:t>Croonwolter&amp;dros B.V.</w:t>
                          </w:r>
                        </w:p>
                        <w:p w14:paraId="7704F6FF" w14:textId="77777777" w:rsidR="00F035AF" w:rsidRPr="00887799" w:rsidRDefault="00F035AF">
                          <w:pPr>
                            <w:rPr>
                              <w:rStyle w:val="Huisstijl-Adres"/>
                              <w:b/>
                              <w:lang w:val="de-DE"/>
                            </w:rPr>
                          </w:pPr>
                        </w:p>
                        <w:p w14:paraId="14848A94" w14:textId="77777777" w:rsidR="00F035AF" w:rsidRPr="00887799" w:rsidRDefault="00F035AF">
                          <w:pPr>
                            <w:rPr>
                              <w:rStyle w:val="Huisstijl-Adres"/>
                              <w:b/>
                              <w:lang w:val="de-DE"/>
                            </w:rPr>
                          </w:pPr>
                          <w:r w:rsidRPr="00887799">
                            <w:rPr>
                              <w:rStyle w:val="Huisstijl-Adres"/>
                              <w:b/>
                              <w:lang w:val="de-DE"/>
                            </w:rPr>
                            <w:t>Marten Meesweg 25</w:t>
                          </w:r>
                        </w:p>
                        <w:p w14:paraId="3BC4FFA5" w14:textId="77777777" w:rsidR="00F035AF" w:rsidRPr="00084B8C" w:rsidRDefault="00F035AF">
                          <w:pPr>
                            <w:rPr>
                              <w:rStyle w:val="Huisstijl-Adres"/>
                              <w:b/>
                            </w:rPr>
                          </w:pPr>
                          <w:r w:rsidRPr="00084B8C">
                            <w:rPr>
                              <w:rStyle w:val="Huisstijl-Adres"/>
                              <w:b/>
                            </w:rPr>
                            <w:t>3068 AV Rotterdam</w:t>
                          </w:r>
                        </w:p>
                        <w:p w14:paraId="0F903968" w14:textId="77777777" w:rsidR="00F035AF" w:rsidRPr="00084B8C" w:rsidRDefault="00F035AF" w:rsidP="00AC6307">
                          <w:pPr>
                            <w:jc w:val="center"/>
                            <w:rPr>
                              <w:rStyle w:val="Huisstijl-Adres"/>
                              <w:b/>
                            </w:rPr>
                          </w:pPr>
                          <w:r w:rsidRPr="00084B8C">
                            <w:rPr>
                              <w:rStyle w:val="Huisstijl-Adres"/>
                              <w:b/>
                            </w:rPr>
                            <w:t>Postbus 6073</w:t>
                          </w:r>
                        </w:p>
                        <w:p w14:paraId="2AF703CE" w14:textId="77777777" w:rsidR="00F035AF" w:rsidRPr="00084B8C" w:rsidRDefault="00F035AF">
                          <w:pPr>
                            <w:rPr>
                              <w:rStyle w:val="Huisstijl-Adres"/>
                              <w:b/>
                            </w:rPr>
                          </w:pPr>
                          <w:r w:rsidRPr="00084B8C">
                            <w:rPr>
                              <w:rStyle w:val="Huisstijl-Adres"/>
                              <w:b/>
                            </w:rPr>
                            <w:t>3002 AB Rotterdam</w:t>
                          </w:r>
                        </w:p>
                        <w:p w14:paraId="6159B214" w14:textId="77777777" w:rsidR="00F035AF" w:rsidRPr="00084B8C" w:rsidRDefault="00F035AF">
                          <w:pPr>
                            <w:rPr>
                              <w:rStyle w:val="Huisstijl-Adres"/>
                              <w:b/>
                            </w:rPr>
                          </w:pPr>
                          <w:r w:rsidRPr="00084B8C">
                            <w:rPr>
                              <w:rStyle w:val="Huisstijl-Adres"/>
                              <w:b/>
                            </w:rPr>
                            <w:t>Telefoon 088 - 923 33 44</w:t>
                          </w:r>
                        </w:p>
                        <w:p w14:paraId="4911849A" w14:textId="77777777" w:rsidR="00F035AF" w:rsidRPr="00084B8C" w:rsidRDefault="00F035AF">
                          <w:pPr>
                            <w:rPr>
                              <w:rStyle w:val="Huisstijl-Adres"/>
                              <w:b/>
                            </w:rPr>
                          </w:pPr>
                          <w:r w:rsidRPr="00084B8C">
                            <w:rPr>
                              <w:rStyle w:val="Huisstijl-Adres"/>
                              <w:b/>
                            </w:rPr>
                            <w:t>www.croonwolterendros.nl</w:t>
                          </w:r>
                        </w:p>
                        <w:p w14:paraId="4018F1E5" w14:textId="77777777" w:rsidR="00F035AF" w:rsidRPr="00084B8C" w:rsidRDefault="00F035AF">
                          <w:pPr>
                            <w:rPr>
                              <w:rStyle w:val="Huisstijl-Adres"/>
                            </w:rPr>
                          </w:pPr>
                        </w:p>
                        <w:p w14:paraId="1804B1E4" w14:textId="77777777" w:rsidR="00F035AF" w:rsidRPr="00084B8C" w:rsidRDefault="00F035AF">
                          <w:pPr>
                            <w:rPr>
                              <w:rStyle w:val="Huisstijl-Adres"/>
                            </w:rPr>
                          </w:pPr>
                        </w:p>
                      </w:tc>
                    </w:tr>
                    <w:bookmarkEnd w:id="25"/>
                  </w:tbl>
                  <w:p w14:paraId="50D1081F" w14:textId="77777777" w:rsidR="00F035AF" w:rsidRDefault="00F035AF"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F035AF" w14:paraId="47B4C8F9" w14:textId="77777777" w:rsidTr="00084B8C">
                      <w:trPr>
                        <w:trHeight w:hRule="exact" w:val="300"/>
                      </w:trPr>
                      <w:tc>
                        <w:tcPr>
                          <w:tcW w:w="2520" w:type="dxa"/>
                          <w:tcBorders>
                            <w:top w:val="nil"/>
                            <w:left w:val="nil"/>
                            <w:bottom w:val="nil"/>
                            <w:right w:val="nil"/>
                          </w:tcBorders>
                        </w:tcPr>
                        <w:p w14:paraId="7E316320" w14:textId="77777777" w:rsidR="00F035AF" w:rsidRDefault="00F035AF">
                          <w:pPr>
                            <w:rPr>
                              <w:rStyle w:val="Huisstijl-Kopje"/>
                            </w:rPr>
                          </w:pPr>
                          <w:bookmarkStart w:id="26" w:name="bmKopieKopjeA1" w:colFirst="0" w:colLast="0"/>
                        </w:p>
                      </w:tc>
                    </w:tr>
                    <w:tr w:rsidR="00F035AF" w14:paraId="6954D43B" w14:textId="77777777" w:rsidTr="00084B8C">
                      <w:trPr>
                        <w:trHeight w:hRule="exact" w:val="600"/>
                      </w:trPr>
                      <w:tc>
                        <w:tcPr>
                          <w:tcW w:w="2520" w:type="dxa"/>
                          <w:tcBorders>
                            <w:top w:val="nil"/>
                            <w:left w:val="nil"/>
                            <w:bottom w:val="nil"/>
                            <w:right w:val="nil"/>
                          </w:tcBorders>
                          <w:shd w:val="solid" w:color="auto" w:fill="auto"/>
                        </w:tcPr>
                        <w:p w14:paraId="7D8EC627" w14:textId="0C84773C" w:rsidR="00F035AF" w:rsidRDefault="00F035AF">
                          <w:pPr>
                            <w:spacing w:before="180"/>
                            <w:ind w:left="120" w:right="120"/>
                          </w:pPr>
                          <w:bookmarkStart w:id="27" w:name="bmKopieA1" w:colFirst="0" w:colLast="0"/>
                          <w:bookmarkEnd w:id="26"/>
                        </w:p>
                      </w:tc>
                    </w:tr>
                    <w:bookmarkEnd w:id="27"/>
                  </w:tbl>
                  <w:p w14:paraId="765EC441" w14:textId="77777777" w:rsidR="00F035AF" w:rsidRDefault="00F035AF"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733E44F2" wp14:editId="36E7F5F2">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F035AF" w14:paraId="67FBDE43" w14:textId="77777777" w:rsidTr="005915C8">
                            <w:tc>
                              <w:tcPr>
                                <w:tcW w:w="11984" w:type="dxa"/>
                              </w:tcPr>
                              <w:p w14:paraId="7642491D" w14:textId="77777777" w:rsidR="00F035AF" w:rsidRDefault="00F035AF" w:rsidP="00084B8C">
                                <w:bookmarkStart w:id="28" w:name="bmAfwLogo1" w:colFirst="0" w:colLast="0"/>
                                <w:r>
                                  <w:rPr>
                                    <w:noProof/>
                                  </w:rPr>
                                  <w:drawing>
                                    <wp:inline distT="0" distB="0" distL="0" distR="0" wp14:anchorId="041C3465" wp14:editId="4912C1E2">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8"/>
                        </w:tbl>
                        <w:p w14:paraId="448A8C94" w14:textId="77777777" w:rsidR="00F035AF" w:rsidRDefault="00F035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E44F2"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F035AF" w14:paraId="67FBDE43" w14:textId="77777777" w:rsidTr="005915C8">
                      <w:tc>
                        <w:tcPr>
                          <w:tcW w:w="11984" w:type="dxa"/>
                        </w:tcPr>
                        <w:p w14:paraId="7642491D" w14:textId="77777777" w:rsidR="00F035AF" w:rsidRDefault="00F035AF" w:rsidP="00084B8C">
                          <w:bookmarkStart w:id="29" w:name="bmAfwLogo1" w:colFirst="0" w:colLast="0"/>
                          <w:r>
                            <w:rPr>
                              <w:noProof/>
                            </w:rPr>
                            <w:drawing>
                              <wp:inline distT="0" distB="0" distL="0" distR="0" wp14:anchorId="041C3465" wp14:editId="4912C1E2">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48A8C94" w14:textId="77777777" w:rsidR="00F035AF" w:rsidRDefault="00F035AF"/>
                </w:txbxContent>
              </v:textbox>
              <w10:wrap anchorx="page" anchory="page"/>
              <w10:anchorlock/>
            </v:shape>
          </w:pict>
        </mc:Fallback>
      </mc:AlternateContent>
    </w:r>
  </w:p>
  <w:p w14:paraId="032C5CAA" w14:textId="77777777" w:rsidR="00F035AF" w:rsidRDefault="00F035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76B1"/>
    <w:multiLevelType w:val="hybridMultilevel"/>
    <w:tmpl w:val="6636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33990"/>
    <w:multiLevelType w:val="hybridMultilevel"/>
    <w:tmpl w:val="04DCB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C52FCA"/>
    <w:multiLevelType w:val="hybridMultilevel"/>
    <w:tmpl w:val="1A187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430900"/>
    <w:multiLevelType w:val="hybridMultilevel"/>
    <w:tmpl w:val="292C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5D26C1"/>
    <w:multiLevelType w:val="hybridMultilevel"/>
    <w:tmpl w:val="C9566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A1604BC"/>
    <w:multiLevelType w:val="hybridMultilevel"/>
    <w:tmpl w:val="C5E804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FF175C"/>
    <w:multiLevelType w:val="hybridMultilevel"/>
    <w:tmpl w:val="B9DE0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025E37"/>
    <w:multiLevelType w:val="hybridMultilevel"/>
    <w:tmpl w:val="5AC49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36432E"/>
    <w:multiLevelType w:val="hybridMultilevel"/>
    <w:tmpl w:val="FC807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652FAE"/>
    <w:multiLevelType w:val="hybridMultilevel"/>
    <w:tmpl w:val="D2663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5B3E6F"/>
    <w:multiLevelType w:val="hybridMultilevel"/>
    <w:tmpl w:val="018A65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F60A57"/>
    <w:multiLevelType w:val="hybridMultilevel"/>
    <w:tmpl w:val="97FE7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A777C1"/>
    <w:multiLevelType w:val="hybridMultilevel"/>
    <w:tmpl w:val="F50ED2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936836"/>
    <w:multiLevelType w:val="hybridMultilevel"/>
    <w:tmpl w:val="AF587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C0B7F17"/>
    <w:multiLevelType w:val="hybridMultilevel"/>
    <w:tmpl w:val="CA7ED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104F4D"/>
    <w:multiLevelType w:val="hybridMultilevel"/>
    <w:tmpl w:val="E7183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81A39"/>
    <w:multiLevelType w:val="hybridMultilevel"/>
    <w:tmpl w:val="D7F0C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212558"/>
    <w:multiLevelType w:val="hybridMultilevel"/>
    <w:tmpl w:val="BFB4E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24497F"/>
    <w:multiLevelType w:val="hybridMultilevel"/>
    <w:tmpl w:val="7180C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B707E5D"/>
    <w:multiLevelType w:val="hybridMultilevel"/>
    <w:tmpl w:val="2C006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AD57F77"/>
    <w:multiLevelType w:val="hybridMultilevel"/>
    <w:tmpl w:val="9F728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B6B025E"/>
    <w:multiLevelType w:val="hybridMultilevel"/>
    <w:tmpl w:val="0C6CD4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20"/>
  </w:num>
  <w:num w:numId="12">
    <w:abstractNumId w:val="15"/>
  </w:num>
  <w:num w:numId="13">
    <w:abstractNumId w:val="9"/>
  </w:num>
  <w:num w:numId="14">
    <w:abstractNumId w:val="14"/>
  </w:num>
  <w:num w:numId="15">
    <w:abstractNumId w:val="23"/>
  </w:num>
  <w:num w:numId="16">
    <w:abstractNumId w:val="16"/>
  </w:num>
  <w:num w:numId="17">
    <w:abstractNumId w:val="21"/>
  </w:num>
  <w:num w:numId="18">
    <w:abstractNumId w:val="0"/>
  </w:num>
  <w:num w:numId="19">
    <w:abstractNumId w:val="3"/>
  </w:num>
  <w:num w:numId="20">
    <w:abstractNumId w:val="27"/>
  </w:num>
  <w:num w:numId="21">
    <w:abstractNumId w:val="13"/>
  </w:num>
  <w:num w:numId="22">
    <w:abstractNumId w:val="24"/>
  </w:num>
  <w:num w:numId="23">
    <w:abstractNumId w:val="19"/>
  </w:num>
  <w:num w:numId="24">
    <w:abstractNumId w:val="4"/>
  </w:num>
  <w:num w:numId="25">
    <w:abstractNumId w:val="17"/>
  </w:num>
  <w:num w:numId="26">
    <w:abstractNumId w:val="12"/>
  </w:num>
  <w:num w:numId="27">
    <w:abstractNumId w:val="25"/>
  </w:num>
  <w:num w:numId="28">
    <w:abstractNumId w:val="11"/>
  </w:num>
  <w:num w:numId="29">
    <w:abstractNumId w:val="26"/>
  </w:num>
  <w:num w:numId="30">
    <w:abstractNumId w:val="22"/>
  </w:num>
  <w:num w:numId="31">
    <w:abstractNumId w:val="8"/>
  </w:num>
  <w:num w:numId="32">
    <w:abstractNumId w:val="1"/>
  </w:num>
  <w:num w:numId="33">
    <w:abstractNumId w:val="6"/>
  </w:num>
  <w:num w:numId="34">
    <w:abstractNumId w:val="18"/>
  </w:num>
  <w:num w:numId="35">
    <w:abstractNumId w:val="2"/>
  </w:num>
  <w:num w:numId="36">
    <w:abstractNumId w:val="10"/>
  </w:num>
  <w:num w:numId="37">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04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jAfsluitenOpslagSysteemBijwerken" w:val="1"/>
    <w:docVar w:name="_AanmaakDatum" w:val="01-02-2019"/>
    <w:docVar w:name="_AanmaakGebruiker" w:val="sstrav"/>
    <w:docVar w:name="_KlantCode" w:val="TBI\Croon"/>
    <w:docVar w:name="_LicCode" w:val="TBI"/>
    <w:docVar w:name="_Versie" w:val="2017.2.4"/>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9685"/>
    <w:docVar w:name="Auteurs_PrintValue" w:val="S. (Stefan) Straver"/>
    <w:docVar w:name="Bedrijf" w:val="Croonwolter&amp;dros B.V."/>
    <w:docVar w:name="BedrijfID" w:val="1"/>
    <w:docVar w:name="BedrijfOndertekening" w:val="Croonwolter&amp;dros B.V."/>
    <w:docVar w:name="BedrijfStatutair" w:val="Croonwolter&amp;dros B.V."/>
    <w:docVar w:name="Beveilig" w:val="0"/>
    <w:docVar w:name="BeveiligingsniveauID" w:val="4"/>
    <w:docVar w:name="BeveiligingsniveauID_PrintValue" w:val="Team"/>
    <w:docVar w:name="Concept" w:val="1"/>
    <w:docVar w:name="Contactpersoon" w:val="STRAVER S"/>
    <w:docVar w:name="ContactpersoonID" w:val="3567"/>
    <w:docVar w:name="ContactpersoonVoluit" w:val="S. (Stefan) Straver"/>
    <w:docVar w:name="ContentType" w:val="DMSRapport"/>
    <w:docVar w:name="DataField_SourceDocumentPath" w:val="\\VFS01\DigiOffice\Projects\80000015\80000015-00003\Team\2018-11-28\Final\1811-03249.docx"/>
    <w:docVar w:name="Datum" w:val="01-02-2019"/>
    <w:docVar w:name="Datum_PrintValue" w:val="1 februari 2019"/>
    <w:docVar w:name="DatumOpgesteld" w:val="01-02-2019"/>
    <w:docVar w:name="DatumOpgesteld_PrintValue" w:val="1 februari 2019"/>
    <w:docVar w:name="Debug" w:val="08-05-2017 10:13:43 | Mode = NewVersionPrimary; True; True | Gebruiker = 3567; 3567; 3567 | Registratietype = 2 | ProjectID =  | WerkgroepID =  | LocatieID =  | Project = ; ;  | Bedrijf = 1; 1; 1 | Afdeling = 34; 34; 34 | Vestiging = 1; 1; 1 | Beveiligingsniveau = 5; 5; 5 | StandaardDoc = ; ;"/>
    <w:docVar w:name="DocID" w:val="a52d5617-a38c-4127-80d1-f73fda3c8f05"/>
    <w:docVar w:name="DocIsReadOnly" w:val="0"/>
    <w:docVar w:name="DocRootDocID" w:val="a52d5617-a38c-4127-80d1-f73fda3c8f05"/>
    <w:docVar w:name="DocStatusID" w:val="15"/>
    <w:docVar w:name="DocStatusID_PrintValue" w:val="Concept"/>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New&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80000015-0000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MAVA Q4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S. (Stefan) Straver]]&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MAVA Q4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a52d5617-a38c-4127-80d1-f73fda3c8f05&lt;/Value&gt;_x000d__x000a__x0009__x0009_&lt;/DataField&gt;_x000d__x000a__x0009__x0009_&lt;DataField&gt;_x000d__x000a__x0009__x0009__x0009_&lt;Name&gt;DocumentID&lt;/Name&gt;_x000d__x000a__x0009__x0009__x0009_&lt;Value&gt;a52d5617-a38c-4127-80d1-f73fda3c8f05&lt;/Value&gt;_x000d__x000a__x0009__x0009_&lt;/DataField&gt;_x000d__x000a__x0009__x0009_&lt;DataField&gt;_x000d__x000a__x0009__x0009__x0009_&lt;Name&gt;SourceDocumentPath&lt;/Name&gt;_x000d__x000a__x0009__x0009__x0009_&lt;Value&gt;\\VFS01\DigiOffice\Projects\80000015\80000015-00003\Team\2018-11-28\Final\1811-03249.docx&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902-00002]]&gt;&lt;/PrintValue&gt;_x000d__x000a__x0009__x0009__x0009_&lt;RegistrationValue&gt;&lt;![CDATA[1902-0000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gt;&lt;/PrintValue&gt;_x000d__x000a__x0009__x0009__x0009_&lt;RegistrationValue&gt;&lt;![CDATA[0.1]]&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3567]]&gt;&lt;/RegistrationValue&gt;_x000d__x000a__x0009__x0009__x0009_&lt;ShadowRegistrationValue&gt;&lt;![CDATA[S. (Stefan) Straver]]&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0000015-00003 (P) A15 Maasvlakte - Vaanplein (Maintenance)]]&gt;&lt;/PrintValue&gt;_x000d__x000a__x0009__x0009__x0009_&lt;RegistrationValue&gt;&lt;![CDATA[773033]]&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0000015-00003]]&gt;&lt;/PrintValue&gt;_x000d__x000a__x0009__x0009__x0009_&lt;RegistrationValue&gt;&lt;![CDATA[773033]]&gt;&lt;/RegistrationValue&gt;_x000d__x000a__x0009__x0009__x0009_&lt;ShadowRegistrationValue&gt;&lt;![CDATA[80000015-00003 A15 Maasvlakte - Vaanplein (Maintenance)]]&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RPKeyID_39685]]&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MAVA Q4 2018]]&gt;&lt;/PrintValue&gt;_x000d__x000a__x0009__x0009__x0009_&lt;RegistrationValue&gt;&lt;![CDATA[Storingsanalyse MAVA Q4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februari 2019]]&gt;&lt;/PrintValue&gt;_x000d__x000a__x0009__x0009__x0009_&lt;RegistrationValue&gt;&lt;![CDATA[2019-02-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februari 2019]]&gt;&lt;/PrintValue&gt;_x000d__x000a__x0009__x0009__x0009_&lt;RegistrationValue&gt;&lt;![CDATA[2019-02-01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MAVA Q4 2018]]&gt;&lt;/PrintValue&gt;_x000d__x000a__x0009__x0009__x0009_&lt;RegistrationValue&gt;&lt;![CDATA[Storingsanalyse MAVA Q4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oncept]]&gt;&lt;/PrintValue&gt;_x000d__x000a__x0009__x0009__x0009_&lt;RegistrationValue&gt;&lt;![CDATA[15]]&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Verwijzing niet gevonden!)]]&gt;&lt;/PrintValue&gt;_x000d__x000a__x0009__x0009__x0009_&lt;RegistrationValue&gt;&lt;![CDATA[Project_Projectnummer]]&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
    <w:docVar w:name="DocumentInfoXML_1" w:val="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80000015-00003"/>
    <w:docVar w:name="ProjectID" w:val="773033"/>
    <w:docVar w:name="ProjectID_PrintValue" w:val="80000015-00003 (P) A15 Maasvlakte - Vaanplein (Maintenance)"/>
    <w:docVar w:name="ProjectWeergave" w:val="Project_Projectnummer"/>
    <w:docVar w:name="ProjectWeergave_PrintValue" w:val="(Verwijzing niet gevonden!)"/>
    <w:docVar w:name="ProjID" w:val="773033"/>
    <w:docVar w:name="ProjNaam" w:val="A15 Maasvlakte - Vaanplein (Maintenance)"/>
    <w:docVar w:name="ProjNr" w:val="80000015-00003"/>
    <w:docVar w:name="Referentie" w:val="1902-00002"/>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MAVA Q4 2018"/>
    <w:docVar w:name="VersieNrVermelden" w:val="1"/>
    <w:docVar w:name="VersieNrVermelden_PrintValue" w:val="0.1"/>
    <w:docVar w:name="Versienummer" w:val="0.1"/>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724788"/>
    <w:rsid w:val="00001F78"/>
    <w:rsid w:val="00002929"/>
    <w:rsid w:val="0000446F"/>
    <w:rsid w:val="000057FD"/>
    <w:rsid w:val="0001319E"/>
    <w:rsid w:val="000135BD"/>
    <w:rsid w:val="00015D29"/>
    <w:rsid w:val="00022894"/>
    <w:rsid w:val="00022F60"/>
    <w:rsid w:val="00023920"/>
    <w:rsid w:val="000248F4"/>
    <w:rsid w:val="0003361D"/>
    <w:rsid w:val="00034A35"/>
    <w:rsid w:val="0003523A"/>
    <w:rsid w:val="000507EC"/>
    <w:rsid w:val="00057531"/>
    <w:rsid w:val="0006147C"/>
    <w:rsid w:val="00061C85"/>
    <w:rsid w:val="0006514A"/>
    <w:rsid w:val="000667BC"/>
    <w:rsid w:val="00071DE5"/>
    <w:rsid w:val="00084B8C"/>
    <w:rsid w:val="00085288"/>
    <w:rsid w:val="00091BF9"/>
    <w:rsid w:val="00092A4F"/>
    <w:rsid w:val="000945DA"/>
    <w:rsid w:val="000A1DB6"/>
    <w:rsid w:val="000A49CA"/>
    <w:rsid w:val="000B72F3"/>
    <w:rsid w:val="000B7802"/>
    <w:rsid w:val="000C0E66"/>
    <w:rsid w:val="000C22A9"/>
    <w:rsid w:val="000C2A98"/>
    <w:rsid w:val="000C62AD"/>
    <w:rsid w:val="000D0D67"/>
    <w:rsid w:val="000D27DF"/>
    <w:rsid w:val="000D37A2"/>
    <w:rsid w:val="000D37EE"/>
    <w:rsid w:val="000E0AA4"/>
    <w:rsid w:val="000E0E3C"/>
    <w:rsid w:val="000E2E74"/>
    <w:rsid w:val="000E325F"/>
    <w:rsid w:val="000E431B"/>
    <w:rsid w:val="000F11D9"/>
    <w:rsid w:val="00101A5C"/>
    <w:rsid w:val="001037AC"/>
    <w:rsid w:val="00104847"/>
    <w:rsid w:val="001052EE"/>
    <w:rsid w:val="00116BE4"/>
    <w:rsid w:val="00117754"/>
    <w:rsid w:val="0012406B"/>
    <w:rsid w:val="0012468A"/>
    <w:rsid w:val="00127B74"/>
    <w:rsid w:val="001302FC"/>
    <w:rsid w:val="00132724"/>
    <w:rsid w:val="00133A19"/>
    <w:rsid w:val="0014251E"/>
    <w:rsid w:val="00143787"/>
    <w:rsid w:val="00146628"/>
    <w:rsid w:val="0014761F"/>
    <w:rsid w:val="00161AA5"/>
    <w:rsid w:val="0016432B"/>
    <w:rsid w:val="00175807"/>
    <w:rsid w:val="00177022"/>
    <w:rsid w:val="001800D9"/>
    <w:rsid w:val="0018451E"/>
    <w:rsid w:val="0018472F"/>
    <w:rsid w:val="00185C95"/>
    <w:rsid w:val="00192BB0"/>
    <w:rsid w:val="0019348D"/>
    <w:rsid w:val="0019570A"/>
    <w:rsid w:val="001A1BEB"/>
    <w:rsid w:val="001A20BC"/>
    <w:rsid w:val="001A5A16"/>
    <w:rsid w:val="001B1BB3"/>
    <w:rsid w:val="001B2597"/>
    <w:rsid w:val="001B560E"/>
    <w:rsid w:val="001C0634"/>
    <w:rsid w:val="001C06AE"/>
    <w:rsid w:val="001D2E8B"/>
    <w:rsid w:val="001D6171"/>
    <w:rsid w:val="001E6C1E"/>
    <w:rsid w:val="001F1CA7"/>
    <w:rsid w:val="001F1E4F"/>
    <w:rsid w:val="001F3862"/>
    <w:rsid w:val="001F5BDE"/>
    <w:rsid w:val="001F6D85"/>
    <w:rsid w:val="00200F1C"/>
    <w:rsid w:val="002032D8"/>
    <w:rsid w:val="00204C30"/>
    <w:rsid w:val="00210B37"/>
    <w:rsid w:val="00215FC2"/>
    <w:rsid w:val="002165EE"/>
    <w:rsid w:val="00217432"/>
    <w:rsid w:val="00226878"/>
    <w:rsid w:val="002275CB"/>
    <w:rsid w:val="00230CE3"/>
    <w:rsid w:val="00234F2E"/>
    <w:rsid w:val="00235E6A"/>
    <w:rsid w:val="00243E54"/>
    <w:rsid w:val="00255A00"/>
    <w:rsid w:val="00260C99"/>
    <w:rsid w:val="002634C6"/>
    <w:rsid w:val="00266766"/>
    <w:rsid w:val="00270F7D"/>
    <w:rsid w:val="00271801"/>
    <w:rsid w:val="002757F8"/>
    <w:rsid w:val="00277987"/>
    <w:rsid w:val="0028076C"/>
    <w:rsid w:val="00280DFF"/>
    <w:rsid w:val="00280F0D"/>
    <w:rsid w:val="00284E2C"/>
    <w:rsid w:val="002854A2"/>
    <w:rsid w:val="00286DC7"/>
    <w:rsid w:val="00286E00"/>
    <w:rsid w:val="002908B6"/>
    <w:rsid w:val="0029151F"/>
    <w:rsid w:val="00292042"/>
    <w:rsid w:val="002928CB"/>
    <w:rsid w:val="0029589C"/>
    <w:rsid w:val="002A0DC5"/>
    <w:rsid w:val="002A1C6C"/>
    <w:rsid w:val="002B0CA8"/>
    <w:rsid w:val="002C316D"/>
    <w:rsid w:val="002C6DD9"/>
    <w:rsid w:val="002D73CE"/>
    <w:rsid w:val="002E3163"/>
    <w:rsid w:val="002E5E3E"/>
    <w:rsid w:val="002E652E"/>
    <w:rsid w:val="002E72E2"/>
    <w:rsid w:val="002F0330"/>
    <w:rsid w:val="002F2609"/>
    <w:rsid w:val="0030273E"/>
    <w:rsid w:val="00303ABE"/>
    <w:rsid w:val="003130E4"/>
    <w:rsid w:val="00316930"/>
    <w:rsid w:val="00335D41"/>
    <w:rsid w:val="0033675E"/>
    <w:rsid w:val="00340D18"/>
    <w:rsid w:val="0034402B"/>
    <w:rsid w:val="00345C04"/>
    <w:rsid w:val="00345CD8"/>
    <w:rsid w:val="0035592C"/>
    <w:rsid w:val="00355EB0"/>
    <w:rsid w:val="00363438"/>
    <w:rsid w:val="00371288"/>
    <w:rsid w:val="00371C46"/>
    <w:rsid w:val="0037278A"/>
    <w:rsid w:val="0039335C"/>
    <w:rsid w:val="003A0EA9"/>
    <w:rsid w:val="003A1A82"/>
    <w:rsid w:val="003A6488"/>
    <w:rsid w:val="003A7728"/>
    <w:rsid w:val="003B1E43"/>
    <w:rsid w:val="003C0CA5"/>
    <w:rsid w:val="003C6C23"/>
    <w:rsid w:val="003D0EDD"/>
    <w:rsid w:val="003E05A8"/>
    <w:rsid w:val="003E15B6"/>
    <w:rsid w:val="003E19AA"/>
    <w:rsid w:val="003E5EC2"/>
    <w:rsid w:val="003E7B85"/>
    <w:rsid w:val="003F6552"/>
    <w:rsid w:val="003F65D9"/>
    <w:rsid w:val="0040478E"/>
    <w:rsid w:val="00410CE9"/>
    <w:rsid w:val="00416E34"/>
    <w:rsid w:val="00424870"/>
    <w:rsid w:val="004248F1"/>
    <w:rsid w:val="00426339"/>
    <w:rsid w:val="004351FC"/>
    <w:rsid w:val="0044308E"/>
    <w:rsid w:val="00454726"/>
    <w:rsid w:val="004616A8"/>
    <w:rsid w:val="00461EF4"/>
    <w:rsid w:val="00465362"/>
    <w:rsid w:val="00467E08"/>
    <w:rsid w:val="0047297E"/>
    <w:rsid w:val="004756A0"/>
    <w:rsid w:val="00481A3C"/>
    <w:rsid w:val="00492293"/>
    <w:rsid w:val="00492B91"/>
    <w:rsid w:val="00496B43"/>
    <w:rsid w:val="0049706D"/>
    <w:rsid w:val="004A11E8"/>
    <w:rsid w:val="004A6BFB"/>
    <w:rsid w:val="004A6E40"/>
    <w:rsid w:val="004A7615"/>
    <w:rsid w:val="004B163F"/>
    <w:rsid w:val="004B34F0"/>
    <w:rsid w:val="004B642F"/>
    <w:rsid w:val="004D03F0"/>
    <w:rsid w:val="004D38BD"/>
    <w:rsid w:val="004D4C75"/>
    <w:rsid w:val="004D79C2"/>
    <w:rsid w:val="004E2AA3"/>
    <w:rsid w:val="004E4448"/>
    <w:rsid w:val="004F1A8C"/>
    <w:rsid w:val="004F521A"/>
    <w:rsid w:val="00502F38"/>
    <w:rsid w:val="0051323A"/>
    <w:rsid w:val="00516151"/>
    <w:rsid w:val="00520219"/>
    <w:rsid w:val="00522D22"/>
    <w:rsid w:val="0052355B"/>
    <w:rsid w:val="00523D77"/>
    <w:rsid w:val="005331B7"/>
    <w:rsid w:val="00547A91"/>
    <w:rsid w:val="005536A0"/>
    <w:rsid w:val="00553DCC"/>
    <w:rsid w:val="005568D5"/>
    <w:rsid w:val="00556A5A"/>
    <w:rsid w:val="005617C1"/>
    <w:rsid w:val="005668D8"/>
    <w:rsid w:val="00571E66"/>
    <w:rsid w:val="00575CA4"/>
    <w:rsid w:val="00581944"/>
    <w:rsid w:val="00586339"/>
    <w:rsid w:val="00587ABB"/>
    <w:rsid w:val="005915C8"/>
    <w:rsid w:val="00594265"/>
    <w:rsid w:val="00595449"/>
    <w:rsid w:val="005A2839"/>
    <w:rsid w:val="005A3F22"/>
    <w:rsid w:val="005A65BE"/>
    <w:rsid w:val="005B1F9E"/>
    <w:rsid w:val="005B7F86"/>
    <w:rsid w:val="005C072C"/>
    <w:rsid w:val="005C25F3"/>
    <w:rsid w:val="005C3960"/>
    <w:rsid w:val="005D48A5"/>
    <w:rsid w:val="005D5EDD"/>
    <w:rsid w:val="005D7660"/>
    <w:rsid w:val="005E5567"/>
    <w:rsid w:val="005E6DEC"/>
    <w:rsid w:val="005F5555"/>
    <w:rsid w:val="00601F42"/>
    <w:rsid w:val="006135D4"/>
    <w:rsid w:val="006222E9"/>
    <w:rsid w:val="00622411"/>
    <w:rsid w:val="00622A97"/>
    <w:rsid w:val="00622DD2"/>
    <w:rsid w:val="00630C91"/>
    <w:rsid w:val="00634D90"/>
    <w:rsid w:val="006378C1"/>
    <w:rsid w:val="006379E4"/>
    <w:rsid w:val="006426DE"/>
    <w:rsid w:val="00646400"/>
    <w:rsid w:val="00646BBE"/>
    <w:rsid w:val="0065263E"/>
    <w:rsid w:val="00653417"/>
    <w:rsid w:val="006551B0"/>
    <w:rsid w:val="00662951"/>
    <w:rsid w:val="00672360"/>
    <w:rsid w:val="00672890"/>
    <w:rsid w:val="0068286C"/>
    <w:rsid w:val="00682A28"/>
    <w:rsid w:val="00687651"/>
    <w:rsid w:val="006946DA"/>
    <w:rsid w:val="00694EB8"/>
    <w:rsid w:val="00695C84"/>
    <w:rsid w:val="00696C82"/>
    <w:rsid w:val="006977BE"/>
    <w:rsid w:val="00697D86"/>
    <w:rsid w:val="006A15D6"/>
    <w:rsid w:val="006A3B24"/>
    <w:rsid w:val="006A5C00"/>
    <w:rsid w:val="006B08B7"/>
    <w:rsid w:val="006B101A"/>
    <w:rsid w:val="006B4B8D"/>
    <w:rsid w:val="006B5AC1"/>
    <w:rsid w:val="006C45B7"/>
    <w:rsid w:val="006D0943"/>
    <w:rsid w:val="006E1DA3"/>
    <w:rsid w:val="006E334B"/>
    <w:rsid w:val="006E52A9"/>
    <w:rsid w:val="006F3FE7"/>
    <w:rsid w:val="00707331"/>
    <w:rsid w:val="007207EA"/>
    <w:rsid w:val="0072082F"/>
    <w:rsid w:val="00722665"/>
    <w:rsid w:val="00724788"/>
    <w:rsid w:val="00730A03"/>
    <w:rsid w:val="00734516"/>
    <w:rsid w:val="00734ED0"/>
    <w:rsid w:val="00735185"/>
    <w:rsid w:val="007562A4"/>
    <w:rsid w:val="0075726B"/>
    <w:rsid w:val="007717D1"/>
    <w:rsid w:val="00776BFD"/>
    <w:rsid w:val="00780139"/>
    <w:rsid w:val="00782CAB"/>
    <w:rsid w:val="007856C2"/>
    <w:rsid w:val="00786C87"/>
    <w:rsid w:val="00791F54"/>
    <w:rsid w:val="00793FF2"/>
    <w:rsid w:val="007975A1"/>
    <w:rsid w:val="007A7CF9"/>
    <w:rsid w:val="007B2338"/>
    <w:rsid w:val="007B23DE"/>
    <w:rsid w:val="007B2BC4"/>
    <w:rsid w:val="007B4ABC"/>
    <w:rsid w:val="007C4E73"/>
    <w:rsid w:val="007D0338"/>
    <w:rsid w:val="007D0544"/>
    <w:rsid w:val="007D34F7"/>
    <w:rsid w:val="007D60F3"/>
    <w:rsid w:val="007D6F15"/>
    <w:rsid w:val="007E0B19"/>
    <w:rsid w:val="007E0D4E"/>
    <w:rsid w:val="007E21F9"/>
    <w:rsid w:val="00802FC8"/>
    <w:rsid w:val="008036FA"/>
    <w:rsid w:val="00803BF0"/>
    <w:rsid w:val="00806C3B"/>
    <w:rsid w:val="00806CFF"/>
    <w:rsid w:val="00807ABE"/>
    <w:rsid w:val="008103B5"/>
    <w:rsid w:val="008104AD"/>
    <w:rsid w:val="008167C0"/>
    <w:rsid w:val="00822C28"/>
    <w:rsid w:val="0082512B"/>
    <w:rsid w:val="00827088"/>
    <w:rsid w:val="00827935"/>
    <w:rsid w:val="00832E7A"/>
    <w:rsid w:val="008340C6"/>
    <w:rsid w:val="00840829"/>
    <w:rsid w:val="008526A7"/>
    <w:rsid w:val="00853E82"/>
    <w:rsid w:val="0086119E"/>
    <w:rsid w:val="00861DB0"/>
    <w:rsid w:val="00870517"/>
    <w:rsid w:val="0087262D"/>
    <w:rsid w:val="00874B7C"/>
    <w:rsid w:val="00875831"/>
    <w:rsid w:val="008779FF"/>
    <w:rsid w:val="00884678"/>
    <w:rsid w:val="00884D2D"/>
    <w:rsid w:val="00887799"/>
    <w:rsid w:val="008A22A0"/>
    <w:rsid w:val="008A6D74"/>
    <w:rsid w:val="008B000B"/>
    <w:rsid w:val="008B12F4"/>
    <w:rsid w:val="008B331D"/>
    <w:rsid w:val="008C374C"/>
    <w:rsid w:val="008C55F5"/>
    <w:rsid w:val="008C699C"/>
    <w:rsid w:val="008D1615"/>
    <w:rsid w:val="008D2160"/>
    <w:rsid w:val="008D62D1"/>
    <w:rsid w:val="008E0773"/>
    <w:rsid w:val="008E1755"/>
    <w:rsid w:val="008E5D9B"/>
    <w:rsid w:val="008E7133"/>
    <w:rsid w:val="008F016C"/>
    <w:rsid w:val="008F3FB8"/>
    <w:rsid w:val="00900135"/>
    <w:rsid w:val="00900678"/>
    <w:rsid w:val="0090649D"/>
    <w:rsid w:val="0090664C"/>
    <w:rsid w:val="00915E3A"/>
    <w:rsid w:val="00921FC2"/>
    <w:rsid w:val="009267A4"/>
    <w:rsid w:val="00927D40"/>
    <w:rsid w:val="00927E77"/>
    <w:rsid w:val="0093086C"/>
    <w:rsid w:val="00930EF1"/>
    <w:rsid w:val="00941349"/>
    <w:rsid w:val="009478FD"/>
    <w:rsid w:val="00956938"/>
    <w:rsid w:val="0096167D"/>
    <w:rsid w:val="00970EC2"/>
    <w:rsid w:val="00975F1B"/>
    <w:rsid w:val="0097741D"/>
    <w:rsid w:val="00991304"/>
    <w:rsid w:val="00991527"/>
    <w:rsid w:val="00993617"/>
    <w:rsid w:val="00994B54"/>
    <w:rsid w:val="00997321"/>
    <w:rsid w:val="00997D81"/>
    <w:rsid w:val="009A3769"/>
    <w:rsid w:val="009A42C8"/>
    <w:rsid w:val="009B102A"/>
    <w:rsid w:val="009B1E17"/>
    <w:rsid w:val="009B309B"/>
    <w:rsid w:val="009C2C73"/>
    <w:rsid w:val="009C2EAF"/>
    <w:rsid w:val="009C366B"/>
    <w:rsid w:val="009C44CE"/>
    <w:rsid w:val="009C4F49"/>
    <w:rsid w:val="009D5BA2"/>
    <w:rsid w:val="009D60F5"/>
    <w:rsid w:val="009D7055"/>
    <w:rsid w:val="009E35FD"/>
    <w:rsid w:val="009E3DBD"/>
    <w:rsid w:val="009E5140"/>
    <w:rsid w:val="009E6C3F"/>
    <w:rsid w:val="009E7C6D"/>
    <w:rsid w:val="009F0272"/>
    <w:rsid w:val="009F46AD"/>
    <w:rsid w:val="009F4CB5"/>
    <w:rsid w:val="00A00D71"/>
    <w:rsid w:val="00A00F50"/>
    <w:rsid w:val="00A03C5B"/>
    <w:rsid w:val="00A04F6E"/>
    <w:rsid w:val="00A06F1B"/>
    <w:rsid w:val="00A105CB"/>
    <w:rsid w:val="00A11D86"/>
    <w:rsid w:val="00A12B12"/>
    <w:rsid w:val="00A217EF"/>
    <w:rsid w:val="00A30EFB"/>
    <w:rsid w:val="00A32392"/>
    <w:rsid w:val="00A33029"/>
    <w:rsid w:val="00A34A0D"/>
    <w:rsid w:val="00A350C5"/>
    <w:rsid w:val="00A36A1F"/>
    <w:rsid w:val="00A44106"/>
    <w:rsid w:val="00A46CFA"/>
    <w:rsid w:val="00A51DEC"/>
    <w:rsid w:val="00A63AAB"/>
    <w:rsid w:val="00A65B6E"/>
    <w:rsid w:val="00A6739B"/>
    <w:rsid w:val="00A72351"/>
    <w:rsid w:val="00A73896"/>
    <w:rsid w:val="00A745E3"/>
    <w:rsid w:val="00A74B91"/>
    <w:rsid w:val="00A83932"/>
    <w:rsid w:val="00A909A9"/>
    <w:rsid w:val="00A93C52"/>
    <w:rsid w:val="00AA5364"/>
    <w:rsid w:val="00AB5CD7"/>
    <w:rsid w:val="00AB612D"/>
    <w:rsid w:val="00AC2EDF"/>
    <w:rsid w:val="00AC40AE"/>
    <w:rsid w:val="00AC57BB"/>
    <w:rsid w:val="00AC6307"/>
    <w:rsid w:val="00AC7D75"/>
    <w:rsid w:val="00AD1B4D"/>
    <w:rsid w:val="00AE1A6E"/>
    <w:rsid w:val="00AE207D"/>
    <w:rsid w:val="00AF0926"/>
    <w:rsid w:val="00AF171C"/>
    <w:rsid w:val="00AF1CCB"/>
    <w:rsid w:val="00AF6362"/>
    <w:rsid w:val="00B05075"/>
    <w:rsid w:val="00B053B0"/>
    <w:rsid w:val="00B05493"/>
    <w:rsid w:val="00B054E0"/>
    <w:rsid w:val="00B11685"/>
    <w:rsid w:val="00B11D77"/>
    <w:rsid w:val="00B14A9D"/>
    <w:rsid w:val="00B16E1C"/>
    <w:rsid w:val="00B17BB1"/>
    <w:rsid w:val="00B21B8A"/>
    <w:rsid w:val="00B234ED"/>
    <w:rsid w:val="00B24FAD"/>
    <w:rsid w:val="00B3012E"/>
    <w:rsid w:val="00B31109"/>
    <w:rsid w:val="00B31A7B"/>
    <w:rsid w:val="00B343A6"/>
    <w:rsid w:val="00B363FF"/>
    <w:rsid w:val="00B36AD2"/>
    <w:rsid w:val="00B37BDC"/>
    <w:rsid w:val="00B44177"/>
    <w:rsid w:val="00B50CC3"/>
    <w:rsid w:val="00B50F43"/>
    <w:rsid w:val="00B54C7C"/>
    <w:rsid w:val="00B65CB4"/>
    <w:rsid w:val="00B65CE4"/>
    <w:rsid w:val="00B663D5"/>
    <w:rsid w:val="00B73844"/>
    <w:rsid w:val="00B73A27"/>
    <w:rsid w:val="00B76924"/>
    <w:rsid w:val="00B83E2C"/>
    <w:rsid w:val="00B84F38"/>
    <w:rsid w:val="00B86823"/>
    <w:rsid w:val="00B9178E"/>
    <w:rsid w:val="00B92F34"/>
    <w:rsid w:val="00B93F6F"/>
    <w:rsid w:val="00BE140D"/>
    <w:rsid w:val="00BE497C"/>
    <w:rsid w:val="00BE4DA0"/>
    <w:rsid w:val="00BE69EC"/>
    <w:rsid w:val="00BF053C"/>
    <w:rsid w:val="00BF1B4A"/>
    <w:rsid w:val="00C16ADB"/>
    <w:rsid w:val="00C21DC0"/>
    <w:rsid w:val="00C257A9"/>
    <w:rsid w:val="00C2620A"/>
    <w:rsid w:val="00C26391"/>
    <w:rsid w:val="00C26A4B"/>
    <w:rsid w:val="00C32F3E"/>
    <w:rsid w:val="00C3411E"/>
    <w:rsid w:val="00C367E7"/>
    <w:rsid w:val="00C41316"/>
    <w:rsid w:val="00C531B0"/>
    <w:rsid w:val="00C5645B"/>
    <w:rsid w:val="00C607F8"/>
    <w:rsid w:val="00C60FFA"/>
    <w:rsid w:val="00C91A24"/>
    <w:rsid w:val="00C9287C"/>
    <w:rsid w:val="00C9711E"/>
    <w:rsid w:val="00C979AF"/>
    <w:rsid w:val="00CA6CDC"/>
    <w:rsid w:val="00CA7873"/>
    <w:rsid w:val="00CB1E87"/>
    <w:rsid w:val="00CB3CB7"/>
    <w:rsid w:val="00CB3EB4"/>
    <w:rsid w:val="00CB4F3C"/>
    <w:rsid w:val="00CC0209"/>
    <w:rsid w:val="00CC5408"/>
    <w:rsid w:val="00CC5B06"/>
    <w:rsid w:val="00CC6BB8"/>
    <w:rsid w:val="00CD0B55"/>
    <w:rsid w:val="00CD7C4B"/>
    <w:rsid w:val="00CE05E2"/>
    <w:rsid w:val="00CE2DA1"/>
    <w:rsid w:val="00CE2E7D"/>
    <w:rsid w:val="00CF4B4F"/>
    <w:rsid w:val="00D11033"/>
    <w:rsid w:val="00D1401E"/>
    <w:rsid w:val="00D16BB7"/>
    <w:rsid w:val="00D21C7A"/>
    <w:rsid w:val="00D2351D"/>
    <w:rsid w:val="00D27D77"/>
    <w:rsid w:val="00D30E9D"/>
    <w:rsid w:val="00D32B97"/>
    <w:rsid w:val="00D345FB"/>
    <w:rsid w:val="00D4278A"/>
    <w:rsid w:val="00D43DF9"/>
    <w:rsid w:val="00D46F7D"/>
    <w:rsid w:val="00D47D1C"/>
    <w:rsid w:val="00D5157D"/>
    <w:rsid w:val="00D51A13"/>
    <w:rsid w:val="00D52E47"/>
    <w:rsid w:val="00D53C8B"/>
    <w:rsid w:val="00D604F0"/>
    <w:rsid w:val="00D60AC5"/>
    <w:rsid w:val="00D7071F"/>
    <w:rsid w:val="00D72A15"/>
    <w:rsid w:val="00D737E0"/>
    <w:rsid w:val="00D738CE"/>
    <w:rsid w:val="00D81284"/>
    <w:rsid w:val="00D82B67"/>
    <w:rsid w:val="00D93AA5"/>
    <w:rsid w:val="00DA027F"/>
    <w:rsid w:val="00DA0858"/>
    <w:rsid w:val="00DA44C2"/>
    <w:rsid w:val="00DA584F"/>
    <w:rsid w:val="00DB16EC"/>
    <w:rsid w:val="00DB299F"/>
    <w:rsid w:val="00DB599E"/>
    <w:rsid w:val="00DC11E3"/>
    <w:rsid w:val="00DD187D"/>
    <w:rsid w:val="00DE09EA"/>
    <w:rsid w:val="00DE29ED"/>
    <w:rsid w:val="00DE3A85"/>
    <w:rsid w:val="00DE4F4D"/>
    <w:rsid w:val="00DE4FDA"/>
    <w:rsid w:val="00DE70E7"/>
    <w:rsid w:val="00DF2677"/>
    <w:rsid w:val="00DF32E9"/>
    <w:rsid w:val="00DF4636"/>
    <w:rsid w:val="00DF4DCC"/>
    <w:rsid w:val="00DF5C2B"/>
    <w:rsid w:val="00E002EB"/>
    <w:rsid w:val="00E04492"/>
    <w:rsid w:val="00E05D08"/>
    <w:rsid w:val="00E06EB0"/>
    <w:rsid w:val="00E07682"/>
    <w:rsid w:val="00E20F4F"/>
    <w:rsid w:val="00E21FF9"/>
    <w:rsid w:val="00E25547"/>
    <w:rsid w:val="00E30503"/>
    <w:rsid w:val="00E3255C"/>
    <w:rsid w:val="00E36E37"/>
    <w:rsid w:val="00E419EC"/>
    <w:rsid w:val="00E44FD2"/>
    <w:rsid w:val="00E466C5"/>
    <w:rsid w:val="00E46E3D"/>
    <w:rsid w:val="00E5025C"/>
    <w:rsid w:val="00E53B15"/>
    <w:rsid w:val="00E56A27"/>
    <w:rsid w:val="00E60A42"/>
    <w:rsid w:val="00E6488E"/>
    <w:rsid w:val="00E67BCF"/>
    <w:rsid w:val="00E70B1D"/>
    <w:rsid w:val="00E72AB9"/>
    <w:rsid w:val="00E8375E"/>
    <w:rsid w:val="00E92E1E"/>
    <w:rsid w:val="00EA0C47"/>
    <w:rsid w:val="00EA18F0"/>
    <w:rsid w:val="00EB0839"/>
    <w:rsid w:val="00EB4F85"/>
    <w:rsid w:val="00EB55C7"/>
    <w:rsid w:val="00EB700B"/>
    <w:rsid w:val="00EB7F9C"/>
    <w:rsid w:val="00ED447B"/>
    <w:rsid w:val="00ED55C4"/>
    <w:rsid w:val="00EE1F51"/>
    <w:rsid w:val="00EF0348"/>
    <w:rsid w:val="00EF3DFB"/>
    <w:rsid w:val="00EF6A46"/>
    <w:rsid w:val="00F0292D"/>
    <w:rsid w:val="00F035AF"/>
    <w:rsid w:val="00F1003A"/>
    <w:rsid w:val="00F11151"/>
    <w:rsid w:val="00F114B9"/>
    <w:rsid w:val="00F14947"/>
    <w:rsid w:val="00F15DEB"/>
    <w:rsid w:val="00F16515"/>
    <w:rsid w:val="00F202B0"/>
    <w:rsid w:val="00F225DE"/>
    <w:rsid w:val="00F23C57"/>
    <w:rsid w:val="00F34A54"/>
    <w:rsid w:val="00F35519"/>
    <w:rsid w:val="00F43D65"/>
    <w:rsid w:val="00F45A5B"/>
    <w:rsid w:val="00F636A7"/>
    <w:rsid w:val="00F72744"/>
    <w:rsid w:val="00F815BF"/>
    <w:rsid w:val="00F85642"/>
    <w:rsid w:val="00F8643F"/>
    <w:rsid w:val="00F971FA"/>
    <w:rsid w:val="00FA6002"/>
    <w:rsid w:val="00FB3E9B"/>
    <w:rsid w:val="00FB6348"/>
    <w:rsid w:val="00FC7B17"/>
    <w:rsid w:val="00FE12E8"/>
    <w:rsid w:val="00FE229C"/>
    <w:rsid w:val="00FE4B40"/>
    <w:rsid w:val="00FF3424"/>
    <w:rsid w:val="00FF532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386C941E"/>
  <w15:docId w15:val="{12925F1C-26DD-40A2-A3E0-C957FFAE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29C"/>
    <w:rPr>
      <w:szCs w:val="24"/>
    </w:rPr>
  </w:style>
  <w:style w:type="paragraph" w:styleId="Heading1">
    <w:name w:val="heading 1"/>
    <w:basedOn w:val="Normal"/>
    <w:next w:val="Normal"/>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0"/>
        <w:tab w:val="clear" w:pos="240"/>
        <w:tab w:val="left" w:pos="360"/>
      </w:tabs>
      <w:spacing w:after="0"/>
      <w:ind w:left="360" w:hanging="360"/>
      <w:outlineLvl w:val="1"/>
    </w:pPr>
    <w:rPr>
      <w:sz w:val="19"/>
    </w:rPr>
  </w:style>
  <w:style w:type="paragraph" w:styleId="Heading3">
    <w:name w:val="heading 3"/>
    <w:basedOn w:val="Heading2"/>
    <w:next w:val="Normal"/>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ListParagraph">
    <w:name w:val="List Paragraph"/>
    <w:basedOn w:val="Normal"/>
    <w:uiPriority w:val="34"/>
    <w:qFormat/>
    <w:rsid w:val="00724788"/>
    <w:pPr>
      <w:ind w:left="720"/>
      <w:contextualSpacing/>
    </w:pPr>
    <w:rPr>
      <w:szCs w:val="19"/>
    </w:rPr>
  </w:style>
  <w:style w:type="paragraph" w:styleId="BalloonText">
    <w:name w:val="Balloon Text"/>
    <w:basedOn w:val="Normal"/>
    <w:link w:val="BalloonTextChar"/>
    <w:semiHidden/>
    <w:unhideWhenUsed/>
    <w:rsid w:val="0072478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24788"/>
    <w:rPr>
      <w:rFonts w:ascii="Tahoma" w:hAnsi="Tahoma" w:cs="Tahoma"/>
      <w:sz w:val="16"/>
      <w:szCs w:val="16"/>
    </w:rPr>
  </w:style>
  <w:style w:type="table" w:styleId="LightList-Accent2">
    <w:name w:val="Light List Accent 2"/>
    <w:basedOn w:val="TableNormal"/>
    <w:uiPriority w:val="61"/>
    <w:rsid w:val="00724788"/>
    <w:pPr>
      <w:spacing w:line="240" w:lineRule="auto"/>
    </w:pPr>
    <w:tblPr>
      <w:tblStyleRowBandSize w:val="1"/>
      <w:tblStyleColBandSize w:val="1"/>
      <w:tblBorders>
        <w:top w:val="single" w:sz="8" w:space="0" w:color="A8D728" w:themeColor="accent2"/>
        <w:left w:val="single" w:sz="8" w:space="0" w:color="A8D728" w:themeColor="accent2"/>
        <w:bottom w:val="single" w:sz="8" w:space="0" w:color="A8D728" w:themeColor="accent2"/>
        <w:right w:val="single" w:sz="8" w:space="0" w:color="A8D728" w:themeColor="accent2"/>
      </w:tblBorders>
    </w:tblPr>
    <w:tblStylePr w:type="firstRow">
      <w:pPr>
        <w:spacing w:before="0" w:after="0"/>
      </w:pPr>
      <w:rPr>
        <w:rFonts w:cs="Times New Roman"/>
        <w:b/>
        <w:bCs/>
        <w:color w:val="FFFFFF" w:themeColor="background1"/>
      </w:rPr>
      <w:tblPr/>
      <w:tcPr>
        <w:shd w:val="clear" w:color="auto" w:fill="A8D728" w:themeFill="accent2"/>
      </w:tcPr>
    </w:tblStylePr>
    <w:tblStylePr w:type="lastRow">
      <w:pPr>
        <w:spacing w:before="0" w:after="0"/>
      </w:pPr>
      <w:rPr>
        <w:rFonts w:cs="Times New Roman"/>
        <w:b/>
        <w:bCs/>
      </w:rPr>
      <w:tblPr/>
      <w:tcPr>
        <w:tcBorders>
          <w:top w:val="double" w:sz="6" w:space="0" w:color="A8D728" w:themeColor="accent2"/>
          <w:left w:val="single" w:sz="8" w:space="0" w:color="A8D728" w:themeColor="accent2"/>
          <w:bottom w:val="single" w:sz="8" w:space="0" w:color="A8D728" w:themeColor="accent2"/>
          <w:right w:val="single" w:sz="8" w:space="0" w:color="A8D728"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tblStylePr w:type="band1Horz">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style>
  <w:style w:type="character" w:styleId="CommentReference">
    <w:name w:val="annotation reference"/>
    <w:basedOn w:val="DefaultParagraphFont"/>
    <w:semiHidden/>
    <w:unhideWhenUsed/>
    <w:rsid w:val="00724788"/>
    <w:rPr>
      <w:rFonts w:cs="Times New Roman"/>
      <w:sz w:val="16"/>
      <w:szCs w:val="16"/>
    </w:rPr>
  </w:style>
  <w:style w:type="paragraph" w:styleId="CommentText">
    <w:name w:val="annotation text"/>
    <w:basedOn w:val="Normal"/>
    <w:link w:val="CommentTextChar"/>
    <w:semiHidden/>
    <w:unhideWhenUsed/>
    <w:rsid w:val="00724788"/>
    <w:pPr>
      <w:spacing w:line="240" w:lineRule="auto"/>
    </w:pPr>
    <w:rPr>
      <w:sz w:val="20"/>
      <w:szCs w:val="20"/>
    </w:rPr>
  </w:style>
  <w:style w:type="character" w:customStyle="1" w:styleId="CommentTextChar">
    <w:name w:val="Comment Text Char"/>
    <w:basedOn w:val="DefaultParagraphFont"/>
    <w:link w:val="CommentText"/>
    <w:semiHidden/>
    <w:rsid w:val="00724788"/>
    <w:rPr>
      <w:sz w:val="20"/>
      <w:szCs w:val="20"/>
    </w:rPr>
  </w:style>
  <w:style w:type="table" w:styleId="TableGrid">
    <w:name w:val="Table Grid"/>
    <w:basedOn w:val="TableNormal"/>
    <w:rsid w:val="007247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788"/>
    <w:pPr>
      <w:spacing w:line="240" w:lineRule="auto"/>
    </w:pPr>
    <w:rPr>
      <w:szCs w:val="24"/>
    </w:rPr>
  </w:style>
  <w:style w:type="paragraph" w:styleId="CommentSubject">
    <w:name w:val="annotation subject"/>
    <w:basedOn w:val="CommentText"/>
    <w:next w:val="CommentText"/>
    <w:link w:val="CommentSubjectChar"/>
    <w:semiHidden/>
    <w:unhideWhenUsed/>
    <w:rsid w:val="00D604F0"/>
    <w:rPr>
      <w:b/>
      <w:bCs/>
    </w:rPr>
  </w:style>
  <w:style w:type="character" w:customStyle="1" w:styleId="CommentSubjectChar">
    <w:name w:val="Comment Subject Char"/>
    <w:basedOn w:val="CommentTextChar"/>
    <w:link w:val="CommentSubject"/>
    <w:semiHidden/>
    <w:rsid w:val="00D60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891">
      <w:bodyDiv w:val="1"/>
      <w:marLeft w:val="0"/>
      <w:marRight w:val="0"/>
      <w:marTop w:val="0"/>
      <w:marBottom w:val="0"/>
      <w:divBdr>
        <w:top w:val="none" w:sz="0" w:space="0" w:color="auto"/>
        <w:left w:val="none" w:sz="0" w:space="0" w:color="auto"/>
        <w:bottom w:val="none" w:sz="0" w:space="0" w:color="auto"/>
        <w:right w:val="none" w:sz="0" w:space="0" w:color="auto"/>
      </w:divBdr>
    </w:div>
    <w:div w:id="23559312">
      <w:bodyDiv w:val="1"/>
      <w:marLeft w:val="0"/>
      <w:marRight w:val="0"/>
      <w:marTop w:val="0"/>
      <w:marBottom w:val="0"/>
      <w:divBdr>
        <w:top w:val="none" w:sz="0" w:space="0" w:color="auto"/>
        <w:left w:val="none" w:sz="0" w:space="0" w:color="auto"/>
        <w:bottom w:val="none" w:sz="0" w:space="0" w:color="auto"/>
        <w:right w:val="none" w:sz="0" w:space="0" w:color="auto"/>
      </w:divBdr>
    </w:div>
    <w:div w:id="48578700">
      <w:bodyDiv w:val="1"/>
      <w:marLeft w:val="0"/>
      <w:marRight w:val="0"/>
      <w:marTop w:val="0"/>
      <w:marBottom w:val="0"/>
      <w:divBdr>
        <w:top w:val="none" w:sz="0" w:space="0" w:color="auto"/>
        <w:left w:val="none" w:sz="0" w:space="0" w:color="auto"/>
        <w:bottom w:val="none" w:sz="0" w:space="0" w:color="auto"/>
        <w:right w:val="none" w:sz="0" w:space="0" w:color="auto"/>
      </w:divBdr>
    </w:div>
    <w:div w:id="57286698">
      <w:bodyDiv w:val="1"/>
      <w:marLeft w:val="0"/>
      <w:marRight w:val="0"/>
      <w:marTop w:val="0"/>
      <w:marBottom w:val="0"/>
      <w:divBdr>
        <w:top w:val="none" w:sz="0" w:space="0" w:color="auto"/>
        <w:left w:val="none" w:sz="0" w:space="0" w:color="auto"/>
        <w:bottom w:val="none" w:sz="0" w:space="0" w:color="auto"/>
        <w:right w:val="none" w:sz="0" w:space="0" w:color="auto"/>
      </w:divBdr>
    </w:div>
    <w:div w:id="62803066">
      <w:bodyDiv w:val="1"/>
      <w:marLeft w:val="0"/>
      <w:marRight w:val="0"/>
      <w:marTop w:val="0"/>
      <w:marBottom w:val="0"/>
      <w:divBdr>
        <w:top w:val="none" w:sz="0" w:space="0" w:color="auto"/>
        <w:left w:val="none" w:sz="0" w:space="0" w:color="auto"/>
        <w:bottom w:val="none" w:sz="0" w:space="0" w:color="auto"/>
        <w:right w:val="none" w:sz="0" w:space="0" w:color="auto"/>
      </w:divBdr>
    </w:div>
    <w:div w:id="67774248">
      <w:bodyDiv w:val="1"/>
      <w:marLeft w:val="0"/>
      <w:marRight w:val="0"/>
      <w:marTop w:val="0"/>
      <w:marBottom w:val="0"/>
      <w:divBdr>
        <w:top w:val="none" w:sz="0" w:space="0" w:color="auto"/>
        <w:left w:val="none" w:sz="0" w:space="0" w:color="auto"/>
        <w:bottom w:val="none" w:sz="0" w:space="0" w:color="auto"/>
        <w:right w:val="none" w:sz="0" w:space="0" w:color="auto"/>
      </w:divBdr>
    </w:div>
    <w:div w:id="75980909">
      <w:bodyDiv w:val="1"/>
      <w:marLeft w:val="0"/>
      <w:marRight w:val="0"/>
      <w:marTop w:val="0"/>
      <w:marBottom w:val="0"/>
      <w:divBdr>
        <w:top w:val="none" w:sz="0" w:space="0" w:color="auto"/>
        <w:left w:val="none" w:sz="0" w:space="0" w:color="auto"/>
        <w:bottom w:val="none" w:sz="0" w:space="0" w:color="auto"/>
        <w:right w:val="none" w:sz="0" w:space="0" w:color="auto"/>
      </w:divBdr>
    </w:div>
    <w:div w:id="79908861">
      <w:bodyDiv w:val="1"/>
      <w:marLeft w:val="0"/>
      <w:marRight w:val="0"/>
      <w:marTop w:val="0"/>
      <w:marBottom w:val="0"/>
      <w:divBdr>
        <w:top w:val="none" w:sz="0" w:space="0" w:color="auto"/>
        <w:left w:val="none" w:sz="0" w:space="0" w:color="auto"/>
        <w:bottom w:val="none" w:sz="0" w:space="0" w:color="auto"/>
        <w:right w:val="none" w:sz="0" w:space="0" w:color="auto"/>
      </w:divBdr>
    </w:div>
    <w:div w:id="81144332">
      <w:bodyDiv w:val="1"/>
      <w:marLeft w:val="0"/>
      <w:marRight w:val="0"/>
      <w:marTop w:val="0"/>
      <w:marBottom w:val="0"/>
      <w:divBdr>
        <w:top w:val="none" w:sz="0" w:space="0" w:color="auto"/>
        <w:left w:val="none" w:sz="0" w:space="0" w:color="auto"/>
        <w:bottom w:val="none" w:sz="0" w:space="0" w:color="auto"/>
        <w:right w:val="none" w:sz="0" w:space="0" w:color="auto"/>
      </w:divBdr>
    </w:div>
    <w:div w:id="81998971">
      <w:bodyDiv w:val="1"/>
      <w:marLeft w:val="0"/>
      <w:marRight w:val="0"/>
      <w:marTop w:val="0"/>
      <w:marBottom w:val="0"/>
      <w:divBdr>
        <w:top w:val="none" w:sz="0" w:space="0" w:color="auto"/>
        <w:left w:val="none" w:sz="0" w:space="0" w:color="auto"/>
        <w:bottom w:val="none" w:sz="0" w:space="0" w:color="auto"/>
        <w:right w:val="none" w:sz="0" w:space="0" w:color="auto"/>
      </w:divBdr>
    </w:div>
    <w:div w:id="83694057">
      <w:bodyDiv w:val="1"/>
      <w:marLeft w:val="0"/>
      <w:marRight w:val="0"/>
      <w:marTop w:val="0"/>
      <w:marBottom w:val="0"/>
      <w:divBdr>
        <w:top w:val="none" w:sz="0" w:space="0" w:color="auto"/>
        <w:left w:val="none" w:sz="0" w:space="0" w:color="auto"/>
        <w:bottom w:val="none" w:sz="0" w:space="0" w:color="auto"/>
        <w:right w:val="none" w:sz="0" w:space="0" w:color="auto"/>
      </w:divBdr>
    </w:div>
    <w:div w:id="84812288">
      <w:bodyDiv w:val="1"/>
      <w:marLeft w:val="0"/>
      <w:marRight w:val="0"/>
      <w:marTop w:val="0"/>
      <w:marBottom w:val="0"/>
      <w:divBdr>
        <w:top w:val="none" w:sz="0" w:space="0" w:color="auto"/>
        <w:left w:val="none" w:sz="0" w:space="0" w:color="auto"/>
        <w:bottom w:val="none" w:sz="0" w:space="0" w:color="auto"/>
        <w:right w:val="none" w:sz="0" w:space="0" w:color="auto"/>
      </w:divBdr>
    </w:div>
    <w:div w:id="92289783">
      <w:bodyDiv w:val="1"/>
      <w:marLeft w:val="0"/>
      <w:marRight w:val="0"/>
      <w:marTop w:val="0"/>
      <w:marBottom w:val="0"/>
      <w:divBdr>
        <w:top w:val="none" w:sz="0" w:space="0" w:color="auto"/>
        <w:left w:val="none" w:sz="0" w:space="0" w:color="auto"/>
        <w:bottom w:val="none" w:sz="0" w:space="0" w:color="auto"/>
        <w:right w:val="none" w:sz="0" w:space="0" w:color="auto"/>
      </w:divBdr>
    </w:div>
    <w:div w:id="94862190">
      <w:bodyDiv w:val="1"/>
      <w:marLeft w:val="0"/>
      <w:marRight w:val="0"/>
      <w:marTop w:val="0"/>
      <w:marBottom w:val="0"/>
      <w:divBdr>
        <w:top w:val="none" w:sz="0" w:space="0" w:color="auto"/>
        <w:left w:val="none" w:sz="0" w:space="0" w:color="auto"/>
        <w:bottom w:val="none" w:sz="0" w:space="0" w:color="auto"/>
        <w:right w:val="none" w:sz="0" w:space="0" w:color="auto"/>
      </w:divBdr>
    </w:div>
    <w:div w:id="95910869">
      <w:bodyDiv w:val="1"/>
      <w:marLeft w:val="0"/>
      <w:marRight w:val="0"/>
      <w:marTop w:val="0"/>
      <w:marBottom w:val="0"/>
      <w:divBdr>
        <w:top w:val="none" w:sz="0" w:space="0" w:color="auto"/>
        <w:left w:val="none" w:sz="0" w:space="0" w:color="auto"/>
        <w:bottom w:val="none" w:sz="0" w:space="0" w:color="auto"/>
        <w:right w:val="none" w:sz="0" w:space="0" w:color="auto"/>
      </w:divBdr>
    </w:div>
    <w:div w:id="103422478">
      <w:bodyDiv w:val="1"/>
      <w:marLeft w:val="0"/>
      <w:marRight w:val="0"/>
      <w:marTop w:val="0"/>
      <w:marBottom w:val="0"/>
      <w:divBdr>
        <w:top w:val="none" w:sz="0" w:space="0" w:color="auto"/>
        <w:left w:val="none" w:sz="0" w:space="0" w:color="auto"/>
        <w:bottom w:val="none" w:sz="0" w:space="0" w:color="auto"/>
        <w:right w:val="none" w:sz="0" w:space="0" w:color="auto"/>
      </w:divBdr>
    </w:div>
    <w:div w:id="108860693">
      <w:bodyDiv w:val="1"/>
      <w:marLeft w:val="0"/>
      <w:marRight w:val="0"/>
      <w:marTop w:val="0"/>
      <w:marBottom w:val="0"/>
      <w:divBdr>
        <w:top w:val="none" w:sz="0" w:space="0" w:color="auto"/>
        <w:left w:val="none" w:sz="0" w:space="0" w:color="auto"/>
        <w:bottom w:val="none" w:sz="0" w:space="0" w:color="auto"/>
        <w:right w:val="none" w:sz="0" w:space="0" w:color="auto"/>
      </w:divBdr>
    </w:div>
    <w:div w:id="121702462">
      <w:bodyDiv w:val="1"/>
      <w:marLeft w:val="0"/>
      <w:marRight w:val="0"/>
      <w:marTop w:val="0"/>
      <w:marBottom w:val="0"/>
      <w:divBdr>
        <w:top w:val="none" w:sz="0" w:space="0" w:color="auto"/>
        <w:left w:val="none" w:sz="0" w:space="0" w:color="auto"/>
        <w:bottom w:val="none" w:sz="0" w:space="0" w:color="auto"/>
        <w:right w:val="none" w:sz="0" w:space="0" w:color="auto"/>
      </w:divBdr>
    </w:div>
    <w:div w:id="128131511">
      <w:bodyDiv w:val="1"/>
      <w:marLeft w:val="0"/>
      <w:marRight w:val="0"/>
      <w:marTop w:val="0"/>
      <w:marBottom w:val="0"/>
      <w:divBdr>
        <w:top w:val="none" w:sz="0" w:space="0" w:color="auto"/>
        <w:left w:val="none" w:sz="0" w:space="0" w:color="auto"/>
        <w:bottom w:val="none" w:sz="0" w:space="0" w:color="auto"/>
        <w:right w:val="none" w:sz="0" w:space="0" w:color="auto"/>
      </w:divBdr>
    </w:div>
    <w:div w:id="137235775">
      <w:bodyDiv w:val="1"/>
      <w:marLeft w:val="0"/>
      <w:marRight w:val="0"/>
      <w:marTop w:val="0"/>
      <w:marBottom w:val="0"/>
      <w:divBdr>
        <w:top w:val="none" w:sz="0" w:space="0" w:color="auto"/>
        <w:left w:val="none" w:sz="0" w:space="0" w:color="auto"/>
        <w:bottom w:val="none" w:sz="0" w:space="0" w:color="auto"/>
        <w:right w:val="none" w:sz="0" w:space="0" w:color="auto"/>
      </w:divBdr>
    </w:div>
    <w:div w:id="145628772">
      <w:bodyDiv w:val="1"/>
      <w:marLeft w:val="0"/>
      <w:marRight w:val="0"/>
      <w:marTop w:val="0"/>
      <w:marBottom w:val="0"/>
      <w:divBdr>
        <w:top w:val="none" w:sz="0" w:space="0" w:color="auto"/>
        <w:left w:val="none" w:sz="0" w:space="0" w:color="auto"/>
        <w:bottom w:val="none" w:sz="0" w:space="0" w:color="auto"/>
        <w:right w:val="none" w:sz="0" w:space="0" w:color="auto"/>
      </w:divBdr>
    </w:div>
    <w:div w:id="159934867">
      <w:bodyDiv w:val="1"/>
      <w:marLeft w:val="0"/>
      <w:marRight w:val="0"/>
      <w:marTop w:val="0"/>
      <w:marBottom w:val="0"/>
      <w:divBdr>
        <w:top w:val="none" w:sz="0" w:space="0" w:color="auto"/>
        <w:left w:val="none" w:sz="0" w:space="0" w:color="auto"/>
        <w:bottom w:val="none" w:sz="0" w:space="0" w:color="auto"/>
        <w:right w:val="none" w:sz="0" w:space="0" w:color="auto"/>
      </w:divBdr>
    </w:div>
    <w:div w:id="171535894">
      <w:bodyDiv w:val="1"/>
      <w:marLeft w:val="0"/>
      <w:marRight w:val="0"/>
      <w:marTop w:val="0"/>
      <w:marBottom w:val="0"/>
      <w:divBdr>
        <w:top w:val="none" w:sz="0" w:space="0" w:color="auto"/>
        <w:left w:val="none" w:sz="0" w:space="0" w:color="auto"/>
        <w:bottom w:val="none" w:sz="0" w:space="0" w:color="auto"/>
        <w:right w:val="none" w:sz="0" w:space="0" w:color="auto"/>
      </w:divBdr>
    </w:div>
    <w:div w:id="177937405">
      <w:bodyDiv w:val="1"/>
      <w:marLeft w:val="0"/>
      <w:marRight w:val="0"/>
      <w:marTop w:val="0"/>
      <w:marBottom w:val="0"/>
      <w:divBdr>
        <w:top w:val="none" w:sz="0" w:space="0" w:color="auto"/>
        <w:left w:val="none" w:sz="0" w:space="0" w:color="auto"/>
        <w:bottom w:val="none" w:sz="0" w:space="0" w:color="auto"/>
        <w:right w:val="none" w:sz="0" w:space="0" w:color="auto"/>
      </w:divBdr>
    </w:div>
    <w:div w:id="190384486">
      <w:bodyDiv w:val="1"/>
      <w:marLeft w:val="0"/>
      <w:marRight w:val="0"/>
      <w:marTop w:val="0"/>
      <w:marBottom w:val="0"/>
      <w:divBdr>
        <w:top w:val="none" w:sz="0" w:space="0" w:color="auto"/>
        <w:left w:val="none" w:sz="0" w:space="0" w:color="auto"/>
        <w:bottom w:val="none" w:sz="0" w:space="0" w:color="auto"/>
        <w:right w:val="none" w:sz="0" w:space="0" w:color="auto"/>
      </w:divBdr>
    </w:div>
    <w:div w:id="192576476">
      <w:bodyDiv w:val="1"/>
      <w:marLeft w:val="0"/>
      <w:marRight w:val="0"/>
      <w:marTop w:val="0"/>
      <w:marBottom w:val="0"/>
      <w:divBdr>
        <w:top w:val="none" w:sz="0" w:space="0" w:color="auto"/>
        <w:left w:val="none" w:sz="0" w:space="0" w:color="auto"/>
        <w:bottom w:val="none" w:sz="0" w:space="0" w:color="auto"/>
        <w:right w:val="none" w:sz="0" w:space="0" w:color="auto"/>
      </w:divBdr>
    </w:div>
    <w:div w:id="201332110">
      <w:bodyDiv w:val="1"/>
      <w:marLeft w:val="0"/>
      <w:marRight w:val="0"/>
      <w:marTop w:val="0"/>
      <w:marBottom w:val="0"/>
      <w:divBdr>
        <w:top w:val="none" w:sz="0" w:space="0" w:color="auto"/>
        <w:left w:val="none" w:sz="0" w:space="0" w:color="auto"/>
        <w:bottom w:val="none" w:sz="0" w:space="0" w:color="auto"/>
        <w:right w:val="none" w:sz="0" w:space="0" w:color="auto"/>
      </w:divBdr>
    </w:div>
    <w:div w:id="222328296">
      <w:bodyDiv w:val="1"/>
      <w:marLeft w:val="0"/>
      <w:marRight w:val="0"/>
      <w:marTop w:val="0"/>
      <w:marBottom w:val="0"/>
      <w:divBdr>
        <w:top w:val="none" w:sz="0" w:space="0" w:color="auto"/>
        <w:left w:val="none" w:sz="0" w:space="0" w:color="auto"/>
        <w:bottom w:val="none" w:sz="0" w:space="0" w:color="auto"/>
        <w:right w:val="none" w:sz="0" w:space="0" w:color="auto"/>
      </w:divBdr>
    </w:div>
    <w:div w:id="235435348">
      <w:bodyDiv w:val="1"/>
      <w:marLeft w:val="0"/>
      <w:marRight w:val="0"/>
      <w:marTop w:val="0"/>
      <w:marBottom w:val="0"/>
      <w:divBdr>
        <w:top w:val="none" w:sz="0" w:space="0" w:color="auto"/>
        <w:left w:val="none" w:sz="0" w:space="0" w:color="auto"/>
        <w:bottom w:val="none" w:sz="0" w:space="0" w:color="auto"/>
        <w:right w:val="none" w:sz="0" w:space="0" w:color="auto"/>
      </w:divBdr>
    </w:div>
    <w:div w:id="243220413">
      <w:bodyDiv w:val="1"/>
      <w:marLeft w:val="0"/>
      <w:marRight w:val="0"/>
      <w:marTop w:val="0"/>
      <w:marBottom w:val="0"/>
      <w:divBdr>
        <w:top w:val="none" w:sz="0" w:space="0" w:color="auto"/>
        <w:left w:val="none" w:sz="0" w:space="0" w:color="auto"/>
        <w:bottom w:val="none" w:sz="0" w:space="0" w:color="auto"/>
        <w:right w:val="none" w:sz="0" w:space="0" w:color="auto"/>
      </w:divBdr>
    </w:div>
    <w:div w:id="243532985">
      <w:bodyDiv w:val="1"/>
      <w:marLeft w:val="0"/>
      <w:marRight w:val="0"/>
      <w:marTop w:val="0"/>
      <w:marBottom w:val="0"/>
      <w:divBdr>
        <w:top w:val="none" w:sz="0" w:space="0" w:color="auto"/>
        <w:left w:val="none" w:sz="0" w:space="0" w:color="auto"/>
        <w:bottom w:val="none" w:sz="0" w:space="0" w:color="auto"/>
        <w:right w:val="none" w:sz="0" w:space="0" w:color="auto"/>
      </w:divBdr>
    </w:div>
    <w:div w:id="244845642">
      <w:bodyDiv w:val="1"/>
      <w:marLeft w:val="0"/>
      <w:marRight w:val="0"/>
      <w:marTop w:val="0"/>
      <w:marBottom w:val="0"/>
      <w:divBdr>
        <w:top w:val="none" w:sz="0" w:space="0" w:color="auto"/>
        <w:left w:val="none" w:sz="0" w:space="0" w:color="auto"/>
        <w:bottom w:val="none" w:sz="0" w:space="0" w:color="auto"/>
        <w:right w:val="none" w:sz="0" w:space="0" w:color="auto"/>
      </w:divBdr>
    </w:div>
    <w:div w:id="255676666">
      <w:bodyDiv w:val="1"/>
      <w:marLeft w:val="0"/>
      <w:marRight w:val="0"/>
      <w:marTop w:val="0"/>
      <w:marBottom w:val="0"/>
      <w:divBdr>
        <w:top w:val="none" w:sz="0" w:space="0" w:color="auto"/>
        <w:left w:val="none" w:sz="0" w:space="0" w:color="auto"/>
        <w:bottom w:val="none" w:sz="0" w:space="0" w:color="auto"/>
        <w:right w:val="none" w:sz="0" w:space="0" w:color="auto"/>
      </w:divBdr>
    </w:div>
    <w:div w:id="258487994">
      <w:bodyDiv w:val="1"/>
      <w:marLeft w:val="0"/>
      <w:marRight w:val="0"/>
      <w:marTop w:val="0"/>
      <w:marBottom w:val="0"/>
      <w:divBdr>
        <w:top w:val="none" w:sz="0" w:space="0" w:color="auto"/>
        <w:left w:val="none" w:sz="0" w:space="0" w:color="auto"/>
        <w:bottom w:val="none" w:sz="0" w:space="0" w:color="auto"/>
        <w:right w:val="none" w:sz="0" w:space="0" w:color="auto"/>
      </w:divBdr>
    </w:div>
    <w:div w:id="279071093">
      <w:bodyDiv w:val="1"/>
      <w:marLeft w:val="0"/>
      <w:marRight w:val="0"/>
      <w:marTop w:val="0"/>
      <w:marBottom w:val="0"/>
      <w:divBdr>
        <w:top w:val="none" w:sz="0" w:space="0" w:color="auto"/>
        <w:left w:val="none" w:sz="0" w:space="0" w:color="auto"/>
        <w:bottom w:val="none" w:sz="0" w:space="0" w:color="auto"/>
        <w:right w:val="none" w:sz="0" w:space="0" w:color="auto"/>
      </w:divBdr>
    </w:div>
    <w:div w:id="286201792">
      <w:bodyDiv w:val="1"/>
      <w:marLeft w:val="0"/>
      <w:marRight w:val="0"/>
      <w:marTop w:val="0"/>
      <w:marBottom w:val="0"/>
      <w:divBdr>
        <w:top w:val="none" w:sz="0" w:space="0" w:color="auto"/>
        <w:left w:val="none" w:sz="0" w:space="0" w:color="auto"/>
        <w:bottom w:val="none" w:sz="0" w:space="0" w:color="auto"/>
        <w:right w:val="none" w:sz="0" w:space="0" w:color="auto"/>
      </w:divBdr>
    </w:div>
    <w:div w:id="291132952">
      <w:bodyDiv w:val="1"/>
      <w:marLeft w:val="0"/>
      <w:marRight w:val="0"/>
      <w:marTop w:val="0"/>
      <w:marBottom w:val="0"/>
      <w:divBdr>
        <w:top w:val="none" w:sz="0" w:space="0" w:color="auto"/>
        <w:left w:val="none" w:sz="0" w:space="0" w:color="auto"/>
        <w:bottom w:val="none" w:sz="0" w:space="0" w:color="auto"/>
        <w:right w:val="none" w:sz="0" w:space="0" w:color="auto"/>
      </w:divBdr>
    </w:div>
    <w:div w:id="300425600">
      <w:bodyDiv w:val="1"/>
      <w:marLeft w:val="0"/>
      <w:marRight w:val="0"/>
      <w:marTop w:val="0"/>
      <w:marBottom w:val="0"/>
      <w:divBdr>
        <w:top w:val="none" w:sz="0" w:space="0" w:color="auto"/>
        <w:left w:val="none" w:sz="0" w:space="0" w:color="auto"/>
        <w:bottom w:val="none" w:sz="0" w:space="0" w:color="auto"/>
        <w:right w:val="none" w:sz="0" w:space="0" w:color="auto"/>
      </w:divBdr>
    </w:div>
    <w:div w:id="305863998">
      <w:bodyDiv w:val="1"/>
      <w:marLeft w:val="0"/>
      <w:marRight w:val="0"/>
      <w:marTop w:val="0"/>
      <w:marBottom w:val="0"/>
      <w:divBdr>
        <w:top w:val="none" w:sz="0" w:space="0" w:color="auto"/>
        <w:left w:val="none" w:sz="0" w:space="0" w:color="auto"/>
        <w:bottom w:val="none" w:sz="0" w:space="0" w:color="auto"/>
        <w:right w:val="none" w:sz="0" w:space="0" w:color="auto"/>
      </w:divBdr>
    </w:div>
    <w:div w:id="307053523">
      <w:bodyDiv w:val="1"/>
      <w:marLeft w:val="0"/>
      <w:marRight w:val="0"/>
      <w:marTop w:val="0"/>
      <w:marBottom w:val="0"/>
      <w:divBdr>
        <w:top w:val="none" w:sz="0" w:space="0" w:color="auto"/>
        <w:left w:val="none" w:sz="0" w:space="0" w:color="auto"/>
        <w:bottom w:val="none" w:sz="0" w:space="0" w:color="auto"/>
        <w:right w:val="none" w:sz="0" w:space="0" w:color="auto"/>
      </w:divBdr>
    </w:div>
    <w:div w:id="314915226">
      <w:bodyDiv w:val="1"/>
      <w:marLeft w:val="0"/>
      <w:marRight w:val="0"/>
      <w:marTop w:val="0"/>
      <w:marBottom w:val="0"/>
      <w:divBdr>
        <w:top w:val="none" w:sz="0" w:space="0" w:color="auto"/>
        <w:left w:val="none" w:sz="0" w:space="0" w:color="auto"/>
        <w:bottom w:val="none" w:sz="0" w:space="0" w:color="auto"/>
        <w:right w:val="none" w:sz="0" w:space="0" w:color="auto"/>
      </w:divBdr>
    </w:div>
    <w:div w:id="315764914">
      <w:bodyDiv w:val="1"/>
      <w:marLeft w:val="0"/>
      <w:marRight w:val="0"/>
      <w:marTop w:val="0"/>
      <w:marBottom w:val="0"/>
      <w:divBdr>
        <w:top w:val="none" w:sz="0" w:space="0" w:color="auto"/>
        <w:left w:val="none" w:sz="0" w:space="0" w:color="auto"/>
        <w:bottom w:val="none" w:sz="0" w:space="0" w:color="auto"/>
        <w:right w:val="none" w:sz="0" w:space="0" w:color="auto"/>
      </w:divBdr>
    </w:div>
    <w:div w:id="341784251">
      <w:bodyDiv w:val="1"/>
      <w:marLeft w:val="0"/>
      <w:marRight w:val="0"/>
      <w:marTop w:val="0"/>
      <w:marBottom w:val="0"/>
      <w:divBdr>
        <w:top w:val="none" w:sz="0" w:space="0" w:color="auto"/>
        <w:left w:val="none" w:sz="0" w:space="0" w:color="auto"/>
        <w:bottom w:val="none" w:sz="0" w:space="0" w:color="auto"/>
        <w:right w:val="none" w:sz="0" w:space="0" w:color="auto"/>
      </w:divBdr>
    </w:div>
    <w:div w:id="344288695">
      <w:bodyDiv w:val="1"/>
      <w:marLeft w:val="0"/>
      <w:marRight w:val="0"/>
      <w:marTop w:val="0"/>
      <w:marBottom w:val="0"/>
      <w:divBdr>
        <w:top w:val="none" w:sz="0" w:space="0" w:color="auto"/>
        <w:left w:val="none" w:sz="0" w:space="0" w:color="auto"/>
        <w:bottom w:val="none" w:sz="0" w:space="0" w:color="auto"/>
        <w:right w:val="none" w:sz="0" w:space="0" w:color="auto"/>
      </w:divBdr>
    </w:div>
    <w:div w:id="357043841">
      <w:bodyDiv w:val="1"/>
      <w:marLeft w:val="0"/>
      <w:marRight w:val="0"/>
      <w:marTop w:val="0"/>
      <w:marBottom w:val="0"/>
      <w:divBdr>
        <w:top w:val="none" w:sz="0" w:space="0" w:color="auto"/>
        <w:left w:val="none" w:sz="0" w:space="0" w:color="auto"/>
        <w:bottom w:val="none" w:sz="0" w:space="0" w:color="auto"/>
        <w:right w:val="none" w:sz="0" w:space="0" w:color="auto"/>
      </w:divBdr>
    </w:div>
    <w:div w:id="365494640">
      <w:bodyDiv w:val="1"/>
      <w:marLeft w:val="0"/>
      <w:marRight w:val="0"/>
      <w:marTop w:val="0"/>
      <w:marBottom w:val="0"/>
      <w:divBdr>
        <w:top w:val="none" w:sz="0" w:space="0" w:color="auto"/>
        <w:left w:val="none" w:sz="0" w:space="0" w:color="auto"/>
        <w:bottom w:val="none" w:sz="0" w:space="0" w:color="auto"/>
        <w:right w:val="none" w:sz="0" w:space="0" w:color="auto"/>
      </w:divBdr>
    </w:div>
    <w:div w:id="366300928">
      <w:bodyDiv w:val="1"/>
      <w:marLeft w:val="0"/>
      <w:marRight w:val="0"/>
      <w:marTop w:val="0"/>
      <w:marBottom w:val="0"/>
      <w:divBdr>
        <w:top w:val="none" w:sz="0" w:space="0" w:color="auto"/>
        <w:left w:val="none" w:sz="0" w:space="0" w:color="auto"/>
        <w:bottom w:val="none" w:sz="0" w:space="0" w:color="auto"/>
        <w:right w:val="none" w:sz="0" w:space="0" w:color="auto"/>
      </w:divBdr>
    </w:div>
    <w:div w:id="375130869">
      <w:bodyDiv w:val="1"/>
      <w:marLeft w:val="0"/>
      <w:marRight w:val="0"/>
      <w:marTop w:val="0"/>
      <w:marBottom w:val="0"/>
      <w:divBdr>
        <w:top w:val="none" w:sz="0" w:space="0" w:color="auto"/>
        <w:left w:val="none" w:sz="0" w:space="0" w:color="auto"/>
        <w:bottom w:val="none" w:sz="0" w:space="0" w:color="auto"/>
        <w:right w:val="none" w:sz="0" w:space="0" w:color="auto"/>
      </w:divBdr>
    </w:div>
    <w:div w:id="379137209">
      <w:bodyDiv w:val="1"/>
      <w:marLeft w:val="0"/>
      <w:marRight w:val="0"/>
      <w:marTop w:val="0"/>
      <w:marBottom w:val="0"/>
      <w:divBdr>
        <w:top w:val="none" w:sz="0" w:space="0" w:color="auto"/>
        <w:left w:val="none" w:sz="0" w:space="0" w:color="auto"/>
        <w:bottom w:val="none" w:sz="0" w:space="0" w:color="auto"/>
        <w:right w:val="none" w:sz="0" w:space="0" w:color="auto"/>
      </w:divBdr>
    </w:div>
    <w:div w:id="381834649">
      <w:bodyDiv w:val="1"/>
      <w:marLeft w:val="0"/>
      <w:marRight w:val="0"/>
      <w:marTop w:val="0"/>
      <w:marBottom w:val="0"/>
      <w:divBdr>
        <w:top w:val="none" w:sz="0" w:space="0" w:color="auto"/>
        <w:left w:val="none" w:sz="0" w:space="0" w:color="auto"/>
        <w:bottom w:val="none" w:sz="0" w:space="0" w:color="auto"/>
        <w:right w:val="none" w:sz="0" w:space="0" w:color="auto"/>
      </w:divBdr>
    </w:div>
    <w:div w:id="395907124">
      <w:bodyDiv w:val="1"/>
      <w:marLeft w:val="0"/>
      <w:marRight w:val="0"/>
      <w:marTop w:val="0"/>
      <w:marBottom w:val="0"/>
      <w:divBdr>
        <w:top w:val="none" w:sz="0" w:space="0" w:color="auto"/>
        <w:left w:val="none" w:sz="0" w:space="0" w:color="auto"/>
        <w:bottom w:val="none" w:sz="0" w:space="0" w:color="auto"/>
        <w:right w:val="none" w:sz="0" w:space="0" w:color="auto"/>
      </w:divBdr>
    </w:div>
    <w:div w:id="397485036">
      <w:bodyDiv w:val="1"/>
      <w:marLeft w:val="0"/>
      <w:marRight w:val="0"/>
      <w:marTop w:val="0"/>
      <w:marBottom w:val="0"/>
      <w:divBdr>
        <w:top w:val="none" w:sz="0" w:space="0" w:color="auto"/>
        <w:left w:val="none" w:sz="0" w:space="0" w:color="auto"/>
        <w:bottom w:val="none" w:sz="0" w:space="0" w:color="auto"/>
        <w:right w:val="none" w:sz="0" w:space="0" w:color="auto"/>
      </w:divBdr>
    </w:div>
    <w:div w:id="398283720">
      <w:bodyDiv w:val="1"/>
      <w:marLeft w:val="0"/>
      <w:marRight w:val="0"/>
      <w:marTop w:val="0"/>
      <w:marBottom w:val="0"/>
      <w:divBdr>
        <w:top w:val="none" w:sz="0" w:space="0" w:color="auto"/>
        <w:left w:val="none" w:sz="0" w:space="0" w:color="auto"/>
        <w:bottom w:val="none" w:sz="0" w:space="0" w:color="auto"/>
        <w:right w:val="none" w:sz="0" w:space="0" w:color="auto"/>
      </w:divBdr>
    </w:div>
    <w:div w:id="400906094">
      <w:bodyDiv w:val="1"/>
      <w:marLeft w:val="0"/>
      <w:marRight w:val="0"/>
      <w:marTop w:val="0"/>
      <w:marBottom w:val="0"/>
      <w:divBdr>
        <w:top w:val="none" w:sz="0" w:space="0" w:color="auto"/>
        <w:left w:val="none" w:sz="0" w:space="0" w:color="auto"/>
        <w:bottom w:val="none" w:sz="0" w:space="0" w:color="auto"/>
        <w:right w:val="none" w:sz="0" w:space="0" w:color="auto"/>
      </w:divBdr>
    </w:div>
    <w:div w:id="403451416">
      <w:bodyDiv w:val="1"/>
      <w:marLeft w:val="0"/>
      <w:marRight w:val="0"/>
      <w:marTop w:val="0"/>
      <w:marBottom w:val="0"/>
      <w:divBdr>
        <w:top w:val="none" w:sz="0" w:space="0" w:color="auto"/>
        <w:left w:val="none" w:sz="0" w:space="0" w:color="auto"/>
        <w:bottom w:val="none" w:sz="0" w:space="0" w:color="auto"/>
        <w:right w:val="none" w:sz="0" w:space="0" w:color="auto"/>
      </w:divBdr>
    </w:div>
    <w:div w:id="405415400">
      <w:bodyDiv w:val="1"/>
      <w:marLeft w:val="0"/>
      <w:marRight w:val="0"/>
      <w:marTop w:val="0"/>
      <w:marBottom w:val="0"/>
      <w:divBdr>
        <w:top w:val="none" w:sz="0" w:space="0" w:color="auto"/>
        <w:left w:val="none" w:sz="0" w:space="0" w:color="auto"/>
        <w:bottom w:val="none" w:sz="0" w:space="0" w:color="auto"/>
        <w:right w:val="none" w:sz="0" w:space="0" w:color="auto"/>
      </w:divBdr>
    </w:div>
    <w:div w:id="406194832">
      <w:bodyDiv w:val="1"/>
      <w:marLeft w:val="0"/>
      <w:marRight w:val="0"/>
      <w:marTop w:val="0"/>
      <w:marBottom w:val="0"/>
      <w:divBdr>
        <w:top w:val="none" w:sz="0" w:space="0" w:color="auto"/>
        <w:left w:val="none" w:sz="0" w:space="0" w:color="auto"/>
        <w:bottom w:val="none" w:sz="0" w:space="0" w:color="auto"/>
        <w:right w:val="none" w:sz="0" w:space="0" w:color="auto"/>
      </w:divBdr>
    </w:div>
    <w:div w:id="428696734">
      <w:bodyDiv w:val="1"/>
      <w:marLeft w:val="0"/>
      <w:marRight w:val="0"/>
      <w:marTop w:val="0"/>
      <w:marBottom w:val="0"/>
      <w:divBdr>
        <w:top w:val="none" w:sz="0" w:space="0" w:color="auto"/>
        <w:left w:val="none" w:sz="0" w:space="0" w:color="auto"/>
        <w:bottom w:val="none" w:sz="0" w:space="0" w:color="auto"/>
        <w:right w:val="none" w:sz="0" w:space="0" w:color="auto"/>
      </w:divBdr>
    </w:div>
    <w:div w:id="433062944">
      <w:bodyDiv w:val="1"/>
      <w:marLeft w:val="0"/>
      <w:marRight w:val="0"/>
      <w:marTop w:val="0"/>
      <w:marBottom w:val="0"/>
      <w:divBdr>
        <w:top w:val="none" w:sz="0" w:space="0" w:color="auto"/>
        <w:left w:val="none" w:sz="0" w:space="0" w:color="auto"/>
        <w:bottom w:val="none" w:sz="0" w:space="0" w:color="auto"/>
        <w:right w:val="none" w:sz="0" w:space="0" w:color="auto"/>
      </w:divBdr>
    </w:div>
    <w:div w:id="445271816">
      <w:bodyDiv w:val="1"/>
      <w:marLeft w:val="0"/>
      <w:marRight w:val="0"/>
      <w:marTop w:val="0"/>
      <w:marBottom w:val="0"/>
      <w:divBdr>
        <w:top w:val="none" w:sz="0" w:space="0" w:color="auto"/>
        <w:left w:val="none" w:sz="0" w:space="0" w:color="auto"/>
        <w:bottom w:val="none" w:sz="0" w:space="0" w:color="auto"/>
        <w:right w:val="none" w:sz="0" w:space="0" w:color="auto"/>
      </w:divBdr>
    </w:div>
    <w:div w:id="460654781">
      <w:bodyDiv w:val="1"/>
      <w:marLeft w:val="0"/>
      <w:marRight w:val="0"/>
      <w:marTop w:val="0"/>
      <w:marBottom w:val="0"/>
      <w:divBdr>
        <w:top w:val="none" w:sz="0" w:space="0" w:color="auto"/>
        <w:left w:val="none" w:sz="0" w:space="0" w:color="auto"/>
        <w:bottom w:val="none" w:sz="0" w:space="0" w:color="auto"/>
        <w:right w:val="none" w:sz="0" w:space="0" w:color="auto"/>
      </w:divBdr>
    </w:div>
    <w:div w:id="461072049">
      <w:bodyDiv w:val="1"/>
      <w:marLeft w:val="0"/>
      <w:marRight w:val="0"/>
      <w:marTop w:val="0"/>
      <w:marBottom w:val="0"/>
      <w:divBdr>
        <w:top w:val="none" w:sz="0" w:space="0" w:color="auto"/>
        <w:left w:val="none" w:sz="0" w:space="0" w:color="auto"/>
        <w:bottom w:val="none" w:sz="0" w:space="0" w:color="auto"/>
        <w:right w:val="none" w:sz="0" w:space="0" w:color="auto"/>
      </w:divBdr>
    </w:div>
    <w:div w:id="464473097">
      <w:bodyDiv w:val="1"/>
      <w:marLeft w:val="0"/>
      <w:marRight w:val="0"/>
      <w:marTop w:val="0"/>
      <w:marBottom w:val="0"/>
      <w:divBdr>
        <w:top w:val="none" w:sz="0" w:space="0" w:color="auto"/>
        <w:left w:val="none" w:sz="0" w:space="0" w:color="auto"/>
        <w:bottom w:val="none" w:sz="0" w:space="0" w:color="auto"/>
        <w:right w:val="none" w:sz="0" w:space="0" w:color="auto"/>
      </w:divBdr>
    </w:div>
    <w:div w:id="485513944">
      <w:bodyDiv w:val="1"/>
      <w:marLeft w:val="0"/>
      <w:marRight w:val="0"/>
      <w:marTop w:val="0"/>
      <w:marBottom w:val="0"/>
      <w:divBdr>
        <w:top w:val="none" w:sz="0" w:space="0" w:color="auto"/>
        <w:left w:val="none" w:sz="0" w:space="0" w:color="auto"/>
        <w:bottom w:val="none" w:sz="0" w:space="0" w:color="auto"/>
        <w:right w:val="none" w:sz="0" w:space="0" w:color="auto"/>
      </w:divBdr>
    </w:div>
    <w:div w:id="497429474">
      <w:bodyDiv w:val="1"/>
      <w:marLeft w:val="0"/>
      <w:marRight w:val="0"/>
      <w:marTop w:val="0"/>
      <w:marBottom w:val="0"/>
      <w:divBdr>
        <w:top w:val="none" w:sz="0" w:space="0" w:color="auto"/>
        <w:left w:val="none" w:sz="0" w:space="0" w:color="auto"/>
        <w:bottom w:val="none" w:sz="0" w:space="0" w:color="auto"/>
        <w:right w:val="none" w:sz="0" w:space="0" w:color="auto"/>
      </w:divBdr>
    </w:div>
    <w:div w:id="505874275">
      <w:bodyDiv w:val="1"/>
      <w:marLeft w:val="0"/>
      <w:marRight w:val="0"/>
      <w:marTop w:val="0"/>
      <w:marBottom w:val="0"/>
      <w:divBdr>
        <w:top w:val="none" w:sz="0" w:space="0" w:color="auto"/>
        <w:left w:val="none" w:sz="0" w:space="0" w:color="auto"/>
        <w:bottom w:val="none" w:sz="0" w:space="0" w:color="auto"/>
        <w:right w:val="none" w:sz="0" w:space="0" w:color="auto"/>
      </w:divBdr>
    </w:div>
    <w:div w:id="519708442">
      <w:bodyDiv w:val="1"/>
      <w:marLeft w:val="0"/>
      <w:marRight w:val="0"/>
      <w:marTop w:val="0"/>
      <w:marBottom w:val="0"/>
      <w:divBdr>
        <w:top w:val="none" w:sz="0" w:space="0" w:color="auto"/>
        <w:left w:val="none" w:sz="0" w:space="0" w:color="auto"/>
        <w:bottom w:val="none" w:sz="0" w:space="0" w:color="auto"/>
        <w:right w:val="none" w:sz="0" w:space="0" w:color="auto"/>
      </w:divBdr>
    </w:div>
    <w:div w:id="524097753">
      <w:bodyDiv w:val="1"/>
      <w:marLeft w:val="0"/>
      <w:marRight w:val="0"/>
      <w:marTop w:val="0"/>
      <w:marBottom w:val="0"/>
      <w:divBdr>
        <w:top w:val="none" w:sz="0" w:space="0" w:color="auto"/>
        <w:left w:val="none" w:sz="0" w:space="0" w:color="auto"/>
        <w:bottom w:val="none" w:sz="0" w:space="0" w:color="auto"/>
        <w:right w:val="none" w:sz="0" w:space="0" w:color="auto"/>
      </w:divBdr>
    </w:div>
    <w:div w:id="532957286">
      <w:bodyDiv w:val="1"/>
      <w:marLeft w:val="0"/>
      <w:marRight w:val="0"/>
      <w:marTop w:val="0"/>
      <w:marBottom w:val="0"/>
      <w:divBdr>
        <w:top w:val="none" w:sz="0" w:space="0" w:color="auto"/>
        <w:left w:val="none" w:sz="0" w:space="0" w:color="auto"/>
        <w:bottom w:val="none" w:sz="0" w:space="0" w:color="auto"/>
        <w:right w:val="none" w:sz="0" w:space="0" w:color="auto"/>
      </w:divBdr>
    </w:div>
    <w:div w:id="537624335">
      <w:bodyDiv w:val="1"/>
      <w:marLeft w:val="0"/>
      <w:marRight w:val="0"/>
      <w:marTop w:val="0"/>
      <w:marBottom w:val="0"/>
      <w:divBdr>
        <w:top w:val="none" w:sz="0" w:space="0" w:color="auto"/>
        <w:left w:val="none" w:sz="0" w:space="0" w:color="auto"/>
        <w:bottom w:val="none" w:sz="0" w:space="0" w:color="auto"/>
        <w:right w:val="none" w:sz="0" w:space="0" w:color="auto"/>
      </w:divBdr>
    </w:div>
    <w:div w:id="540484613">
      <w:bodyDiv w:val="1"/>
      <w:marLeft w:val="0"/>
      <w:marRight w:val="0"/>
      <w:marTop w:val="0"/>
      <w:marBottom w:val="0"/>
      <w:divBdr>
        <w:top w:val="none" w:sz="0" w:space="0" w:color="auto"/>
        <w:left w:val="none" w:sz="0" w:space="0" w:color="auto"/>
        <w:bottom w:val="none" w:sz="0" w:space="0" w:color="auto"/>
        <w:right w:val="none" w:sz="0" w:space="0" w:color="auto"/>
      </w:divBdr>
    </w:div>
    <w:div w:id="542864561">
      <w:bodyDiv w:val="1"/>
      <w:marLeft w:val="0"/>
      <w:marRight w:val="0"/>
      <w:marTop w:val="0"/>
      <w:marBottom w:val="0"/>
      <w:divBdr>
        <w:top w:val="none" w:sz="0" w:space="0" w:color="auto"/>
        <w:left w:val="none" w:sz="0" w:space="0" w:color="auto"/>
        <w:bottom w:val="none" w:sz="0" w:space="0" w:color="auto"/>
        <w:right w:val="none" w:sz="0" w:space="0" w:color="auto"/>
      </w:divBdr>
    </w:div>
    <w:div w:id="573130056">
      <w:bodyDiv w:val="1"/>
      <w:marLeft w:val="0"/>
      <w:marRight w:val="0"/>
      <w:marTop w:val="0"/>
      <w:marBottom w:val="0"/>
      <w:divBdr>
        <w:top w:val="none" w:sz="0" w:space="0" w:color="auto"/>
        <w:left w:val="none" w:sz="0" w:space="0" w:color="auto"/>
        <w:bottom w:val="none" w:sz="0" w:space="0" w:color="auto"/>
        <w:right w:val="none" w:sz="0" w:space="0" w:color="auto"/>
      </w:divBdr>
    </w:div>
    <w:div w:id="591620654">
      <w:bodyDiv w:val="1"/>
      <w:marLeft w:val="0"/>
      <w:marRight w:val="0"/>
      <w:marTop w:val="0"/>
      <w:marBottom w:val="0"/>
      <w:divBdr>
        <w:top w:val="none" w:sz="0" w:space="0" w:color="auto"/>
        <w:left w:val="none" w:sz="0" w:space="0" w:color="auto"/>
        <w:bottom w:val="none" w:sz="0" w:space="0" w:color="auto"/>
        <w:right w:val="none" w:sz="0" w:space="0" w:color="auto"/>
      </w:divBdr>
    </w:div>
    <w:div w:id="602570511">
      <w:bodyDiv w:val="1"/>
      <w:marLeft w:val="0"/>
      <w:marRight w:val="0"/>
      <w:marTop w:val="0"/>
      <w:marBottom w:val="0"/>
      <w:divBdr>
        <w:top w:val="none" w:sz="0" w:space="0" w:color="auto"/>
        <w:left w:val="none" w:sz="0" w:space="0" w:color="auto"/>
        <w:bottom w:val="none" w:sz="0" w:space="0" w:color="auto"/>
        <w:right w:val="none" w:sz="0" w:space="0" w:color="auto"/>
      </w:divBdr>
    </w:div>
    <w:div w:id="605577044">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28709106">
      <w:bodyDiv w:val="1"/>
      <w:marLeft w:val="0"/>
      <w:marRight w:val="0"/>
      <w:marTop w:val="0"/>
      <w:marBottom w:val="0"/>
      <w:divBdr>
        <w:top w:val="none" w:sz="0" w:space="0" w:color="auto"/>
        <w:left w:val="none" w:sz="0" w:space="0" w:color="auto"/>
        <w:bottom w:val="none" w:sz="0" w:space="0" w:color="auto"/>
        <w:right w:val="none" w:sz="0" w:space="0" w:color="auto"/>
      </w:divBdr>
    </w:div>
    <w:div w:id="642542928">
      <w:bodyDiv w:val="1"/>
      <w:marLeft w:val="0"/>
      <w:marRight w:val="0"/>
      <w:marTop w:val="0"/>
      <w:marBottom w:val="0"/>
      <w:divBdr>
        <w:top w:val="none" w:sz="0" w:space="0" w:color="auto"/>
        <w:left w:val="none" w:sz="0" w:space="0" w:color="auto"/>
        <w:bottom w:val="none" w:sz="0" w:space="0" w:color="auto"/>
        <w:right w:val="none" w:sz="0" w:space="0" w:color="auto"/>
      </w:divBdr>
    </w:div>
    <w:div w:id="648366449">
      <w:bodyDiv w:val="1"/>
      <w:marLeft w:val="0"/>
      <w:marRight w:val="0"/>
      <w:marTop w:val="0"/>
      <w:marBottom w:val="0"/>
      <w:divBdr>
        <w:top w:val="none" w:sz="0" w:space="0" w:color="auto"/>
        <w:left w:val="none" w:sz="0" w:space="0" w:color="auto"/>
        <w:bottom w:val="none" w:sz="0" w:space="0" w:color="auto"/>
        <w:right w:val="none" w:sz="0" w:space="0" w:color="auto"/>
      </w:divBdr>
    </w:div>
    <w:div w:id="650908640">
      <w:bodyDiv w:val="1"/>
      <w:marLeft w:val="0"/>
      <w:marRight w:val="0"/>
      <w:marTop w:val="0"/>
      <w:marBottom w:val="0"/>
      <w:divBdr>
        <w:top w:val="none" w:sz="0" w:space="0" w:color="auto"/>
        <w:left w:val="none" w:sz="0" w:space="0" w:color="auto"/>
        <w:bottom w:val="none" w:sz="0" w:space="0" w:color="auto"/>
        <w:right w:val="none" w:sz="0" w:space="0" w:color="auto"/>
      </w:divBdr>
    </w:div>
    <w:div w:id="656037551">
      <w:bodyDiv w:val="1"/>
      <w:marLeft w:val="0"/>
      <w:marRight w:val="0"/>
      <w:marTop w:val="0"/>
      <w:marBottom w:val="0"/>
      <w:divBdr>
        <w:top w:val="none" w:sz="0" w:space="0" w:color="auto"/>
        <w:left w:val="none" w:sz="0" w:space="0" w:color="auto"/>
        <w:bottom w:val="none" w:sz="0" w:space="0" w:color="auto"/>
        <w:right w:val="none" w:sz="0" w:space="0" w:color="auto"/>
      </w:divBdr>
    </w:div>
    <w:div w:id="658927916">
      <w:bodyDiv w:val="1"/>
      <w:marLeft w:val="0"/>
      <w:marRight w:val="0"/>
      <w:marTop w:val="0"/>
      <w:marBottom w:val="0"/>
      <w:divBdr>
        <w:top w:val="none" w:sz="0" w:space="0" w:color="auto"/>
        <w:left w:val="none" w:sz="0" w:space="0" w:color="auto"/>
        <w:bottom w:val="none" w:sz="0" w:space="0" w:color="auto"/>
        <w:right w:val="none" w:sz="0" w:space="0" w:color="auto"/>
      </w:divBdr>
    </w:div>
    <w:div w:id="669523492">
      <w:bodyDiv w:val="1"/>
      <w:marLeft w:val="0"/>
      <w:marRight w:val="0"/>
      <w:marTop w:val="0"/>
      <w:marBottom w:val="0"/>
      <w:divBdr>
        <w:top w:val="none" w:sz="0" w:space="0" w:color="auto"/>
        <w:left w:val="none" w:sz="0" w:space="0" w:color="auto"/>
        <w:bottom w:val="none" w:sz="0" w:space="0" w:color="auto"/>
        <w:right w:val="none" w:sz="0" w:space="0" w:color="auto"/>
      </w:divBdr>
    </w:div>
    <w:div w:id="670451331">
      <w:bodyDiv w:val="1"/>
      <w:marLeft w:val="0"/>
      <w:marRight w:val="0"/>
      <w:marTop w:val="0"/>
      <w:marBottom w:val="0"/>
      <w:divBdr>
        <w:top w:val="none" w:sz="0" w:space="0" w:color="auto"/>
        <w:left w:val="none" w:sz="0" w:space="0" w:color="auto"/>
        <w:bottom w:val="none" w:sz="0" w:space="0" w:color="auto"/>
        <w:right w:val="none" w:sz="0" w:space="0" w:color="auto"/>
      </w:divBdr>
    </w:div>
    <w:div w:id="678167101">
      <w:bodyDiv w:val="1"/>
      <w:marLeft w:val="0"/>
      <w:marRight w:val="0"/>
      <w:marTop w:val="0"/>
      <w:marBottom w:val="0"/>
      <w:divBdr>
        <w:top w:val="none" w:sz="0" w:space="0" w:color="auto"/>
        <w:left w:val="none" w:sz="0" w:space="0" w:color="auto"/>
        <w:bottom w:val="none" w:sz="0" w:space="0" w:color="auto"/>
        <w:right w:val="none" w:sz="0" w:space="0" w:color="auto"/>
      </w:divBdr>
    </w:div>
    <w:div w:id="684214145">
      <w:bodyDiv w:val="1"/>
      <w:marLeft w:val="0"/>
      <w:marRight w:val="0"/>
      <w:marTop w:val="0"/>
      <w:marBottom w:val="0"/>
      <w:divBdr>
        <w:top w:val="none" w:sz="0" w:space="0" w:color="auto"/>
        <w:left w:val="none" w:sz="0" w:space="0" w:color="auto"/>
        <w:bottom w:val="none" w:sz="0" w:space="0" w:color="auto"/>
        <w:right w:val="none" w:sz="0" w:space="0" w:color="auto"/>
      </w:divBdr>
    </w:div>
    <w:div w:id="688335589">
      <w:bodyDiv w:val="1"/>
      <w:marLeft w:val="0"/>
      <w:marRight w:val="0"/>
      <w:marTop w:val="0"/>
      <w:marBottom w:val="0"/>
      <w:divBdr>
        <w:top w:val="none" w:sz="0" w:space="0" w:color="auto"/>
        <w:left w:val="none" w:sz="0" w:space="0" w:color="auto"/>
        <w:bottom w:val="none" w:sz="0" w:space="0" w:color="auto"/>
        <w:right w:val="none" w:sz="0" w:space="0" w:color="auto"/>
      </w:divBdr>
    </w:div>
    <w:div w:id="692611132">
      <w:bodyDiv w:val="1"/>
      <w:marLeft w:val="0"/>
      <w:marRight w:val="0"/>
      <w:marTop w:val="0"/>
      <w:marBottom w:val="0"/>
      <w:divBdr>
        <w:top w:val="none" w:sz="0" w:space="0" w:color="auto"/>
        <w:left w:val="none" w:sz="0" w:space="0" w:color="auto"/>
        <w:bottom w:val="none" w:sz="0" w:space="0" w:color="auto"/>
        <w:right w:val="none" w:sz="0" w:space="0" w:color="auto"/>
      </w:divBdr>
    </w:div>
    <w:div w:id="694690476">
      <w:bodyDiv w:val="1"/>
      <w:marLeft w:val="0"/>
      <w:marRight w:val="0"/>
      <w:marTop w:val="0"/>
      <w:marBottom w:val="0"/>
      <w:divBdr>
        <w:top w:val="none" w:sz="0" w:space="0" w:color="auto"/>
        <w:left w:val="none" w:sz="0" w:space="0" w:color="auto"/>
        <w:bottom w:val="none" w:sz="0" w:space="0" w:color="auto"/>
        <w:right w:val="none" w:sz="0" w:space="0" w:color="auto"/>
      </w:divBdr>
    </w:div>
    <w:div w:id="696659895">
      <w:bodyDiv w:val="1"/>
      <w:marLeft w:val="0"/>
      <w:marRight w:val="0"/>
      <w:marTop w:val="0"/>
      <w:marBottom w:val="0"/>
      <w:divBdr>
        <w:top w:val="none" w:sz="0" w:space="0" w:color="auto"/>
        <w:left w:val="none" w:sz="0" w:space="0" w:color="auto"/>
        <w:bottom w:val="none" w:sz="0" w:space="0" w:color="auto"/>
        <w:right w:val="none" w:sz="0" w:space="0" w:color="auto"/>
      </w:divBdr>
    </w:div>
    <w:div w:id="704599028">
      <w:bodyDiv w:val="1"/>
      <w:marLeft w:val="0"/>
      <w:marRight w:val="0"/>
      <w:marTop w:val="0"/>
      <w:marBottom w:val="0"/>
      <w:divBdr>
        <w:top w:val="none" w:sz="0" w:space="0" w:color="auto"/>
        <w:left w:val="none" w:sz="0" w:space="0" w:color="auto"/>
        <w:bottom w:val="none" w:sz="0" w:space="0" w:color="auto"/>
        <w:right w:val="none" w:sz="0" w:space="0" w:color="auto"/>
      </w:divBdr>
    </w:div>
    <w:div w:id="705638952">
      <w:bodyDiv w:val="1"/>
      <w:marLeft w:val="0"/>
      <w:marRight w:val="0"/>
      <w:marTop w:val="0"/>
      <w:marBottom w:val="0"/>
      <w:divBdr>
        <w:top w:val="none" w:sz="0" w:space="0" w:color="auto"/>
        <w:left w:val="none" w:sz="0" w:space="0" w:color="auto"/>
        <w:bottom w:val="none" w:sz="0" w:space="0" w:color="auto"/>
        <w:right w:val="none" w:sz="0" w:space="0" w:color="auto"/>
      </w:divBdr>
    </w:div>
    <w:div w:id="708188964">
      <w:bodyDiv w:val="1"/>
      <w:marLeft w:val="0"/>
      <w:marRight w:val="0"/>
      <w:marTop w:val="0"/>
      <w:marBottom w:val="0"/>
      <w:divBdr>
        <w:top w:val="none" w:sz="0" w:space="0" w:color="auto"/>
        <w:left w:val="none" w:sz="0" w:space="0" w:color="auto"/>
        <w:bottom w:val="none" w:sz="0" w:space="0" w:color="auto"/>
        <w:right w:val="none" w:sz="0" w:space="0" w:color="auto"/>
      </w:divBdr>
    </w:div>
    <w:div w:id="719478133">
      <w:bodyDiv w:val="1"/>
      <w:marLeft w:val="0"/>
      <w:marRight w:val="0"/>
      <w:marTop w:val="0"/>
      <w:marBottom w:val="0"/>
      <w:divBdr>
        <w:top w:val="none" w:sz="0" w:space="0" w:color="auto"/>
        <w:left w:val="none" w:sz="0" w:space="0" w:color="auto"/>
        <w:bottom w:val="none" w:sz="0" w:space="0" w:color="auto"/>
        <w:right w:val="none" w:sz="0" w:space="0" w:color="auto"/>
      </w:divBdr>
    </w:div>
    <w:div w:id="722753147">
      <w:bodyDiv w:val="1"/>
      <w:marLeft w:val="0"/>
      <w:marRight w:val="0"/>
      <w:marTop w:val="0"/>
      <w:marBottom w:val="0"/>
      <w:divBdr>
        <w:top w:val="none" w:sz="0" w:space="0" w:color="auto"/>
        <w:left w:val="none" w:sz="0" w:space="0" w:color="auto"/>
        <w:bottom w:val="none" w:sz="0" w:space="0" w:color="auto"/>
        <w:right w:val="none" w:sz="0" w:space="0" w:color="auto"/>
      </w:divBdr>
    </w:div>
    <w:div w:id="755975703">
      <w:bodyDiv w:val="1"/>
      <w:marLeft w:val="0"/>
      <w:marRight w:val="0"/>
      <w:marTop w:val="0"/>
      <w:marBottom w:val="0"/>
      <w:divBdr>
        <w:top w:val="none" w:sz="0" w:space="0" w:color="auto"/>
        <w:left w:val="none" w:sz="0" w:space="0" w:color="auto"/>
        <w:bottom w:val="none" w:sz="0" w:space="0" w:color="auto"/>
        <w:right w:val="none" w:sz="0" w:space="0" w:color="auto"/>
      </w:divBdr>
    </w:div>
    <w:div w:id="775519079">
      <w:bodyDiv w:val="1"/>
      <w:marLeft w:val="0"/>
      <w:marRight w:val="0"/>
      <w:marTop w:val="0"/>
      <w:marBottom w:val="0"/>
      <w:divBdr>
        <w:top w:val="none" w:sz="0" w:space="0" w:color="auto"/>
        <w:left w:val="none" w:sz="0" w:space="0" w:color="auto"/>
        <w:bottom w:val="none" w:sz="0" w:space="0" w:color="auto"/>
        <w:right w:val="none" w:sz="0" w:space="0" w:color="auto"/>
      </w:divBdr>
    </w:div>
    <w:div w:id="776020001">
      <w:bodyDiv w:val="1"/>
      <w:marLeft w:val="0"/>
      <w:marRight w:val="0"/>
      <w:marTop w:val="0"/>
      <w:marBottom w:val="0"/>
      <w:divBdr>
        <w:top w:val="none" w:sz="0" w:space="0" w:color="auto"/>
        <w:left w:val="none" w:sz="0" w:space="0" w:color="auto"/>
        <w:bottom w:val="none" w:sz="0" w:space="0" w:color="auto"/>
        <w:right w:val="none" w:sz="0" w:space="0" w:color="auto"/>
      </w:divBdr>
    </w:div>
    <w:div w:id="797727374">
      <w:bodyDiv w:val="1"/>
      <w:marLeft w:val="0"/>
      <w:marRight w:val="0"/>
      <w:marTop w:val="0"/>
      <w:marBottom w:val="0"/>
      <w:divBdr>
        <w:top w:val="none" w:sz="0" w:space="0" w:color="auto"/>
        <w:left w:val="none" w:sz="0" w:space="0" w:color="auto"/>
        <w:bottom w:val="none" w:sz="0" w:space="0" w:color="auto"/>
        <w:right w:val="none" w:sz="0" w:space="0" w:color="auto"/>
      </w:divBdr>
    </w:div>
    <w:div w:id="798256717">
      <w:bodyDiv w:val="1"/>
      <w:marLeft w:val="0"/>
      <w:marRight w:val="0"/>
      <w:marTop w:val="0"/>
      <w:marBottom w:val="0"/>
      <w:divBdr>
        <w:top w:val="none" w:sz="0" w:space="0" w:color="auto"/>
        <w:left w:val="none" w:sz="0" w:space="0" w:color="auto"/>
        <w:bottom w:val="none" w:sz="0" w:space="0" w:color="auto"/>
        <w:right w:val="none" w:sz="0" w:space="0" w:color="auto"/>
      </w:divBdr>
    </w:div>
    <w:div w:id="801777157">
      <w:bodyDiv w:val="1"/>
      <w:marLeft w:val="0"/>
      <w:marRight w:val="0"/>
      <w:marTop w:val="0"/>
      <w:marBottom w:val="0"/>
      <w:divBdr>
        <w:top w:val="none" w:sz="0" w:space="0" w:color="auto"/>
        <w:left w:val="none" w:sz="0" w:space="0" w:color="auto"/>
        <w:bottom w:val="none" w:sz="0" w:space="0" w:color="auto"/>
        <w:right w:val="none" w:sz="0" w:space="0" w:color="auto"/>
      </w:divBdr>
    </w:div>
    <w:div w:id="829248049">
      <w:bodyDiv w:val="1"/>
      <w:marLeft w:val="0"/>
      <w:marRight w:val="0"/>
      <w:marTop w:val="0"/>
      <w:marBottom w:val="0"/>
      <w:divBdr>
        <w:top w:val="none" w:sz="0" w:space="0" w:color="auto"/>
        <w:left w:val="none" w:sz="0" w:space="0" w:color="auto"/>
        <w:bottom w:val="none" w:sz="0" w:space="0" w:color="auto"/>
        <w:right w:val="none" w:sz="0" w:space="0" w:color="auto"/>
      </w:divBdr>
    </w:div>
    <w:div w:id="830095510">
      <w:bodyDiv w:val="1"/>
      <w:marLeft w:val="0"/>
      <w:marRight w:val="0"/>
      <w:marTop w:val="0"/>
      <w:marBottom w:val="0"/>
      <w:divBdr>
        <w:top w:val="none" w:sz="0" w:space="0" w:color="auto"/>
        <w:left w:val="none" w:sz="0" w:space="0" w:color="auto"/>
        <w:bottom w:val="none" w:sz="0" w:space="0" w:color="auto"/>
        <w:right w:val="none" w:sz="0" w:space="0" w:color="auto"/>
      </w:divBdr>
    </w:div>
    <w:div w:id="831412278">
      <w:bodyDiv w:val="1"/>
      <w:marLeft w:val="0"/>
      <w:marRight w:val="0"/>
      <w:marTop w:val="0"/>
      <w:marBottom w:val="0"/>
      <w:divBdr>
        <w:top w:val="none" w:sz="0" w:space="0" w:color="auto"/>
        <w:left w:val="none" w:sz="0" w:space="0" w:color="auto"/>
        <w:bottom w:val="none" w:sz="0" w:space="0" w:color="auto"/>
        <w:right w:val="none" w:sz="0" w:space="0" w:color="auto"/>
      </w:divBdr>
    </w:div>
    <w:div w:id="836462834">
      <w:bodyDiv w:val="1"/>
      <w:marLeft w:val="0"/>
      <w:marRight w:val="0"/>
      <w:marTop w:val="0"/>
      <w:marBottom w:val="0"/>
      <w:divBdr>
        <w:top w:val="none" w:sz="0" w:space="0" w:color="auto"/>
        <w:left w:val="none" w:sz="0" w:space="0" w:color="auto"/>
        <w:bottom w:val="none" w:sz="0" w:space="0" w:color="auto"/>
        <w:right w:val="none" w:sz="0" w:space="0" w:color="auto"/>
      </w:divBdr>
    </w:div>
    <w:div w:id="837303746">
      <w:bodyDiv w:val="1"/>
      <w:marLeft w:val="0"/>
      <w:marRight w:val="0"/>
      <w:marTop w:val="0"/>
      <w:marBottom w:val="0"/>
      <w:divBdr>
        <w:top w:val="none" w:sz="0" w:space="0" w:color="auto"/>
        <w:left w:val="none" w:sz="0" w:space="0" w:color="auto"/>
        <w:bottom w:val="none" w:sz="0" w:space="0" w:color="auto"/>
        <w:right w:val="none" w:sz="0" w:space="0" w:color="auto"/>
      </w:divBdr>
    </w:div>
    <w:div w:id="844828021">
      <w:bodyDiv w:val="1"/>
      <w:marLeft w:val="0"/>
      <w:marRight w:val="0"/>
      <w:marTop w:val="0"/>
      <w:marBottom w:val="0"/>
      <w:divBdr>
        <w:top w:val="none" w:sz="0" w:space="0" w:color="auto"/>
        <w:left w:val="none" w:sz="0" w:space="0" w:color="auto"/>
        <w:bottom w:val="none" w:sz="0" w:space="0" w:color="auto"/>
        <w:right w:val="none" w:sz="0" w:space="0" w:color="auto"/>
      </w:divBdr>
    </w:div>
    <w:div w:id="845947761">
      <w:bodyDiv w:val="1"/>
      <w:marLeft w:val="0"/>
      <w:marRight w:val="0"/>
      <w:marTop w:val="0"/>
      <w:marBottom w:val="0"/>
      <w:divBdr>
        <w:top w:val="none" w:sz="0" w:space="0" w:color="auto"/>
        <w:left w:val="none" w:sz="0" w:space="0" w:color="auto"/>
        <w:bottom w:val="none" w:sz="0" w:space="0" w:color="auto"/>
        <w:right w:val="none" w:sz="0" w:space="0" w:color="auto"/>
      </w:divBdr>
    </w:div>
    <w:div w:id="852384090">
      <w:bodyDiv w:val="1"/>
      <w:marLeft w:val="0"/>
      <w:marRight w:val="0"/>
      <w:marTop w:val="0"/>
      <w:marBottom w:val="0"/>
      <w:divBdr>
        <w:top w:val="none" w:sz="0" w:space="0" w:color="auto"/>
        <w:left w:val="none" w:sz="0" w:space="0" w:color="auto"/>
        <w:bottom w:val="none" w:sz="0" w:space="0" w:color="auto"/>
        <w:right w:val="none" w:sz="0" w:space="0" w:color="auto"/>
      </w:divBdr>
    </w:div>
    <w:div w:id="867985625">
      <w:bodyDiv w:val="1"/>
      <w:marLeft w:val="0"/>
      <w:marRight w:val="0"/>
      <w:marTop w:val="0"/>
      <w:marBottom w:val="0"/>
      <w:divBdr>
        <w:top w:val="none" w:sz="0" w:space="0" w:color="auto"/>
        <w:left w:val="none" w:sz="0" w:space="0" w:color="auto"/>
        <w:bottom w:val="none" w:sz="0" w:space="0" w:color="auto"/>
        <w:right w:val="none" w:sz="0" w:space="0" w:color="auto"/>
      </w:divBdr>
    </w:div>
    <w:div w:id="872618612">
      <w:bodyDiv w:val="1"/>
      <w:marLeft w:val="0"/>
      <w:marRight w:val="0"/>
      <w:marTop w:val="0"/>
      <w:marBottom w:val="0"/>
      <w:divBdr>
        <w:top w:val="none" w:sz="0" w:space="0" w:color="auto"/>
        <w:left w:val="none" w:sz="0" w:space="0" w:color="auto"/>
        <w:bottom w:val="none" w:sz="0" w:space="0" w:color="auto"/>
        <w:right w:val="none" w:sz="0" w:space="0" w:color="auto"/>
      </w:divBdr>
    </w:div>
    <w:div w:id="873347327">
      <w:bodyDiv w:val="1"/>
      <w:marLeft w:val="0"/>
      <w:marRight w:val="0"/>
      <w:marTop w:val="0"/>
      <w:marBottom w:val="0"/>
      <w:divBdr>
        <w:top w:val="none" w:sz="0" w:space="0" w:color="auto"/>
        <w:left w:val="none" w:sz="0" w:space="0" w:color="auto"/>
        <w:bottom w:val="none" w:sz="0" w:space="0" w:color="auto"/>
        <w:right w:val="none" w:sz="0" w:space="0" w:color="auto"/>
      </w:divBdr>
    </w:div>
    <w:div w:id="882866292">
      <w:bodyDiv w:val="1"/>
      <w:marLeft w:val="0"/>
      <w:marRight w:val="0"/>
      <w:marTop w:val="0"/>
      <w:marBottom w:val="0"/>
      <w:divBdr>
        <w:top w:val="none" w:sz="0" w:space="0" w:color="auto"/>
        <w:left w:val="none" w:sz="0" w:space="0" w:color="auto"/>
        <w:bottom w:val="none" w:sz="0" w:space="0" w:color="auto"/>
        <w:right w:val="none" w:sz="0" w:space="0" w:color="auto"/>
      </w:divBdr>
    </w:div>
    <w:div w:id="883103061">
      <w:bodyDiv w:val="1"/>
      <w:marLeft w:val="0"/>
      <w:marRight w:val="0"/>
      <w:marTop w:val="0"/>
      <w:marBottom w:val="0"/>
      <w:divBdr>
        <w:top w:val="none" w:sz="0" w:space="0" w:color="auto"/>
        <w:left w:val="none" w:sz="0" w:space="0" w:color="auto"/>
        <w:bottom w:val="none" w:sz="0" w:space="0" w:color="auto"/>
        <w:right w:val="none" w:sz="0" w:space="0" w:color="auto"/>
      </w:divBdr>
    </w:div>
    <w:div w:id="893078631">
      <w:bodyDiv w:val="1"/>
      <w:marLeft w:val="0"/>
      <w:marRight w:val="0"/>
      <w:marTop w:val="0"/>
      <w:marBottom w:val="0"/>
      <w:divBdr>
        <w:top w:val="none" w:sz="0" w:space="0" w:color="auto"/>
        <w:left w:val="none" w:sz="0" w:space="0" w:color="auto"/>
        <w:bottom w:val="none" w:sz="0" w:space="0" w:color="auto"/>
        <w:right w:val="none" w:sz="0" w:space="0" w:color="auto"/>
      </w:divBdr>
    </w:div>
    <w:div w:id="894897249">
      <w:bodyDiv w:val="1"/>
      <w:marLeft w:val="0"/>
      <w:marRight w:val="0"/>
      <w:marTop w:val="0"/>
      <w:marBottom w:val="0"/>
      <w:divBdr>
        <w:top w:val="none" w:sz="0" w:space="0" w:color="auto"/>
        <w:left w:val="none" w:sz="0" w:space="0" w:color="auto"/>
        <w:bottom w:val="none" w:sz="0" w:space="0" w:color="auto"/>
        <w:right w:val="none" w:sz="0" w:space="0" w:color="auto"/>
      </w:divBdr>
    </w:div>
    <w:div w:id="894925161">
      <w:bodyDiv w:val="1"/>
      <w:marLeft w:val="0"/>
      <w:marRight w:val="0"/>
      <w:marTop w:val="0"/>
      <w:marBottom w:val="0"/>
      <w:divBdr>
        <w:top w:val="none" w:sz="0" w:space="0" w:color="auto"/>
        <w:left w:val="none" w:sz="0" w:space="0" w:color="auto"/>
        <w:bottom w:val="none" w:sz="0" w:space="0" w:color="auto"/>
        <w:right w:val="none" w:sz="0" w:space="0" w:color="auto"/>
      </w:divBdr>
    </w:div>
    <w:div w:id="903831490">
      <w:bodyDiv w:val="1"/>
      <w:marLeft w:val="0"/>
      <w:marRight w:val="0"/>
      <w:marTop w:val="0"/>
      <w:marBottom w:val="0"/>
      <w:divBdr>
        <w:top w:val="none" w:sz="0" w:space="0" w:color="auto"/>
        <w:left w:val="none" w:sz="0" w:space="0" w:color="auto"/>
        <w:bottom w:val="none" w:sz="0" w:space="0" w:color="auto"/>
        <w:right w:val="none" w:sz="0" w:space="0" w:color="auto"/>
      </w:divBdr>
    </w:div>
    <w:div w:id="907689452">
      <w:bodyDiv w:val="1"/>
      <w:marLeft w:val="0"/>
      <w:marRight w:val="0"/>
      <w:marTop w:val="0"/>
      <w:marBottom w:val="0"/>
      <w:divBdr>
        <w:top w:val="none" w:sz="0" w:space="0" w:color="auto"/>
        <w:left w:val="none" w:sz="0" w:space="0" w:color="auto"/>
        <w:bottom w:val="none" w:sz="0" w:space="0" w:color="auto"/>
        <w:right w:val="none" w:sz="0" w:space="0" w:color="auto"/>
      </w:divBdr>
    </w:div>
    <w:div w:id="911309942">
      <w:bodyDiv w:val="1"/>
      <w:marLeft w:val="0"/>
      <w:marRight w:val="0"/>
      <w:marTop w:val="0"/>
      <w:marBottom w:val="0"/>
      <w:divBdr>
        <w:top w:val="none" w:sz="0" w:space="0" w:color="auto"/>
        <w:left w:val="none" w:sz="0" w:space="0" w:color="auto"/>
        <w:bottom w:val="none" w:sz="0" w:space="0" w:color="auto"/>
        <w:right w:val="none" w:sz="0" w:space="0" w:color="auto"/>
      </w:divBdr>
    </w:div>
    <w:div w:id="931359649">
      <w:bodyDiv w:val="1"/>
      <w:marLeft w:val="0"/>
      <w:marRight w:val="0"/>
      <w:marTop w:val="0"/>
      <w:marBottom w:val="0"/>
      <w:divBdr>
        <w:top w:val="none" w:sz="0" w:space="0" w:color="auto"/>
        <w:left w:val="none" w:sz="0" w:space="0" w:color="auto"/>
        <w:bottom w:val="none" w:sz="0" w:space="0" w:color="auto"/>
        <w:right w:val="none" w:sz="0" w:space="0" w:color="auto"/>
      </w:divBdr>
    </w:div>
    <w:div w:id="935868793">
      <w:bodyDiv w:val="1"/>
      <w:marLeft w:val="0"/>
      <w:marRight w:val="0"/>
      <w:marTop w:val="0"/>
      <w:marBottom w:val="0"/>
      <w:divBdr>
        <w:top w:val="none" w:sz="0" w:space="0" w:color="auto"/>
        <w:left w:val="none" w:sz="0" w:space="0" w:color="auto"/>
        <w:bottom w:val="none" w:sz="0" w:space="0" w:color="auto"/>
        <w:right w:val="none" w:sz="0" w:space="0" w:color="auto"/>
      </w:divBdr>
    </w:div>
    <w:div w:id="945310430">
      <w:bodyDiv w:val="1"/>
      <w:marLeft w:val="0"/>
      <w:marRight w:val="0"/>
      <w:marTop w:val="0"/>
      <w:marBottom w:val="0"/>
      <w:divBdr>
        <w:top w:val="none" w:sz="0" w:space="0" w:color="auto"/>
        <w:left w:val="none" w:sz="0" w:space="0" w:color="auto"/>
        <w:bottom w:val="none" w:sz="0" w:space="0" w:color="auto"/>
        <w:right w:val="none" w:sz="0" w:space="0" w:color="auto"/>
      </w:divBdr>
    </w:div>
    <w:div w:id="967248695">
      <w:bodyDiv w:val="1"/>
      <w:marLeft w:val="0"/>
      <w:marRight w:val="0"/>
      <w:marTop w:val="0"/>
      <w:marBottom w:val="0"/>
      <w:divBdr>
        <w:top w:val="none" w:sz="0" w:space="0" w:color="auto"/>
        <w:left w:val="none" w:sz="0" w:space="0" w:color="auto"/>
        <w:bottom w:val="none" w:sz="0" w:space="0" w:color="auto"/>
        <w:right w:val="none" w:sz="0" w:space="0" w:color="auto"/>
      </w:divBdr>
    </w:div>
    <w:div w:id="981231649">
      <w:bodyDiv w:val="1"/>
      <w:marLeft w:val="0"/>
      <w:marRight w:val="0"/>
      <w:marTop w:val="0"/>
      <w:marBottom w:val="0"/>
      <w:divBdr>
        <w:top w:val="none" w:sz="0" w:space="0" w:color="auto"/>
        <w:left w:val="none" w:sz="0" w:space="0" w:color="auto"/>
        <w:bottom w:val="none" w:sz="0" w:space="0" w:color="auto"/>
        <w:right w:val="none" w:sz="0" w:space="0" w:color="auto"/>
      </w:divBdr>
    </w:div>
    <w:div w:id="983585388">
      <w:bodyDiv w:val="1"/>
      <w:marLeft w:val="0"/>
      <w:marRight w:val="0"/>
      <w:marTop w:val="0"/>
      <w:marBottom w:val="0"/>
      <w:divBdr>
        <w:top w:val="none" w:sz="0" w:space="0" w:color="auto"/>
        <w:left w:val="none" w:sz="0" w:space="0" w:color="auto"/>
        <w:bottom w:val="none" w:sz="0" w:space="0" w:color="auto"/>
        <w:right w:val="none" w:sz="0" w:space="0" w:color="auto"/>
      </w:divBdr>
    </w:div>
    <w:div w:id="984896580">
      <w:bodyDiv w:val="1"/>
      <w:marLeft w:val="0"/>
      <w:marRight w:val="0"/>
      <w:marTop w:val="0"/>
      <w:marBottom w:val="0"/>
      <w:divBdr>
        <w:top w:val="none" w:sz="0" w:space="0" w:color="auto"/>
        <w:left w:val="none" w:sz="0" w:space="0" w:color="auto"/>
        <w:bottom w:val="none" w:sz="0" w:space="0" w:color="auto"/>
        <w:right w:val="none" w:sz="0" w:space="0" w:color="auto"/>
      </w:divBdr>
    </w:div>
    <w:div w:id="995232699">
      <w:bodyDiv w:val="1"/>
      <w:marLeft w:val="0"/>
      <w:marRight w:val="0"/>
      <w:marTop w:val="0"/>
      <w:marBottom w:val="0"/>
      <w:divBdr>
        <w:top w:val="none" w:sz="0" w:space="0" w:color="auto"/>
        <w:left w:val="none" w:sz="0" w:space="0" w:color="auto"/>
        <w:bottom w:val="none" w:sz="0" w:space="0" w:color="auto"/>
        <w:right w:val="none" w:sz="0" w:space="0" w:color="auto"/>
      </w:divBdr>
    </w:div>
    <w:div w:id="1009524410">
      <w:bodyDiv w:val="1"/>
      <w:marLeft w:val="0"/>
      <w:marRight w:val="0"/>
      <w:marTop w:val="0"/>
      <w:marBottom w:val="0"/>
      <w:divBdr>
        <w:top w:val="none" w:sz="0" w:space="0" w:color="auto"/>
        <w:left w:val="none" w:sz="0" w:space="0" w:color="auto"/>
        <w:bottom w:val="none" w:sz="0" w:space="0" w:color="auto"/>
        <w:right w:val="none" w:sz="0" w:space="0" w:color="auto"/>
      </w:divBdr>
    </w:div>
    <w:div w:id="1018194368">
      <w:bodyDiv w:val="1"/>
      <w:marLeft w:val="0"/>
      <w:marRight w:val="0"/>
      <w:marTop w:val="0"/>
      <w:marBottom w:val="0"/>
      <w:divBdr>
        <w:top w:val="none" w:sz="0" w:space="0" w:color="auto"/>
        <w:left w:val="none" w:sz="0" w:space="0" w:color="auto"/>
        <w:bottom w:val="none" w:sz="0" w:space="0" w:color="auto"/>
        <w:right w:val="none" w:sz="0" w:space="0" w:color="auto"/>
      </w:divBdr>
    </w:div>
    <w:div w:id="1018199050">
      <w:bodyDiv w:val="1"/>
      <w:marLeft w:val="0"/>
      <w:marRight w:val="0"/>
      <w:marTop w:val="0"/>
      <w:marBottom w:val="0"/>
      <w:divBdr>
        <w:top w:val="none" w:sz="0" w:space="0" w:color="auto"/>
        <w:left w:val="none" w:sz="0" w:space="0" w:color="auto"/>
        <w:bottom w:val="none" w:sz="0" w:space="0" w:color="auto"/>
        <w:right w:val="none" w:sz="0" w:space="0" w:color="auto"/>
      </w:divBdr>
    </w:div>
    <w:div w:id="1029448597">
      <w:bodyDiv w:val="1"/>
      <w:marLeft w:val="0"/>
      <w:marRight w:val="0"/>
      <w:marTop w:val="0"/>
      <w:marBottom w:val="0"/>
      <w:divBdr>
        <w:top w:val="none" w:sz="0" w:space="0" w:color="auto"/>
        <w:left w:val="none" w:sz="0" w:space="0" w:color="auto"/>
        <w:bottom w:val="none" w:sz="0" w:space="0" w:color="auto"/>
        <w:right w:val="none" w:sz="0" w:space="0" w:color="auto"/>
      </w:divBdr>
    </w:div>
    <w:div w:id="1033963521">
      <w:bodyDiv w:val="1"/>
      <w:marLeft w:val="0"/>
      <w:marRight w:val="0"/>
      <w:marTop w:val="0"/>
      <w:marBottom w:val="0"/>
      <w:divBdr>
        <w:top w:val="none" w:sz="0" w:space="0" w:color="auto"/>
        <w:left w:val="none" w:sz="0" w:space="0" w:color="auto"/>
        <w:bottom w:val="none" w:sz="0" w:space="0" w:color="auto"/>
        <w:right w:val="none" w:sz="0" w:space="0" w:color="auto"/>
      </w:divBdr>
    </w:div>
    <w:div w:id="1047990407">
      <w:bodyDiv w:val="1"/>
      <w:marLeft w:val="0"/>
      <w:marRight w:val="0"/>
      <w:marTop w:val="0"/>
      <w:marBottom w:val="0"/>
      <w:divBdr>
        <w:top w:val="none" w:sz="0" w:space="0" w:color="auto"/>
        <w:left w:val="none" w:sz="0" w:space="0" w:color="auto"/>
        <w:bottom w:val="none" w:sz="0" w:space="0" w:color="auto"/>
        <w:right w:val="none" w:sz="0" w:space="0" w:color="auto"/>
      </w:divBdr>
    </w:div>
    <w:div w:id="1050809215">
      <w:bodyDiv w:val="1"/>
      <w:marLeft w:val="0"/>
      <w:marRight w:val="0"/>
      <w:marTop w:val="0"/>
      <w:marBottom w:val="0"/>
      <w:divBdr>
        <w:top w:val="none" w:sz="0" w:space="0" w:color="auto"/>
        <w:left w:val="none" w:sz="0" w:space="0" w:color="auto"/>
        <w:bottom w:val="none" w:sz="0" w:space="0" w:color="auto"/>
        <w:right w:val="none" w:sz="0" w:space="0" w:color="auto"/>
      </w:divBdr>
    </w:div>
    <w:div w:id="1054813587">
      <w:bodyDiv w:val="1"/>
      <w:marLeft w:val="0"/>
      <w:marRight w:val="0"/>
      <w:marTop w:val="0"/>
      <w:marBottom w:val="0"/>
      <w:divBdr>
        <w:top w:val="none" w:sz="0" w:space="0" w:color="auto"/>
        <w:left w:val="none" w:sz="0" w:space="0" w:color="auto"/>
        <w:bottom w:val="none" w:sz="0" w:space="0" w:color="auto"/>
        <w:right w:val="none" w:sz="0" w:space="0" w:color="auto"/>
      </w:divBdr>
    </w:div>
    <w:div w:id="1054960951">
      <w:bodyDiv w:val="1"/>
      <w:marLeft w:val="0"/>
      <w:marRight w:val="0"/>
      <w:marTop w:val="0"/>
      <w:marBottom w:val="0"/>
      <w:divBdr>
        <w:top w:val="none" w:sz="0" w:space="0" w:color="auto"/>
        <w:left w:val="none" w:sz="0" w:space="0" w:color="auto"/>
        <w:bottom w:val="none" w:sz="0" w:space="0" w:color="auto"/>
        <w:right w:val="none" w:sz="0" w:space="0" w:color="auto"/>
      </w:divBdr>
    </w:div>
    <w:div w:id="1056704898">
      <w:bodyDiv w:val="1"/>
      <w:marLeft w:val="0"/>
      <w:marRight w:val="0"/>
      <w:marTop w:val="0"/>
      <w:marBottom w:val="0"/>
      <w:divBdr>
        <w:top w:val="none" w:sz="0" w:space="0" w:color="auto"/>
        <w:left w:val="none" w:sz="0" w:space="0" w:color="auto"/>
        <w:bottom w:val="none" w:sz="0" w:space="0" w:color="auto"/>
        <w:right w:val="none" w:sz="0" w:space="0" w:color="auto"/>
      </w:divBdr>
    </w:div>
    <w:div w:id="1064985346">
      <w:bodyDiv w:val="1"/>
      <w:marLeft w:val="0"/>
      <w:marRight w:val="0"/>
      <w:marTop w:val="0"/>
      <w:marBottom w:val="0"/>
      <w:divBdr>
        <w:top w:val="none" w:sz="0" w:space="0" w:color="auto"/>
        <w:left w:val="none" w:sz="0" w:space="0" w:color="auto"/>
        <w:bottom w:val="none" w:sz="0" w:space="0" w:color="auto"/>
        <w:right w:val="none" w:sz="0" w:space="0" w:color="auto"/>
      </w:divBdr>
    </w:div>
    <w:div w:id="1068726660">
      <w:bodyDiv w:val="1"/>
      <w:marLeft w:val="0"/>
      <w:marRight w:val="0"/>
      <w:marTop w:val="0"/>
      <w:marBottom w:val="0"/>
      <w:divBdr>
        <w:top w:val="none" w:sz="0" w:space="0" w:color="auto"/>
        <w:left w:val="none" w:sz="0" w:space="0" w:color="auto"/>
        <w:bottom w:val="none" w:sz="0" w:space="0" w:color="auto"/>
        <w:right w:val="none" w:sz="0" w:space="0" w:color="auto"/>
      </w:divBdr>
    </w:div>
    <w:div w:id="1071003681">
      <w:bodyDiv w:val="1"/>
      <w:marLeft w:val="0"/>
      <w:marRight w:val="0"/>
      <w:marTop w:val="0"/>
      <w:marBottom w:val="0"/>
      <w:divBdr>
        <w:top w:val="none" w:sz="0" w:space="0" w:color="auto"/>
        <w:left w:val="none" w:sz="0" w:space="0" w:color="auto"/>
        <w:bottom w:val="none" w:sz="0" w:space="0" w:color="auto"/>
        <w:right w:val="none" w:sz="0" w:space="0" w:color="auto"/>
      </w:divBdr>
    </w:div>
    <w:div w:id="1082681526">
      <w:bodyDiv w:val="1"/>
      <w:marLeft w:val="0"/>
      <w:marRight w:val="0"/>
      <w:marTop w:val="0"/>
      <w:marBottom w:val="0"/>
      <w:divBdr>
        <w:top w:val="none" w:sz="0" w:space="0" w:color="auto"/>
        <w:left w:val="none" w:sz="0" w:space="0" w:color="auto"/>
        <w:bottom w:val="none" w:sz="0" w:space="0" w:color="auto"/>
        <w:right w:val="none" w:sz="0" w:space="0" w:color="auto"/>
      </w:divBdr>
    </w:div>
    <w:div w:id="1090927856">
      <w:bodyDiv w:val="1"/>
      <w:marLeft w:val="0"/>
      <w:marRight w:val="0"/>
      <w:marTop w:val="0"/>
      <w:marBottom w:val="0"/>
      <w:divBdr>
        <w:top w:val="none" w:sz="0" w:space="0" w:color="auto"/>
        <w:left w:val="none" w:sz="0" w:space="0" w:color="auto"/>
        <w:bottom w:val="none" w:sz="0" w:space="0" w:color="auto"/>
        <w:right w:val="none" w:sz="0" w:space="0" w:color="auto"/>
      </w:divBdr>
    </w:div>
    <w:div w:id="1105730242">
      <w:bodyDiv w:val="1"/>
      <w:marLeft w:val="0"/>
      <w:marRight w:val="0"/>
      <w:marTop w:val="0"/>
      <w:marBottom w:val="0"/>
      <w:divBdr>
        <w:top w:val="none" w:sz="0" w:space="0" w:color="auto"/>
        <w:left w:val="none" w:sz="0" w:space="0" w:color="auto"/>
        <w:bottom w:val="none" w:sz="0" w:space="0" w:color="auto"/>
        <w:right w:val="none" w:sz="0" w:space="0" w:color="auto"/>
      </w:divBdr>
    </w:div>
    <w:div w:id="1108282726">
      <w:bodyDiv w:val="1"/>
      <w:marLeft w:val="0"/>
      <w:marRight w:val="0"/>
      <w:marTop w:val="0"/>
      <w:marBottom w:val="0"/>
      <w:divBdr>
        <w:top w:val="none" w:sz="0" w:space="0" w:color="auto"/>
        <w:left w:val="none" w:sz="0" w:space="0" w:color="auto"/>
        <w:bottom w:val="none" w:sz="0" w:space="0" w:color="auto"/>
        <w:right w:val="none" w:sz="0" w:space="0" w:color="auto"/>
      </w:divBdr>
    </w:div>
    <w:div w:id="1108935732">
      <w:bodyDiv w:val="1"/>
      <w:marLeft w:val="0"/>
      <w:marRight w:val="0"/>
      <w:marTop w:val="0"/>
      <w:marBottom w:val="0"/>
      <w:divBdr>
        <w:top w:val="none" w:sz="0" w:space="0" w:color="auto"/>
        <w:left w:val="none" w:sz="0" w:space="0" w:color="auto"/>
        <w:bottom w:val="none" w:sz="0" w:space="0" w:color="auto"/>
        <w:right w:val="none" w:sz="0" w:space="0" w:color="auto"/>
      </w:divBdr>
    </w:div>
    <w:div w:id="1130325406">
      <w:bodyDiv w:val="1"/>
      <w:marLeft w:val="0"/>
      <w:marRight w:val="0"/>
      <w:marTop w:val="0"/>
      <w:marBottom w:val="0"/>
      <w:divBdr>
        <w:top w:val="none" w:sz="0" w:space="0" w:color="auto"/>
        <w:left w:val="none" w:sz="0" w:space="0" w:color="auto"/>
        <w:bottom w:val="none" w:sz="0" w:space="0" w:color="auto"/>
        <w:right w:val="none" w:sz="0" w:space="0" w:color="auto"/>
      </w:divBdr>
    </w:div>
    <w:div w:id="1131023303">
      <w:bodyDiv w:val="1"/>
      <w:marLeft w:val="0"/>
      <w:marRight w:val="0"/>
      <w:marTop w:val="0"/>
      <w:marBottom w:val="0"/>
      <w:divBdr>
        <w:top w:val="none" w:sz="0" w:space="0" w:color="auto"/>
        <w:left w:val="none" w:sz="0" w:space="0" w:color="auto"/>
        <w:bottom w:val="none" w:sz="0" w:space="0" w:color="auto"/>
        <w:right w:val="none" w:sz="0" w:space="0" w:color="auto"/>
      </w:divBdr>
    </w:div>
    <w:div w:id="1132594109">
      <w:bodyDiv w:val="1"/>
      <w:marLeft w:val="0"/>
      <w:marRight w:val="0"/>
      <w:marTop w:val="0"/>
      <w:marBottom w:val="0"/>
      <w:divBdr>
        <w:top w:val="none" w:sz="0" w:space="0" w:color="auto"/>
        <w:left w:val="none" w:sz="0" w:space="0" w:color="auto"/>
        <w:bottom w:val="none" w:sz="0" w:space="0" w:color="auto"/>
        <w:right w:val="none" w:sz="0" w:space="0" w:color="auto"/>
      </w:divBdr>
    </w:div>
    <w:div w:id="1135636507">
      <w:bodyDiv w:val="1"/>
      <w:marLeft w:val="0"/>
      <w:marRight w:val="0"/>
      <w:marTop w:val="0"/>
      <w:marBottom w:val="0"/>
      <w:divBdr>
        <w:top w:val="none" w:sz="0" w:space="0" w:color="auto"/>
        <w:left w:val="none" w:sz="0" w:space="0" w:color="auto"/>
        <w:bottom w:val="none" w:sz="0" w:space="0" w:color="auto"/>
        <w:right w:val="none" w:sz="0" w:space="0" w:color="auto"/>
      </w:divBdr>
    </w:div>
    <w:div w:id="1143042480">
      <w:bodyDiv w:val="1"/>
      <w:marLeft w:val="0"/>
      <w:marRight w:val="0"/>
      <w:marTop w:val="0"/>
      <w:marBottom w:val="0"/>
      <w:divBdr>
        <w:top w:val="none" w:sz="0" w:space="0" w:color="auto"/>
        <w:left w:val="none" w:sz="0" w:space="0" w:color="auto"/>
        <w:bottom w:val="none" w:sz="0" w:space="0" w:color="auto"/>
        <w:right w:val="none" w:sz="0" w:space="0" w:color="auto"/>
      </w:divBdr>
    </w:div>
    <w:div w:id="1144739007">
      <w:bodyDiv w:val="1"/>
      <w:marLeft w:val="0"/>
      <w:marRight w:val="0"/>
      <w:marTop w:val="0"/>
      <w:marBottom w:val="0"/>
      <w:divBdr>
        <w:top w:val="none" w:sz="0" w:space="0" w:color="auto"/>
        <w:left w:val="none" w:sz="0" w:space="0" w:color="auto"/>
        <w:bottom w:val="none" w:sz="0" w:space="0" w:color="auto"/>
        <w:right w:val="none" w:sz="0" w:space="0" w:color="auto"/>
      </w:divBdr>
    </w:div>
    <w:div w:id="1161851907">
      <w:bodyDiv w:val="1"/>
      <w:marLeft w:val="0"/>
      <w:marRight w:val="0"/>
      <w:marTop w:val="0"/>
      <w:marBottom w:val="0"/>
      <w:divBdr>
        <w:top w:val="none" w:sz="0" w:space="0" w:color="auto"/>
        <w:left w:val="none" w:sz="0" w:space="0" w:color="auto"/>
        <w:bottom w:val="none" w:sz="0" w:space="0" w:color="auto"/>
        <w:right w:val="none" w:sz="0" w:space="0" w:color="auto"/>
      </w:divBdr>
    </w:div>
    <w:div w:id="1162962292">
      <w:bodyDiv w:val="1"/>
      <w:marLeft w:val="0"/>
      <w:marRight w:val="0"/>
      <w:marTop w:val="0"/>
      <w:marBottom w:val="0"/>
      <w:divBdr>
        <w:top w:val="none" w:sz="0" w:space="0" w:color="auto"/>
        <w:left w:val="none" w:sz="0" w:space="0" w:color="auto"/>
        <w:bottom w:val="none" w:sz="0" w:space="0" w:color="auto"/>
        <w:right w:val="none" w:sz="0" w:space="0" w:color="auto"/>
      </w:divBdr>
    </w:div>
    <w:div w:id="1173759221">
      <w:bodyDiv w:val="1"/>
      <w:marLeft w:val="0"/>
      <w:marRight w:val="0"/>
      <w:marTop w:val="0"/>
      <w:marBottom w:val="0"/>
      <w:divBdr>
        <w:top w:val="none" w:sz="0" w:space="0" w:color="auto"/>
        <w:left w:val="none" w:sz="0" w:space="0" w:color="auto"/>
        <w:bottom w:val="none" w:sz="0" w:space="0" w:color="auto"/>
        <w:right w:val="none" w:sz="0" w:space="0" w:color="auto"/>
      </w:divBdr>
    </w:div>
    <w:div w:id="1177695319">
      <w:bodyDiv w:val="1"/>
      <w:marLeft w:val="0"/>
      <w:marRight w:val="0"/>
      <w:marTop w:val="0"/>
      <w:marBottom w:val="0"/>
      <w:divBdr>
        <w:top w:val="none" w:sz="0" w:space="0" w:color="auto"/>
        <w:left w:val="none" w:sz="0" w:space="0" w:color="auto"/>
        <w:bottom w:val="none" w:sz="0" w:space="0" w:color="auto"/>
        <w:right w:val="none" w:sz="0" w:space="0" w:color="auto"/>
      </w:divBdr>
    </w:div>
    <w:div w:id="1185049575">
      <w:bodyDiv w:val="1"/>
      <w:marLeft w:val="0"/>
      <w:marRight w:val="0"/>
      <w:marTop w:val="0"/>
      <w:marBottom w:val="0"/>
      <w:divBdr>
        <w:top w:val="none" w:sz="0" w:space="0" w:color="auto"/>
        <w:left w:val="none" w:sz="0" w:space="0" w:color="auto"/>
        <w:bottom w:val="none" w:sz="0" w:space="0" w:color="auto"/>
        <w:right w:val="none" w:sz="0" w:space="0" w:color="auto"/>
      </w:divBdr>
    </w:div>
    <w:div w:id="1185824972">
      <w:bodyDiv w:val="1"/>
      <w:marLeft w:val="0"/>
      <w:marRight w:val="0"/>
      <w:marTop w:val="0"/>
      <w:marBottom w:val="0"/>
      <w:divBdr>
        <w:top w:val="none" w:sz="0" w:space="0" w:color="auto"/>
        <w:left w:val="none" w:sz="0" w:space="0" w:color="auto"/>
        <w:bottom w:val="none" w:sz="0" w:space="0" w:color="auto"/>
        <w:right w:val="none" w:sz="0" w:space="0" w:color="auto"/>
      </w:divBdr>
    </w:div>
    <w:div w:id="1189560827">
      <w:bodyDiv w:val="1"/>
      <w:marLeft w:val="0"/>
      <w:marRight w:val="0"/>
      <w:marTop w:val="0"/>
      <w:marBottom w:val="0"/>
      <w:divBdr>
        <w:top w:val="none" w:sz="0" w:space="0" w:color="auto"/>
        <w:left w:val="none" w:sz="0" w:space="0" w:color="auto"/>
        <w:bottom w:val="none" w:sz="0" w:space="0" w:color="auto"/>
        <w:right w:val="none" w:sz="0" w:space="0" w:color="auto"/>
      </w:divBdr>
    </w:div>
    <w:div w:id="1196845923">
      <w:bodyDiv w:val="1"/>
      <w:marLeft w:val="0"/>
      <w:marRight w:val="0"/>
      <w:marTop w:val="0"/>
      <w:marBottom w:val="0"/>
      <w:divBdr>
        <w:top w:val="none" w:sz="0" w:space="0" w:color="auto"/>
        <w:left w:val="none" w:sz="0" w:space="0" w:color="auto"/>
        <w:bottom w:val="none" w:sz="0" w:space="0" w:color="auto"/>
        <w:right w:val="none" w:sz="0" w:space="0" w:color="auto"/>
      </w:divBdr>
    </w:div>
    <w:div w:id="1197541431">
      <w:bodyDiv w:val="1"/>
      <w:marLeft w:val="0"/>
      <w:marRight w:val="0"/>
      <w:marTop w:val="0"/>
      <w:marBottom w:val="0"/>
      <w:divBdr>
        <w:top w:val="none" w:sz="0" w:space="0" w:color="auto"/>
        <w:left w:val="none" w:sz="0" w:space="0" w:color="auto"/>
        <w:bottom w:val="none" w:sz="0" w:space="0" w:color="auto"/>
        <w:right w:val="none" w:sz="0" w:space="0" w:color="auto"/>
      </w:divBdr>
    </w:div>
    <w:div w:id="1197817422">
      <w:bodyDiv w:val="1"/>
      <w:marLeft w:val="0"/>
      <w:marRight w:val="0"/>
      <w:marTop w:val="0"/>
      <w:marBottom w:val="0"/>
      <w:divBdr>
        <w:top w:val="none" w:sz="0" w:space="0" w:color="auto"/>
        <w:left w:val="none" w:sz="0" w:space="0" w:color="auto"/>
        <w:bottom w:val="none" w:sz="0" w:space="0" w:color="auto"/>
        <w:right w:val="none" w:sz="0" w:space="0" w:color="auto"/>
      </w:divBdr>
    </w:div>
    <w:div w:id="1201162288">
      <w:bodyDiv w:val="1"/>
      <w:marLeft w:val="0"/>
      <w:marRight w:val="0"/>
      <w:marTop w:val="0"/>
      <w:marBottom w:val="0"/>
      <w:divBdr>
        <w:top w:val="none" w:sz="0" w:space="0" w:color="auto"/>
        <w:left w:val="none" w:sz="0" w:space="0" w:color="auto"/>
        <w:bottom w:val="none" w:sz="0" w:space="0" w:color="auto"/>
        <w:right w:val="none" w:sz="0" w:space="0" w:color="auto"/>
      </w:divBdr>
    </w:div>
    <w:div w:id="1223904771">
      <w:bodyDiv w:val="1"/>
      <w:marLeft w:val="0"/>
      <w:marRight w:val="0"/>
      <w:marTop w:val="0"/>
      <w:marBottom w:val="0"/>
      <w:divBdr>
        <w:top w:val="none" w:sz="0" w:space="0" w:color="auto"/>
        <w:left w:val="none" w:sz="0" w:space="0" w:color="auto"/>
        <w:bottom w:val="none" w:sz="0" w:space="0" w:color="auto"/>
        <w:right w:val="none" w:sz="0" w:space="0" w:color="auto"/>
      </w:divBdr>
    </w:div>
    <w:div w:id="1223978064">
      <w:bodyDiv w:val="1"/>
      <w:marLeft w:val="0"/>
      <w:marRight w:val="0"/>
      <w:marTop w:val="0"/>
      <w:marBottom w:val="0"/>
      <w:divBdr>
        <w:top w:val="none" w:sz="0" w:space="0" w:color="auto"/>
        <w:left w:val="none" w:sz="0" w:space="0" w:color="auto"/>
        <w:bottom w:val="none" w:sz="0" w:space="0" w:color="auto"/>
        <w:right w:val="none" w:sz="0" w:space="0" w:color="auto"/>
      </w:divBdr>
    </w:div>
    <w:div w:id="1230530334">
      <w:bodyDiv w:val="1"/>
      <w:marLeft w:val="0"/>
      <w:marRight w:val="0"/>
      <w:marTop w:val="0"/>
      <w:marBottom w:val="0"/>
      <w:divBdr>
        <w:top w:val="none" w:sz="0" w:space="0" w:color="auto"/>
        <w:left w:val="none" w:sz="0" w:space="0" w:color="auto"/>
        <w:bottom w:val="none" w:sz="0" w:space="0" w:color="auto"/>
        <w:right w:val="none" w:sz="0" w:space="0" w:color="auto"/>
      </w:divBdr>
    </w:div>
    <w:div w:id="1245605273">
      <w:bodyDiv w:val="1"/>
      <w:marLeft w:val="0"/>
      <w:marRight w:val="0"/>
      <w:marTop w:val="0"/>
      <w:marBottom w:val="0"/>
      <w:divBdr>
        <w:top w:val="none" w:sz="0" w:space="0" w:color="auto"/>
        <w:left w:val="none" w:sz="0" w:space="0" w:color="auto"/>
        <w:bottom w:val="none" w:sz="0" w:space="0" w:color="auto"/>
        <w:right w:val="none" w:sz="0" w:space="0" w:color="auto"/>
      </w:divBdr>
    </w:div>
    <w:div w:id="1247885776">
      <w:bodyDiv w:val="1"/>
      <w:marLeft w:val="0"/>
      <w:marRight w:val="0"/>
      <w:marTop w:val="0"/>
      <w:marBottom w:val="0"/>
      <w:divBdr>
        <w:top w:val="none" w:sz="0" w:space="0" w:color="auto"/>
        <w:left w:val="none" w:sz="0" w:space="0" w:color="auto"/>
        <w:bottom w:val="none" w:sz="0" w:space="0" w:color="auto"/>
        <w:right w:val="none" w:sz="0" w:space="0" w:color="auto"/>
      </w:divBdr>
    </w:div>
    <w:div w:id="1251114194">
      <w:bodyDiv w:val="1"/>
      <w:marLeft w:val="0"/>
      <w:marRight w:val="0"/>
      <w:marTop w:val="0"/>
      <w:marBottom w:val="0"/>
      <w:divBdr>
        <w:top w:val="none" w:sz="0" w:space="0" w:color="auto"/>
        <w:left w:val="none" w:sz="0" w:space="0" w:color="auto"/>
        <w:bottom w:val="none" w:sz="0" w:space="0" w:color="auto"/>
        <w:right w:val="none" w:sz="0" w:space="0" w:color="auto"/>
      </w:divBdr>
    </w:div>
    <w:div w:id="1256786556">
      <w:bodyDiv w:val="1"/>
      <w:marLeft w:val="0"/>
      <w:marRight w:val="0"/>
      <w:marTop w:val="0"/>
      <w:marBottom w:val="0"/>
      <w:divBdr>
        <w:top w:val="none" w:sz="0" w:space="0" w:color="auto"/>
        <w:left w:val="none" w:sz="0" w:space="0" w:color="auto"/>
        <w:bottom w:val="none" w:sz="0" w:space="0" w:color="auto"/>
        <w:right w:val="none" w:sz="0" w:space="0" w:color="auto"/>
      </w:divBdr>
    </w:div>
    <w:div w:id="1298027526">
      <w:bodyDiv w:val="1"/>
      <w:marLeft w:val="0"/>
      <w:marRight w:val="0"/>
      <w:marTop w:val="0"/>
      <w:marBottom w:val="0"/>
      <w:divBdr>
        <w:top w:val="none" w:sz="0" w:space="0" w:color="auto"/>
        <w:left w:val="none" w:sz="0" w:space="0" w:color="auto"/>
        <w:bottom w:val="none" w:sz="0" w:space="0" w:color="auto"/>
        <w:right w:val="none" w:sz="0" w:space="0" w:color="auto"/>
      </w:divBdr>
    </w:div>
    <w:div w:id="1298071987">
      <w:bodyDiv w:val="1"/>
      <w:marLeft w:val="0"/>
      <w:marRight w:val="0"/>
      <w:marTop w:val="0"/>
      <w:marBottom w:val="0"/>
      <w:divBdr>
        <w:top w:val="none" w:sz="0" w:space="0" w:color="auto"/>
        <w:left w:val="none" w:sz="0" w:space="0" w:color="auto"/>
        <w:bottom w:val="none" w:sz="0" w:space="0" w:color="auto"/>
        <w:right w:val="none" w:sz="0" w:space="0" w:color="auto"/>
      </w:divBdr>
    </w:div>
    <w:div w:id="1304625358">
      <w:bodyDiv w:val="1"/>
      <w:marLeft w:val="0"/>
      <w:marRight w:val="0"/>
      <w:marTop w:val="0"/>
      <w:marBottom w:val="0"/>
      <w:divBdr>
        <w:top w:val="none" w:sz="0" w:space="0" w:color="auto"/>
        <w:left w:val="none" w:sz="0" w:space="0" w:color="auto"/>
        <w:bottom w:val="none" w:sz="0" w:space="0" w:color="auto"/>
        <w:right w:val="none" w:sz="0" w:space="0" w:color="auto"/>
      </w:divBdr>
    </w:div>
    <w:div w:id="1329091453">
      <w:bodyDiv w:val="1"/>
      <w:marLeft w:val="0"/>
      <w:marRight w:val="0"/>
      <w:marTop w:val="0"/>
      <w:marBottom w:val="0"/>
      <w:divBdr>
        <w:top w:val="none" w:sz="0" w:space="0" w:color="auto"/>
        <w:left w:val="none" w:sz="0" w:space="0" w:color="auto"/>
        <w:bottom w:val="none" w:sz="0" w:space="0" w:color="auto"/>
        <w:right w:val="none" w:sz="0" w:space="0" w:color="auto"/>
      </w:divBdr>
    </w:div>
    <w:div w:id="1332223304">
      <w:bodyDiv w:val="1"/>
      <w:marLeft w:val="0"/>
      <w:marRight w:val="0"/>
      <w:marTop w:val="0"/>
      <w:marBottom w:val="0"/>
      <w:divBdr>
        <w:top w:val="none" w:sz="0" w:space="0" w:color="auto"/>
        <w:left w:val="none" w:sz="0" w:space="0" w:color="auto"/>
        <w:bottom w:val="none" w:sz="0" w:space="0" w:color="auto"/>
        <w:right w:val="none" w:sz="0" w:space="0" w:color="auto"/>
      </w:divBdr>
    </w:div>
    <w:div w:id="1334452988">
      <w:bodyDiv w:val="1"/>
      <w:marLeft w:val="0"/>
      <w:marRight w:val="0"/>
      <w:marTop w:val="0"/>
      <w:marBottom w:val="0"/>
      <w:divBdr>
        <w:top w:val="none" w:sz="0" w:space="0" w:color="auto"/>
        <w:left w:val="none" w:sz="0" w:space="0" w:color="auto"/>
        <w:bottom w:val="none" w:sz="0" w:space="0" w:color="auto"/>
        <w:right w:val="none" w:sz="0" w:space="0" w:color="auto"/>
      </w:divBdr>
    </w:div>
    <w:div w:id="1337154121">
      <w:bodyDiv w:val="1"/>
      <w:marLeft w:val="0"/>
      <w:marRight w:val="0"/>
      <w:marTop w:val="0"/>
      <w:marBottom w:val="0"/>
      <w:divBdr>
        <w:top w:val="none" w:sz="0" w:space="0" w:color="auto"/>
        <w:left w:val="none" w:sz="0" w:space="0" w:color="auto"/>
        <w:bottom w:val="none" w:sz="0" w:space="0" w:color="auto"/>
        <w:right w:val="none" w:sz="0" w:space="0" w:color="auto"/>
      </w:divBdr>
    </w:div>
    <w:div w:id="1343360206">
      <w:bodyDiv w:val="1"/>
      <w:marLeft w:val="0"/>
      <w:marRight w:val="0"/>
      <w:marTop w:val="0"/>
      <w:marBottom w:val="0"/>
      <w:divBdr>
        <w:top w:val="none" w:sz="0" w:space="0" w:color="auto"/>
        <w:left w:val="none" w:sz="0" w:space="0" w:color="auto"/>
        <w:bottom w:val="none" w:sz="0" w:space="0" w:color="auto"/>
        <w:right w:val="none" w:sz="0" w:space="0" w:color="auto"/>
      </w:divBdr>
    </w:div>
    <w:div w:id="1345862913">
      <w:bodyDiv w:val="1"/>
      <w:marLeft w:val="0"/>
      <w:marRight w:val="0"/>
      <w:marTop w:val="0"/>
      <w:marBottom w:val="0"/>
      <w:divBdr>
        <w:top w:val="none" w:sz="0" w:space="0" w:color="auto"/>
        <w:left w:val="none" w:sz="0" w:space="0" w:color="auto"/>
        <w:bottom w:val="none" w:sz="0" w:space="0" w:color="auto"/>
        <w:right w:val="none" w:sz="0" w:space="0" w:color="auto"/>
      </w:divBdr>
    </w:div>
    <w:div w:id="1346862977">
      <w:bodyDiv w:val="1"/>
      <w:marLeft w:val="0"/>
      <w:marRight w:val="0"/>
      <w:marTop w:val="0"/>
      <w:marBottom w:val="0"/>
      <w:divBdr>
        <w:top w:val="none" w:sz="0" w:space="0" w:color="auto"/>
        <w:left w:val="none" w:sz="0" w:space="0" w:color="auto"/>
        <w:bottom w:val="none" w:sz="0" w:space="0" w:color="auto"/>
        <w:right w:val="none" w:sz="0" w:space="0" w:color="auto"/>
      </w:divBdr>
    </w:div>
    <w:div w:id="1352997527">
      <w:bodyDiv w:val="1"/>
      <w:marLeft w:val="0"/>
      <w:marRight w:val="0"/>
      <w:marTop w:val="0"/>
      <w:marBottom w:val="0"/>
      <w:divBdr>
        <w:top w:val="none" w:sz="0" w:space="0" w:color="auto"/>
        <w:left w:val="none" w:sz="0" w:space="0" w:color="auto"/>
        <w:bottom w:val="none" w:sz="0" w:space="0" w:color="auto"/>
        <w:right w:val="none" w:sz="0" w:space="0" w:color="auto"/>
      </w:divBdr>
    </w:div>
    <w:div w:id="1360742289">
      <w:bodyDiv w:val="1"/>
      <w:marLeft w:val="0"/>
      <w:marRight w:val="0"/>
      <w:marTop w:val="0"/>
      <w:marBottom w:val="0"/>
      <w:divBdr>
        <w:top w:val="none" w:sz="0" w:space="0" w:color="auto"/>
        <w:left w:val="none" w:sz="0" w:space="0" w:color="auto"/>
        <w:bottom w:val="none" w:sz="0" w:space="0" w:color="auto"/>
        <w:right w:val="none" w:sz="0" w:space="0" w:color="auto"/>
      </w:divBdr>
    </w:div>
    <w:div w:id="1363628143">
      <w:bodyDiv w:val="1"/>
      <w:marLeft w:val="0"/>
      <w:marRight w:val="0"/>
      <w:marTop w:val="0"/>
      <w:marBottom w:val="0"/>
      <w:divBdr>
        <w:top w:val="none" w:sz="0" w:space="0" w:color="auto"/>
        <w:left w:val="none" w:sz="0" w:space="0" w:color="auto"/>
        <w:bottom w:val="none" w:sz="0" w:space="0" w:color="auto"/>
        <w:right w:val="none" w:sz="0" w:space="0" w:color="auto"/>
      </w:divBdr>
    </w:div>
    <w:div w:id="1369838862">
      <w:bodyDiv w:val="1"/>
      <w:marLeft w:val="0"/>
      <w:marRight w:val="0"/>
      <w:marTop w:val="0"/>
      <w:marBottom w:val="0"/>
      <w:divBdr>
        <w:top w:val="none" w:sz="0" w:space="0" w:color="auto"/>
        <w:left w:val="none" w:sz="0" w:space="0" w:color="auto"/>
        <w:bottom w:val="none" w:sz="0" w:space="0" w:color="auto"/>
        <w:right w:val="none" w:sz="0" w:space="0" w:color="auto"/>
      </w:divBdr>
    </w:div>
    <w:div w:id="1371764391">
      <w:bodyDiv w:val="1"/>
      <w:marLeft w:val="0"/>
      <w:marRight w:val="0"/>
      <w:marTop w:val="0"/>
      <w:marBottom w:val="0"/>
      <w:divBdr>
        <w:top w:val="none" w:sz="0" w:space="0" w:color="auto"/>
        <w:left w:val="none" w:sz="0" w:space="0" w:color="auto"/>
        <w:bottom w:val="none" w:sz="0" w:space="0" w:color="auto"/>
        <w:right w:val="none" w:sz="0" w:space="0" w:color="auto"/>
      </w:divBdr>
    </w:div>
    <w:div w:id="1373920657">
      <w:bodyDiv w:val="1"/>
      <w:marLeft w:val="0"/>
      <w:marRight w:val="0"/>
      <w:marTop w:val="0"/>
      <w:marBottom w:val="0"/>
      <w:divBdr>
        <w:top w:val="none" w:sz="0" w:space="0" w:color="auto"/>
        <w:left w:val="none" w:sz="0" w:space="0" w:color="auto"/>
        <w:bottom w:val="none" w:sz="0" w:space="0" w:color="auto"/>
        <w:right w:val="none" w:sz="0" w:space="0" w:color="auto"/>
      </w:divBdr>
    </w:div>
    <w:div w:id="1379234913">
      <w:bodyDiv w:val="1"/>
      <w:marLeft w:val="0"/>
      <w:marRight w:val="0"/>
      <w:marTop w:val="0"/>
      <w:marBottom w:val="0"/>
      <w:divBdr>
        <w:top w:val="none" w:sz="0" w:space="0" w:color="auto"/>
        <w:left w:val="none" w:sz="0" w:space="0" w:color="auto"/>
        <w:bottom w:val="none" w:sz="0" w:space="0" w:color="auto"/>
        <w:right w:val="none" w:sz="0" w:space="0" w:color="auto"/>
      </w:divBdr>
    </w:div>
    <w:div w:id="1382749695">
      <w:bodyDiv w:val="1"/>
      <w:marLeft w:val="0"/>
      <w:marRight w:val="0"/>
      <w:marTop w:val="0"/>
      <w:marBottom w:val="0"/>
      <w:divBdr>
        <w:top w:val="none" w:sz="0" w:space="0" w:color="auto"/>
        <w:left w:val="none" w:sz="0" w:space="0" w:color="auto"/>
        <w:bottom w:val="none" w:sz="0" w:space="0" w:color="auto"/>
        <w:right w:val="none" w:sz="0" w:space="0" w:color="auto"/>
      </w:divBdr>
    </w:div>
    <w:div w:id="1384064733">
      <w:bodyDiv w:val="1"/>
      <w:marLeft w:val="0"/>
      <w:marRight w:val="0"/>
      <w:marTop w:val="0"/>
      <w:marBottom w:val="0"/>
      <w:divBdr>
        <w:top w:val="none" w:sz="0" w:space="0" w:color="auto"/>
        <w:left w:val="none" w:sz="0" w:space="0" w:color="auto"/>
        <w:bottom w:val="none" w:sz="0" w:space="0" w:color="auto"/>
        <w:right w:val="none" w:sz="0" w:space="0" w:color="auto"/>
      </w:divBdr>
    </w:div>
    <w:div w:id="1385594795">
      <w:bodyDiv w:val="1"/>
      <w:marLeft w:val="0"/>
      <w:marRight w:val="0"/>
      <w:marTop w:val="0"/>
      <w:marBottom w:val="0"/>
      <w:divBdr>
        <w:top w:val="none" w:sz="0" w:space="0" w:color="auto"/>
        <w:left w:val="none" w:sz="0" w:space="0" w:color="auto"/>
        <w:bottom w:val="none" w:sz="0" w:space="0" w:color="auto"/>
        <w:right w:val="none" w:sz="0" w:space="0" w:color="auto"/>
      </w:divBdr>
    </w:div>
    <w:div w:id="1388063820">
      <w:bodyDiv w:val="1"/>
      <w:marLeft w:val="0"/>
      <w:marRight w:val="0"/>
      <w:marTop w:val="0"/>
      <w:marBottom w:val="0"/>
      <w:divBdr>
        <w:top w:val="none" w:sz="0" w:space="0" w:color="auto"/>
        <w:left w:val="none" w:sz="0" w:space="0" w:color="auto"/>
        <w:bottom w:val="none" w:sz="0" w:space="0" w:color="auto"/>
        <w:right w:val="none" w:sz="0" w:space="0" w:color="auto"/>
      </w:divBdr>
    </w:div>
    <w:div w:id="1414283219">
      <w:bodyDiv w:val="1"/>
      <w:marLeft w:val="0"/>
      <w:marRight w:val="0"/>
      <w:marTop w:val="0"/>
      <w:marBottom w:val="0"/>
      <w:divBdr>
        <w:top w:val="none" w:sz="0" w:space="0" w:color="auto"/>
        <w:left w:val="none" w:sz="0" w:space="0" w:color="auto"/>
        <w:bottom w:val="none" w:sz="0" w:space="0" w:color="auto"/>
        <w:right w:val="none" w:sz="0" w:space="0" w:color="auto"/>
      </w:divBdr>
    </w:div>
    <w:div w:id="1414283531">
      <w:bodyDiv w:val="1"/>
      <w:marLeft w:val="0"/>
      <w:marRight w:val="0"/>
      <w:marTop w:val="0"/>
      <w:marBottom w:val="0"/>
      <w:divBdr>
        <w:top w:val="none" w:sz="0" w:space="0" w:color="auto"/>
        <w:left w:val="none" w:sz="0" w:space="0" w:color="auto"/>
        <w:bottom w:val="none" w:sz="0" w:space="0" w:color="auto"/>
        <w:right w:val="none" w:sz="0" w:space="0" w:color="auto"/>
      </w:divBdr>
    </w:div>
    <w:div w:id="1421020563">
      <w:bodyDiv w:val="1"/>
      <w:marLeft w:val="0"/>
      <w:marRight w:val="0"/>
      <w:marTop w:val="0"/>
      <w:marBottom w:val="0"/>
      <w:divBdr>
        <w:top w:val="none" w:sz="0" w:space="0" w:color="auto"/>
        <w:left w:val="none" w:sz="0" w:space="0" w:color="auto"/>
        <w:bottom w:val="none" w:sz="0" w:space="0" w:color="auto"/>
        <w:right w:val="none" w:sz="0" w:space="0" w:color="auto"/>
      </w:divBdr>
    </w:div>
    <w:div w:id="1424916171">
      <w:bodyDiv w:val="1"/>
      <w:marLeft w:val="0"/>
      <w:marRight w:val="0"/>
      <w:marTop w:val="0"/>
      <w:marBottom w:val="0"/>
      <w:divBdr>
        <w:top w:val="none" w:sz="0" w:space="0" w:color="auto"/>
        <w:left w:val="none" w:sz="0" w:space="0" w:color="auto"/>
        <w:bottom w:val="none" w:sz="0" w:space="0" w:color="auto"/>
        <w:right w:val="none" w:sz="0" w:space="0" w:color="auto"/>
      </w:divBdr>
    </w:div>
    <w:div w:id="1427916739">
      <w:bodyDiv w:val="1"/>
      <w:marLeft w:val="0"/>
      <w:marRight w:val="0"/>
      <w:marTop w:val="0"/>
      <w:marBottom w:val="0"/>
      <w:divBdr>
        <w:top w:val="none" w:sz="0" w:space="0" w:color="auto"/>
        <w:left w:val="none" w:sz="0" w:space="0" w:color="auto"/>
        <w:bottom w:val="none" w:sz="0" w:space="0" w:color="auto"/>
        <w:right w:val="none" w:sz="0" w:space="0" w:color="auto"/>
      </w:divBdr>
    </w:div>
    <w:div w:id="1433893935">
      <w:bodyDiv w:val="1"/>
      <w:marLeft w:val="0"/>
      <w:marRight w:val="0"/>
      <w:marTop w:val="0"/>
      <w:marBottom w:val="0"/>
      <w:divBdr>
        <w:top w:val="none" w:sz="0" w:space="0" w:color="auto"/>
        <w:left w:val="none" w:sz="0" w:space="0" w:color="auto"/>
        <w:bottom w:val="none" w:sz="0" w:space="0" w:color="auto"/>
        <w:right w:val="none" w:sz="0" w:space="0" w:color="auto"/>
      </w:divBdr>
    </w:div>
    <w:div w:id="1444499085">
      <w:bodyDiv w:val="1"/>
      <w:marLeft w:val="0"/>
      <w:marRight w:val="0"/>
      <w:marTop w:val="0"/>
      <w:marBottom w:val="0"/>
      <w:divBdr>
        <w:top w:val="none" w:sz="0" w:space="0" w:color="auto"/>
        <w:left w:val="none" w:sz="0" w:space="0" w:color="auto"/>
        <w:bottom w:val="none" w:sz="0" w:space="0" w:color="auto"/>
        <w:right w:val="none" w:sz="0" w:space="0" w:color="auto"/>
      </w:divBdr>
    </w:div>
    <w:div w:id="1445884529">
      <w:bodyDiv w:val="1"/>
      <w:marLeft w:val="0"/>
      <w:marRight w:val="0"/>
      <w:marTop w:val="0"/>
      <w:marBottom w:val="0"/>
      <w:divBdr>
        <w:top w:val="none" w:sz="0" w:space="0" w:color="auto"/>
        <w:left w:val="none" w:sz="0" w:space="0" w:color="auto"/>
        <w:bottom w:val="none" w:sz="0" w:space="0" w:color="auto"/>
        <w:right w:val="none" w:sz="0" w:space="0" w:color="auto"/>
      </w:divBdr>
    </w:div>
    <w:div w:id="1458836009">
      <w:bodyDiv w:val="1"/>
      <w:marLeft w:val="0"/>
      <w:marRight w:val="0"/>
      <w:marTop w:val="0"/>
      <w:marBottom w:val="0"/>
      <w:divBdr>
        <w:top w:val="none" w:sz="0" w:space="0" w:color="auto"/>
        <w:left w:val="none" w:sz="0" w:space="0" w:color="auto"/>
        <w:bottom w:val="none" w:sz="0" w:space="0" w:color="auto"/>
        <w:right w:val="none" w:sz="0" w:space="0" w:color="auto"/>
      </w:divBdr>
    </w:div>
    <w:div w:id="1471366460">
      <w:bodyDiv w:val="1"/>
      <w:marLeft w:val="0"/>
      <w:marRight w:val="0"/>
      <w:marTop w:val="0"/>
      <w:marBottom w:val="0"/>
      <w:divBdr>
        <w:top w:val="none" w:sz="0" w:space="0" w:color="auto"/>
        <w:left w:val="none" w:sz="0" w:space="0" w:color="auto"/>
        <w:bottom w:val="none" w:sz="0" w:space="0" w:color="auto"/>
        <w:right w:val="none" w:sz="0" w:space="0" w:color="auto"/>
      </w:divBdr>
    </w:div>
    <w:div w:id="1472483294">
      <w:bodyDiv w:val="1"/>
      <w:marLeft w:val="0"/>
      <w:marRight w:val="0"/>
      <w:marTop w:val="0"/>
      <w:marBottom w:val="0"/>
      <w:divBdr>
        <w:top w:val="none" w:sz="0" w:space="0" w:color="auto"/>
        <w:left w:val="none" w:sz="0" w:space="0" w:color="auto"/>
        <w:bottom w:val="none" w:sz="0" w:space="0" w:color="auto"/>
        <w:right w:val="none" w:sz="0" w:space="0" w:color="auto"/>
      </w:divBdr>
    </w:div>
    <w:div w:id="1490251610">
      <w:bodyDiv w:val="1"/>
      <w:marLeft w:val="0"/>
      <w:marRight w:val="0"/>
      <w:marTop w:val="0"/>
      <w:marBottom w:val="0"/>
      <w:divBdr>
        <w:top w:val="none" w:sz="0" w:space="0" w:color="auto"/>
        <w:left w:val="none" w:sz="0" w:space="0" w:color="auto"/>
        <w:bottom w:val="none" w:sz="0" w:space="0" w:color="auto"/>
        <w:right w:val="none" w:sz="0" w:space="0" w:color="auto"/>
      </w:divBdr>
    </w:div>
    <w:div w:id="1492603253">
      <w:bodyDiv w:val="1"/>
      <w:marLeft w:val="0"/>
      <w:marRight w:val="0"/>
      <w:marTop w:val="0"/>
      <w:marBottom w:val="0"/>
      <w:divBdr>
        <w:top w:val="none" w:sz="0" w:space="0" w:color="auto"/>
        <w:left w:val="none" w:sz="0" w:space="0" w:color="auto"/>
        <w:bottom w:val="none" w:sz="0" w:space="0" w:color="auto"/>
        <w:right w:val="none" w:sz="0" w:space="0" w:color="auto"/>
      </w:divBdr>
    </w:div>
    <w:div w:id="1494561153">
      <w:bodyDiv w:val="1"/>
      <w:marLeft w:val="0"/>
      <w:marRight w:val="0"/>
      <w:marTop w:val="0"/>
      <w:marBottom w:val="0"/>
      <w:divBdr>
        <w:top w:val="none" w:sz="0" w:space="0" w:color="auto"/>
        <w:left w:val="none" w:sz="0" w:space="0" w:color="auto"/>
        <w:bottom w:val="none" w:sz="0" w:space="0" w:color="auto"/>
        <w:right w:val="none" w:sz="0" w:space="0" w:color="auto"/>
      </w:divBdr>
    </w:div>
    <w:div w:id="1495871998">
      <w:bodyDiv w:val="1"/>
      <w:marLeft w:val="0"/>
      <w:marRight w:val="0"/>
      <w:marTop w:val="0"/>
      <w:marBottom w:val="0"/>
      <w:divBdr>
        <w:top w:val="none" w:sz="0" w:space="0" w:color="auto"/>
        <w:left w:val="none" w:sz="0" w:space="0" w:color="auto"/>
        <w:bottom w:val="none" w:sz="0" w:space="0" w:color="auto"/>
        <w:right w:val="none" w:sz="0" w:space="0" w:color="auto"/>
      </w:divBdr>
    </w:div>
    <w:div w:id="1506169471">
      <w:bodyDiv w:val="1"/>
      <w:marLeft w:val="0"/>
      <w:marRight w:val="0"/>
      <w:marTop w:val="0"/>
      <w:marBottom w:val="0"/>
      <w:divBdr>
        <w:top w:val="none" w:sz="0" w:space="0" w:color="auto"/>
        <w:left w:val="none" w:sz="0" w:space="0" w:color="auto"/>
        <w:bottom w:val="none" w:sz="0" w:space="0" w:color="auto"/>
        <w:right w:val="none" w:sz="0" w:space="0" w:color="auto"/>
      </w:divBdr>
    </w:div>
    <w:div w:id="1513566852">
      <w:bodyDiv w:val="1"/>
      <w:marLeft w:val="0"/>
      <w:marRight w:val="0"/>
      <w:marTop w:val="0"/>
      <w:marBottom w:val="0"/>
      <w:divBdr>
        <w:top w:val="none" w:sz="0" w:space="0" w:color="auto"/>
        <w:left w:val="none" w:sz="0" w:space="0" w:color="auto"/>
        <w:bottom w:val="none" w:sz="0" w:space="0" w:color="auto"/>
        <w:right w:val="none" w:sz="0" w:space="0" w:color="auto"/>
      </w:divBdr>
    </w:div>
    <w:div w:id="1517114969">
      <w:bodyDiv w:val="1"/>
      <w:marLeft w:val="0"/>
      <w:marRight w:val="0"/>
      <w:marTop w:val="0"/>
      <w:marBottom w:val="0"/>
      <w:divBdr>
        <w:top w:val="none" w:sz="0" w:space="0" w:color="auto"/>
        <w:left w:val="none" w:sz="0" w:space="0" w:color="auto"/>
        <w:bottom w:val="none" w:sz="0" w:space="0" w:color="auto"/>
        <w:right w:val="none" w:sz="0" w:space="0" w:color="auto"/>
      </w:divBdr>
    </w:div>
    <w:div w:id="1537810331">
      <w:bodyDiv w:val="1"/>
      <w:marLeft w:val="0"/>
      <w:marRight w:val="0"/>
      <w:marTop w:val="0"/>
      <w:marBottom w:val="0"/>
      <w:divBdr>
        <w:top w:val="none" w:sz="0" w:space="0" w:color="auto"/>
        <w:left w:val="none" w:sz="0" w:space="0" w:color="auto"/>
        <w:bottom w:val="none" w:sz="0" w:space="0" w:color="auto"/>
        <w:right w:val="none" w:sz="0" w:space="0" w:color="auto"/>
      </w:divBdr>
    </w:div>
    <w:div w:id="1544321651">
      <w:bodyDiv w:val="1"/>
      <w:marLeft w:val="0"/>
      <w:marRight w:val="0"/>
      <w:marTop w:val="0"/>
      <w:marBottom w:val="0"/>
      <w:divBdr>
        <w:top w:val="none" w:sz="0" w:space="0" w:color="auto"/>
        <w:left w:val="none" w:sz="0" w:space="0" w:color="auto"/>
        <w:bottom w:val="none" w:sz="0" w:space="0" w:color="auto"/>
        <w:right w:val="none" w:sz="0" w:space="0" w:color="auto"/>
      </w:divBdr>
    </w:div>
    <w:div w:id="1549075383">
      <w:bodyDiv w:val="1"/>
      <w:marLeft w:val="0"/>
      <w:marRight w:val="0"/>
      <w:marTop w:val="0"/>
      <w:marBottom w:val="0"/>
      <w:divBdr>
        <w:top w:val="none" w:sz="0" w:space="0" w:color="auto"/>
        <w:left w:val="none" w:sz="0" w:space="0" w:color="auto"/>
        <w:bottom w:val="none" w:sz="0" w:space="0" w:color="auto"/>
        <w:right w:val="none" w:sz="0" w:space="0" w:color="auto"/>
      </w:divBdr>
    </w:div>
    <w:div w:id="1571575445">
      <w:bodyDiv w:val="1"/>
      <w:marLeft w:val="0"/>
      <w:marRight w:val="0"/>
      <w:marTop w:val="0"/>
      <w:marBottom w:val="0"/>
      <w:divBdr>
        <w:top w:val="none" w:sz="0" w:space="0" w:color="auto"/>
        <w:left w:val="none" w:sz="0" w:space="0" w:color="auto"/>
        <w:bottom w:val="none" w:sz="0" w:space="0" w:color="auto"/>
        <w:right w:val="none" w:sz="0" w:space="0" w:color="auto"/>
      </w:divBdr>
    </w:div>
    <w:div w:id="1581597896">
      <w:bodyDiv w:val="1"/>
      <w:marLeft w:val="0"/>
      <w:marRight w:val="0"/>
      <w:marTop w:val="0"/>
      <w:marBottom w:val="0"/>
      <w:divBdr>
        <w:top w:val="none" w:sz="0" w:space="0" w:color="auto"/>
        <w:left w:val="none" w:sz="0" w:space="0" w:color="auto"/>
        <w:bottom w:val="none" w:sz="0" w:space="0" w:color="auto"/>
        <w:right w:val="none" w:sz="0" w:space="0" w:color="auto"/>
      </w:divBdr>
    </w:div>
    <w:div w:id="1583831204">
      <w:bodyDiv w:val="1"/>
      <w:marLeft w:val="0"/>
      <w:marRight w:val="0"/>
      <w:marTop w:val="0"/>
      <w:marBottom w:val="0"/>
      <w:divBdr>
        <w:top w:val="none" w:sz="0" w:space="0" w:color="auto"/>
        <w:left w:val="none" w:sz="0" w:space="0" w:color="auto"/>
        <w:bottom w:val="none" w:sz="0" w:space="0" w:color="auto"/>
        <w:right w:val="none" w:sz="0" w:space="0" w:color="auto"/>
      </w:divBdr>
    </w:div>
    <w:div w:id="1583948581">
      <w:bodyDiv w:val="1"/>
      <w:marLeft w:val="0"/>
      <w:marRight w:val="0"/>
      <w:marTop w:val="0"/>
      <w:marBottom w:val="0"/>
      <w:divBdr>
        <w:top w:val="none" w:sz="0" w:space="0" w:color="auto"/>
        <w:left w:val="none" w:sz="0" w:space="0" w:color="auto"/>
        <w:bottom w:val="none" w:sz="0" w:space="0" w:color="auto"/>
        <w:right w:val="none" w:sz="0" w:space="0" w:color="auto"/>
      </w:divBdr>
    </w:div>
    <w:div w:id="1587570999">
      <w:bodyDiv w:val="1"/>
      <w:marLeft w:val="0"/>
      <w:marRight w:val="0"/>
      <w:marTop w:val="0"/>
      <w:marBottom w:val="0"/>
      <w:divBdr>
        <w:top w:val="none" w:sz="0" w:space="0" w:color="auto"/>
        <w:left w:val="none" w:sz="0" w:space="0" w:color="auto"/>
        <w:bottom w:val="none" w:sz="0" w:space="0" w:color="auto"/>
        <w:right w:val="none" w:sz="0" w:space="0" w:color="auto"/>
      </w:divBdr>
    </w:div>
    <w:div w:id="1596815897">
      <w:bodyDiv w:val="1"/>
      <w:marLeft w:val="0"/>
      <w:marRight w:val="0"/>
      <w:marTop w:val="0"/>
      <w:marBottom w:val="0"/>
      <w:divBdr>
        <w:top w:val="none" w:sz="0" w:space="0" w:color="auto"/>
        <w:left w:val="none" w:sz="0" w:space="0" w:color="auto"/>
        <w:bottom w:val="none" w:sz="0" w:space="0" w:color="auto"/>
        <w:right w:val="none" w:sz="0" w:space="0" w:color="auto"/>
      </w:divBdr>
    </w:div>
    <w:div w:id="1606813010">
      <w:bodyDiv w:val="1"/>
      <w:marLeft w:val="0"/>
      <w:marRight w:val="0"/>
      <w:marTop w:val="0"/>
      <w:marBottom w:val="0"/>
      <w:divBdr>
        <w:top w:val="none" w:sz="0" w:space="0" w:color="auto"/>
        <w:left w:val="none" w:sz="0" w:space="0" w:color="auto"/>
        <w:bottom w:val="none" w:sz="0" w:space="0" w:color="auto"/>
        <w:right w:val="none" w:sz="0" w:space="0" w:color="auto"/>
      </w:divBdr>
    </w:div>
    <w:div w:id="1619067352">
      <w:bodyDiv w:val="1"/>
      <w:marLeft w:val="0"/>
      <w:marRight w:val="0"/>
      <w:marTop w:val="0"/>
      <w:marBottom w:val="0"/>
      <w:divBdr>
        <w:top w:val="none" w:sz="0" w:space="0" w:color="auto"/>
        <w:left w:val="none" w:sz="0" w:space="0" w:color="auto"/>
        <w:bottom w:val="none" w:sz="0" w:space="0" w:color="auto"/>
        <w:right w:val="none" w:sz="0" w:space="0" w:color="auto"/>
      </w:divBdr>
    </w:div>
    <w:div w:id="1620062360">
      <w:bodyDiv w:val="1"/>
      <w:marLeft w:val="0"/>
      <w:marRight w:val="0"/>
      <w:marTop w:val="0"/>
      <w:marBottom w:val="0"/>
      <w:divBdr>
        <w:top w:val="none" w:sz="0" w:space="0" w:color="auto"/>
        <w:left w:val="none" w:sz="0" w:space="0" w:color="auto"/>
        <w:bottom w:val="none" w:sz="0" w:space="0" w:color="auto"/>
        <w:right w:val="none" w:sz="0" w:space="0" w:color="auto"/>
      </w:divBdr>
    </w:div>
    <w:div w:id="1643845621">
      <w:bodyDiv w:val="1"/>
      <w:marLeft w:val="0"/>
      <w:marRight w:val="0"/>
      <w:marTop w:val="0"/>
      <w:marBottom w:val="0"/>
      <w:divBdr>
        <w:top w:val="none" w:sz="0" w:space="0" w:color="auto"/>
        <w:left w:val="none" w:sz="0" w:space="0" w:color="auto"/>
        <w:bottom w:val="none" w:sz="0" w:space="0" w:color="auto"/>
        <w:right w:val="none" w:sz="0" w:space="0" w:color="auto"/>
      </w:divBdr>
    </w:div>
    <w:div w:id="1644504895">
      <w:bodyDiv w:val="1"/>
      <w:marLeft w:val="0"/>
      <w:marRight w:val="0"/>
      <w:marTop w:val="0"/>
      <w:marBottom w:val="0"/>
      <w:divBdr>
        <w:top w:val="none" w:sz="0" w:space="0" w:color="auto"/>
        <w:left w:val="none" w:sz="0" w:space="0" w:color="auto"/>
        <w:bottom w:val="none" w:sz="0" w:space="0" w:color="auto"/>
        <w:right w:val="none" w:sz="0" w:space="0" w:color="auto"/>
      </w:divBdr>
    </w:div>
    <w:div w:id="1656185156">
      <w:bodyDiv w:val="1"/>
      <w:marLeft w:val="0"/>
      <w:marRight w:val="0"/>
      <w:marTop w:val="0"/>
      <w:marBottom w:val="0"/>
      <w:divBdr>
        <w:top w:val="none" w:sz="0" w:space="0" w:color="auto"/>
        <w:left w:val="none" w:sz="0" w:space="0" w:color="auto"/>
        <w:bottom w:val="none" w:sz="0" w:space="0" w:color="auto"/>
        <w:right w:val="none" w:sz="0" w:space="0" w:color="auto"/>
      </w:divBdr>
    </w:div>
    <w:div w:id="1656495439">
      <w:bodyDiv w:val="1"/>
      <w:marLeft w:val="0"/>
      <w:marRight w:val="0"/>
      <w:marTop w:val="0"/>
      <w:marBottom w:val="0"/>
      <w:divBdr>
        <w:top w:val="none" w:sz="0" w:space="0" w:color="auto"/>
        <w:left w:val="none" w:sz="0" w:space="0" w:color="auto"/>
        <w:bottom w:val="none" w:sz="0" w:space="0" w:color="auto"/>
        <w:right w:val="none" w:sz="0" w:space="0" w:color="auto"/>
      </w:divBdr>
    </w:div>
    <w:div w:id="1662660915">
      <w:bodyDiv w:val="1"/>
      <w:marLeft w:val="0"/>
      <w:marRight w:val="0"/>
      <w:marTop w:val="0"/>
      <w:marBottom w:val="0"/>
      <w:divBdr>
        <w:top w:val="none" w:sz="0" w:space="0" w:color="auto"/>
        <w:left w:val="none" w:sz="0" w:space="0" w:color="auto"/>
        <w:bottom w:val="none" w:sz="0" w:space="0" w:color="auto"/>
        <w:right w:val="none" w:sz="0" w:space="0" w:color="auto"/>
      </w:divBdr>
    </w:div>
    <w:div w:id="1670331252">
      <w:bodyDiv w:val="1"/>
      <w:marLeft w:val="0"/>
      <w:marRight w:val="0"/>
      <w:marTop w:val="0"/>
      <w:marBottom w:val="0"/>
      <w:divBdr>
        <w:top w:val="none" w:sz="0" w:space="0" w:color="auto"/>
        <w:left w:val="none" w:sz="0" w:space="0" w:color="auto"/>
        <w:bottom w:val="none" w:sz="0" w:space="0" w:color="auto"/>
        <w:right w:val="none" w:sz="0" w:space="0" w:color="auto"/>
      </w:divBdr>
    </w:div>
    <w:div w:id="1675912539">
      <w:bodyDiv w:val="1"/>
      <w:marLeft w:val="0"/>
      <w:marRight w:val="0"/>
      <w:marTop w:val="0"/>
      <w:marBottom w:val="0"/>
      <w:divBdr>
        <w:top w:val="none" w:sz="0" w:space="0" w:color="auto"/>
        <w:left w:val="none" w:sz="0" w:space="0" w:color="auto"/>
        <w:bottom w:val="none" w:sz="0" w:space="0" w:color="auto"/>
        <w:right w:val="none" w:sz="0" w:space="0" w:color="auto"/>
      </w:divBdr>
    </w:div>
    <w:div w:id="1676104631">
      <w:bodyDiv w:val="1"/>
      <w:marLeft w:val="0"/>
      <w:marRight w:val="0"/>
      <w:marTop w:val="0"/>
      <w:marBottom w:val="0"/>
      <w:divBdr>
        <w:top w:val="none" w:sz="0" w:space="0" w:color="auto"/>
        <w:left w:val="none" w:sz="0" w:space="0" w:color="auto"/>
        <w:bottom w:val="none" w:sz="0" w:space="0" w:color="auto"/>
        <w:right w:val="none" w:sz="0" w:space="0" w:color="auto"/>
      </w:divBdr>
    </w:div>
    <w:div w:id="1684238859">
      <w:bodyDiv w:val="1"/>
      <w:marLeft w:val="0"/>
      <w:marRight w:val="0"/>
      <w:marTop w:val="0"/>
      <w:marBottom w:val="0"/>
      <w:divBdr>
        <w:top w:val="none" w:sz="0" w:space="0" w:color="auto"/>
        <w:left w:val="none" w:sz="0" w:space="0" w:color="auto"/>
        <w:bottom w:val="none" w:sz="0" w:space="0" w:color="auto"/>
        <w:right w:val="none" w:sz="0" w:space="0" w:color="auto"/>
      </w:divBdr>
    </w:div>
    <w:div w:id="1690832392">
      <w:bodyDiv w:val="1"/>
      <w:marLeft w:val="0"/>
      <w:marRight w:val="0"/>
      <w:marTop w:val="0"/>
      <w:marBottom w:val="0"/>
      <w:divBdr>
        <w:top w:val="none" w:sz="0" w:space="0" w:color="auto"/>
        <w:left w:val="none" w:sz="0" w:space="0" w:color="auto"/>
        <w:bottom w:val="none" w:sz="0" w:space="0" w:color="auto"/>
        <w:right w:val="none" w:sz="0" w:space="0" w:color="auto"/>
      </w:divBdr>
    </w:div>
    <w:div w:id="1696541794">
      <w:bodyDiv w:val="1"/>
      <w:marLeft w:val="0"/>
      <w:marRight w:val="0"/>
      <w:marTop w:val="0"/>
      <w:marBottom w:val="0"/>
      <w:divBdr>
        <w:top w:val="none" w:sz="0" w:space="0" w:color="auto"/>
        <w:left w:val="none" w:sz="0" w:space="0" w:color="auto"/>
        <w:bottom w:val="none" w:sz="0" w:space="0" w:color="auto"/>
        <w:right w:val="none" w:sz="0" w:space="0" w:color="auto"/>
      </w:divBdr>
    </w:div>
    <w:div w:id="1698121482">
      <w:bodyDiv w:val="1"/>
      <w:marLeft w:val="0"/>
      <w:marRight w:val="0"/>
      <w:marTop w:val="0"/>
      <w:marBottom w:val="0"/>
      <w:divBdr>
        <w:top w:val="none" w:sz="0" w:space="0" w:color="auto"/>
        <w:left w:val="none" w:sz="0" w:space="0" w:color="auto"/>
        <w:bottom w:val="none" w:sz="0" w:space="0" w:color="auto"/>
        <w:right w:val="none" w:sz="0" w:space="0" w:color="auto"/>
      </w:divBdr>
    </w:div>
    <w:div w:id="1710494051">
      <w:bodyDiv w:val="1"/>
      <w:marLeft w:val="0"/>
      <w:marRight w:val="0"/>
      <w:marTop w:val="0"/>
      <w:marBottom w:val="0"/>
      <w:divBdr>
        <w:top w:val="none" w:sz="0" w:space="0" w:color="auto"/>
        <w:left w:val="none" w:sz="0" w:space="0" w:color="auto"/>
        <w:bottom w:val="none" w:sz="0" w:space="0" w:color="auto"/>
        <w:right w:val="none" w:sz="0" w:space="0" w:color="auto"/>
      </w:divBdr>
    </w:div>
    <w:div w:id="1712880189">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54059">
      <w:bodyDiv w:val="1"/>
      <w:marLeft w:val="0"/>
      <w:marRight w:val="0"/>
      <w:marTop w:val="0"/>
      <w:marBottom w:val="0"/>
      <w:divBdr>
        <w:top w:val="none" w:sz="0" w:space="0" w:color="auto"/>
        <w:left w:val="none" w:sz="0" w:space="0" w:color="auto"/>
        <w:bottom w:val="none" w:sz="0" w:space="0" w:color="auto"/>
        <w:right w:val="none" w:sz="0" w:space="0" w:color="auto"/>
      </w:divBdr>
    </w:div>
    <w:div w:id="1738043441">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51733826">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72629265">
      <w:bodyDiv w:val="1"/>
      <w:marLeft w:val="0"/>
      <w:marRight w:val="0"/>
      <w:marTop w:val="0"/>
      <w:marBottom w:val="0"/>
      <w:divBdr>
        <w:top w:val="none" w:sz="0" w:space="0" w:color="auto"/>
        <w:left w:val="none" w:sz="0" w:space="0" w:color="auto"/>
        <w:bottom w:val="none" w:sz="0" w:space="0" w:color="auto"/>
        <w:right w:val="none" w:sz="0" w:space="0" w:color="auto"/>
      </w:divBdr>
    </w:div>
    <w:div w:id="1781795116">
      <w:bodyDiv w:val="1"/>
      <w:marLeft w:val="0"/>
      <w:marRight w:val="0"/>
      <w:marTop w:val="0"/>
      <w:marBottom w:val="0"/>
      <w:divBdr>
        <w:top w:val="none" w:sz="0" w:space="0" w:color="auto"/>
        <w:left w:val="none" w:sz="0" w:space="0" w:color="auto"/>
        <w:bottom w:val="none" w:sz="0" w:space="0" w:color="auto"/>
        <w:right w:val="none" w:sz="0" w:space="0" w:color="auto"/>
      </w:divBdr>
    </w:div>
    <w:div w:id="1787045099">
      <w:bodyDiv w:val="1"/>
      <w:marLeft w:val="0"/>
      <w:marRight w:val="0"/>
      <w:marTop w:val="0"/>
      <w:marBottom w:val="0"/>
      <w:divBdr>
        <w:top w:val="none" w:sz="0" w:space="0" w:color="auto"/>
        <w:left w:val="none" w:sz="0" w:space="0" w:color="auto"/>
        <w:bottom w:val="none" w:sz="0" w:space="0" w:color="auto"/>
        <w:right w:val="none" w:sz="0" w:space="0" w:color="auto"/>
      </w:divBdr>
    </w:div>
    <w:div w:id="1807355698">
      <w:bodyDiv w:val="1"/>
      <w:marLeft w:val="0"/>
      <w:marRight w:val="0"/>
      <w:marTop w:val="0"/>
      <w:marBottom w:val="0"/>
      <w:divBdr>
        <w:top w:val="none" w:sz="0" w:space="0" w:color="auto"/>
        <w:left w:val="none" w:sz="0" w:space="0" w:color="auto"/>
        <w:bottom w:val="none" w:sz="0" w:space="0" w:color="auto"/>
        <w:right w:val="none" w:sz="0" w:space="0" w:color="auto"/>
      </w:divBdr>
    </w:div>
    <w:div w:id="1811942625">
      <w:bodyDiv w:val="1"/>
      <w:marLeft w:val="0"/>
      <w:marRight w:val="0"/>
      <w:marTop w:val="0"/>
      <w:marBottom w:val="0"/>
      <w:divBdr>
        <w:top w:val="none" w:sz="0" w:space="0" w:color="auto"/>
        <w:left w:val="none" w:sz="0" w:space="0" w:color="auto"/>
        <w:bottom w:val="none" w:sz="0" w:space="0" w:color="auto"/>
        <w:right w:val="none" w:sz="0" w:space="0" w:color="auto"/>
      </w:divBdr>
    </w:div>
    <w:div w:id="1849833273">
      <w:bodyDiv w:val="1"/>
      <w:marLeft w:val="0"/>
      <w:marRight w:val="0"/>
      <w:marTop w:val="0"/>
      <w:marBottom w:val="0"/>
      <w:divBdr>
        <w:top w:val="none" w:sz="0" w:space="0" w:color="auto"/>
        <w:left w:val="none" w:sz="0" w:space="0" w:color="auto"/>
        <w:bottom w:val="none" w:sz="0" w:space="0" w:color="auto"/>
        <w:right w:val="none" w:sz="0" w:space="0" w:color="auto"/>
      </w:divBdr>
    </w:div>
    <w:div w:id="1850872073">
      <w:bodyDiv w:val="1"/>
      <w:marLeft w:val="0"/>
      <w:marRight w:val="0"/>
      <w:marTop w:val="0"/>
      <w:marBottom w:val="0"/>
      <w:divBdr>
        <w:top w:val="none" w:sz="0" w:space="0" w:color="auto"/>
        <w:left w:val="none" w:sz="0" w:space="0" w:color="auto"/>
        <w:bottom w:val="none" w:sz="0" w:space="0" w:color="auto"/>
        <w:right w:val="none" w:sz="0" w:space="0" w:color="auto"/>
      </w:divBdr>
    </w:div>
    <w:div w:id="1853496904">
      <w:bodyDiv w:val="1"/>
      <w:marLeft w:val="0"/>
      <w:marRight w:val="0"/>
      <w:marTop w:val="0"/>
      <w:marBottom w:val="0"/>
      <w:divBdr>
        <w:top w:val="none" w:sz="0" w:space="0" w:color="auto"/>
        <w:left w:val="none" w:sz="0" w:space="0" w:color="auto"/>
        <w:bottom w:val="none" w:sz="0" w:space="0" w:color="auto"/>
        <w:right w:val="none" w:sz="0" w:space="0" w:color="auto"/>
      </w:divBdr>
    </w:div>
    <w:div w:id="1858078748">
      <w:bodyDiv w:val="1"/>
      <w:marLeft w:val="0"/>
      <w:marRight w:val="0"/>
      <w:marTop w:val="0"/>
      <w:marBottom w:val="0"/>
      <w:divBdr>
        <w:top w:val="none" w:sz="0" w:space="0" w:color="auto"/>
        <w:left w:val="none" w:sz="0" w:space="0" w:color="auto"/>
        <w:bottom w:val="none" w:sz="0" w:space="0" w:color="auto"/>
        <w:right w:val="none" w:sz="0" w:space="0" w:color="auto"/>
      </w:divBdr>
    </w:div>
    <w:div w:id="1864975966">
      <w:bodyDiv w:val="1"/>
      <w:marLeft w:val="0"/>
      <w:marRight w:val="0"/>
      <w:marTop w:val="0"/>
      <w:marBottom w:val="0"/>
      <w:divBdr>
        <w:top w:val="none" w:sz="0" w:space="0" w:color="auto"/>
        <w:left w:val="none" w:sz="0" w:space="0" w:color="auto"/>
        <w:bottom w:val="none" w:sz="0" w:space="0" w:color="auto"/>
        <w:right w:val="none" w:sz="0" w:space="0" w:color="auto"/>
      </w:divBdr>
    </w:div>
    <w:div w:id="1885216812">
      <w:bodyDiv w:val="1"/>
      <w:marLeft w:val="0"/>
      <w:marRight w:val="0"/>
      <w:marTop w:val="0"/>
      <w:marBottom w:val="0"/>
      <w:divBdr>
        <w:top w:val="none" w:sz="0" w:space="0" w:color="auto"/>
        <w:left w:val="none" w:sz="0" w:space="0" w:color="auto"/>
        <w:bottom w:val="none" w:sz="0" w:space="0" w:color="auto"/>
        <w:right w:val="none" w:sz="0" w:space="0" w:color="auto"/>
      </w:divBdr>
    </w:div>
    <w:div w:id="1887983928">
      <w:bodyDiv w:val="1"/>
      <w:marLeft w:val="0"/>
      <w:marRight w:val="0"/>
      <w:marTop w:val="0"/>
      <w:marBottom w:val="0"/>
      <w:divBdr>
        <w:top w:val="none" w:sz="0" w:space="0" w:color="auto"/>
        <w:left w:val="none" w:sz="0" w:space="0" w:color="auto"/>
        <w:bottom w:val="none" w:sz="0" w:space="0" w:color="auto"/>
        <w:right w:val="none" w:sz="0" w:space="0" w:color="auto"/>
      </w:divBdr>
    </w:div>
    <w:div w:id="1893149670">
      <w:bodyDiv w:val="1"/>
      <w:marLeft w:val="0"/>
      <w:marRight w:val="0"/>
      <w:marTop w:val="0"/>
      <w:marBottom w:val="0"/>
      <w:divBdr>
        <w:top w:val="none" w:sz="0" w:space="0" w:color="auto"/>
        <w:left w:val="none" w:sz="0" w:space="0" w:color="auto"/>
        <w:bottom w:val="none" w:sz="0" w:space="0" w:color="auto"/>
        <w:right w:val="none" w:sz="0" w:space="0" w:color="auto"/>
      </w:divBdr>
    </w:div>
    <w:div w:id="1893467585">
      <w:bodyDiv w:val="1"/>
      <w:marLeft w:val="0"/>
      <w:marRight w:val="0"/>
      <w:marTop w:val="0"/>
      <w:marBottom w:val="0"/>
      <w:divBdr>
        <w:top w:val="none" w:sz="0" w:space="0" w:color="auto"/>
        <w:left w:val="none" w:sz="0" w:space="0" w:color="auto"/>
        <w:bottom w:val="none" w:sz="0" w:space="0" w:color="auto"/>
        <w:right w:val="none" w:sz="0" w:space="0" w:color="auto"/>
      </w:divBdr>
    </w:div>
    <w:div w:id="1893732163">
      <w:bodyDiv w:val="1"/>
      <w:marLeft w:val="0"/>
      <w:marRight w:val="0"/>
      <w:marTop w:val="0"/>
      <w:marBottom w:val="0"/>
      <w:divBdr>
        <w:top w:val="none" w:sz="0" w:space="0" w:color="auto"/>
        <w:left w:val="none" w:sz="0" w:space="0" w:color="auto"/>
        <w:bottom w:val="none" w:sz="0" w:space="0" w:color="auto"/>
        <w:right w:val="none" w:sz="0" w:space="0" w:color="auto"/>
      </w:divBdr>
    </w:div>
    <w:div w:id="1904871962">
      <w:bodyDiv w:val="1"/>
      <w:marLeft w:val="0"/>
      <w:marRight w:val="0"/>
      <w:marTop w:val="0"/>
      <w:marBottom w:val="0"/>
      <w:divBdr>
        <w:top w:val="none" w:sz="0" w:space="0" w:color="auto"/>
        <w:left w:val="none" w:sz="0" w:space="0" w:color="auto"/>
        <w:bottom w:val="none" w:sz="0" w:space="0" w:color="auto"/>
        <w:right w:val="none" w:sz="0" w:space="0" w:color="auto"/>
      </w:divBdr>
    </w:div>
    <w:div w:id="1911886559">
      <w:bodyDiv w:val="1"/>
      <w:marLeft w:val="0"/>
      <w:marRight w:val="0"/>
      <w:marTop w:val="0"/>
      <w:marBottom w:val="0"/>
      <w:divBdr>
        <w:top w:val="none" w:sz="0" w:space="0" w:color="auto"/>
        <w:left w:val="none" w:sz="0" w:space="0" w:color="auto"/>
        <w:bottom w:val="none" w:sz="0" w:space="0" w:color="auto"/>
        <w:right w:val="none" w:sz="0" w:space="0" w:color="auto"/>
      </w:divBdr>
    </w:div>
    <w:div w:id="1920747538">
      <w:bodyDiv w:val="1"/>
      <w:marLeft w:val="0"/>
      <w:marRight w:val="0"/>
      <w:marTop w:val="0"/>
      <w:marBottom w:val="0"/>
      <w:divBdr>
        <w:top w:val="none" w:sz="0" w:space="0" w:color="auto"/>
        <w:left w:val="none" w:sz="0" w:space="0" w:color="auto"/>
        <w:bottom w:val="none" w:sz="0" w:space="0" w:color="auto"/>
        <w:right w:val="none" w:sz="0" w:space="0" w:color="auto"/>
      </w:divBdr>
    </w:div>
    <w:div w:id="1938057470">
      <w:bodyDiv w:val="1"/>
      <w:marLeft w:val="0"/>
      <w:marRight w:val="0"/>
      <w:marTop w:val="0"/>
      <w:marBottom w:val="0"/>
      <w:divBdr>
        <w:top w:val="none" w:sz="0" w:space="0" w:color="auto"/>
        <w:left w:val="none" w:sz="0" w:space="0" w:color="auto"/>
        <w:bottom w:val="none" w:sz="0" w:space="0" w:color="auto"/>
        <w:right w:val="none" w:sz="0" w:space="0" w:color="auto"/>
      </w:divBdr>
    </w:div>
    <w:div w:id="1939560744">
      <w:bodyDiv w:val="1"/>
      <w:marLeft w:val="0"/>
      <w:marRight w:val="0"/>
      <w:marTop w:val="0"/>
      <w:marBottom w:val="0"/>
      <w:divBdr>
        <w:top w:val="none" w:sz="0" w:space="0" w:color="auto"/>
        <w:left w:val="none" w:sz="0" w:space="0" w:color="auto"/>
        <w:bottom w:val="none" w:sz="0" w:space="0" w:color="auto"/>
        <w:right w:val="none" w:sz="0" w:space="0" w:color="auto"/>
      </w:divBdr>
    </w:div>
    <w:div w:id="1952544109">
      <w:bodyDiv w:val="1"/>
      <w:marLeft w:val="0"/>
      <w:marRight w:val="0"/>
      <w:marTop w:val="0"/>
      <w:marBottom w:val="0"/>
      <w:divBdr>
        <w:top w:val="none" w:sz="0" w:space="0" w:color="auto"/>
        <w:left w:val="none" w:sz="0" w:space="0" w:color="auto"/>
        <w:bottom w:val="none" w:sz="0" w:space="0" w:color="auto"/>
        <w:right w:val="none" w:sz="0" w:space="0" w:color="auto"/>
      </w:divBdr>
    </w:div>
    <w:div w:id="1954049966">
      <w:bodyDiv w:val="1"/>
      <w:marLeft w:val="0"/>
      <w:marRight w:val="0"/>
      <w:marTop w:val="0"/>
      <w:marBottom w:val="0"/>
      <w:divBdr>
        <w:top w:val="none" w:sz="0" w:space="0" w:color="auto"/>
        <w:left w:val="none" w:sz="0" w:space="0" w:color="auto"/>
        <w:bottom w:val="none" w:sz="0" w:space="0" w:color="auto"/>
        <w:right w:val="none" w:sz="0" w:space="0" w:color="auto"/>
      </w:divBdr>
    </w:div>
    <w:div w:id="1955475461">
      <w:bodyDiv w:val="1"/>
      <w:marLeft w:val="0"/>
      <w:marRight w:val="0"/>
      <w:marTop w:val="0"/>
      <w:marBottom w:val="0"/>
      <w:divBdr>
        <w:top w:val="none" w:sz="0" w:space="0" w:color="auto"/>
        <w:left w:val="none" w:sz="0" w:space="0" w:color="auto"/>
        <w:bottom w:val="none" w:sz="0" w:space="0" w:color="auto"/>
        <w:right w:val="none" w:sz="0" w:space="0" w:color="auto"/>
      </w:divBdr>
    </w:div>
    <w:div w:id="1960869550">
      <w:bodyDiv w:val="1"/>
      <w:marLeft w:val="0"/>
      <w:marRight w:val="0"/>
      <w:marTop w:val="0"/>
      <w:marBottom w:val="0"/>
      <w:divBdr>
        <w:top w:val="none" w:sz="0" w:space="0" w:color="auto"/>
        <w:left w:val="none" w:sz="0" w:space="0" w:color="auto"/>
        <w:bottom w:val="none" w:sz="0" w:space="0" w:color="auto"/>
        <w:right w:val="none" w:sz="0" w:space="0" w:color="auto"/>
      </w:divBdr>
    </w:div>
    <w:div w:id="1968779261">
      <w:bodyDiv w:val="1"/>
      <w:marLeft w:val="0"/>
      <w:marRight w:val="0"/>
      <w:marTop w:val="0"/>
      <w:marBottom w:val="0"/>
      <w:divBdr>
        <w:top w:val="none" w:sz="0" w:space="0" w:color="auto"/>
        <w:left w:val="none" w:sz="0" w:space="0" w:color="auto"/>
        <w:bottom w:val="none" w:sz="0" w:space="0" w:color="auto"/>
        <w:right w:val="none" w:sz="0" w:space="0" w:color="auto"/>
      </w:divBdr>
    </w:div>
    <w:div w:id="1970284162">
      <w:bodyDiv w:val="1"/>
      <w:marLeft w:val="0"/>
      <w:marRight w:val="0"/>
      <w:marTop w:val="0"/>
      <w:marBottom w:val="0"/>
      <w:divBdr>
        <w:top w:val="none" w:sz="0" w:space="0" w:color="auto"/>
        <w:left w:val="none" w:sz="0" w:space="0" w:color="auto"/>
        <w:bottom w:val="none" w:sz="0" w:space="0" w:color="auto"/>
        <w:right w:val="none" w:sz="0" w:space="0" w:color="auto"/>
      </w:divBdr>
    </w:div>
    <w:div w:id="1975788127">
      <w:bodyDiv w:val="1"/>
      <w:marLeft w:val="0"/>
      <w:marRight w:val="0"/>
      <w:marTop w:val="0"/>
      <w:marBottom w:val="0"/>
      <w:divBdr>
        <w:top w:val="none" w:sz="0" w:space="0" w:color="auto"/>
        <w:left w:val="none" w:sz="0" w:space="0" w:color="auto"/>
        <w:bottom w:val="none" w:sz="0" w:space="0" w:color="auto"/>
        <w:right w:val="none" w:sz="0" w:space="0" w:color="auto"/>
      </w:divBdr>
    </w:div>
    <w:div w:id="1980265339">
      <w:bodyDiv w:val="1"/>
      <w:marLeft w:val="0"/>
      <w:marRight w:val="0"/>
      <w:marTop w:val="0"/>
      <w:marBottom w:val="0"/>
      <w:divBdr>
        <w:top w:val="none" w:sz="0" w:space="0" w:color="auto"/>
        <w:left w:val="none" w:sz="0" w:space="0" w:color="auto"/>
        <w:bottom w:val="none" w:sz="0" w:space="0" w:color="auto"/>
        <w:right w:val="none" w:sz="0" w:space="0" w:color="auto"/>
      </w:divBdr>
    </w:div>
    <w:div w:id="1980844990">
      <w:bodyDiv w:val="1"/>
      <w:marLeft w:val="0"/>
      <w:marRight w:val="0"/>
      <w:marTop w:val="0"/>
      <w:marBottom w:val="0"/>
      <w:divBdr>
        <w:top w:val="none" w:sz="0" w:space="0" w:color="auto"/>
        <w:left w:val="none" w:sz="0" w:space="0" w:color="auto"/>
        <w:bottom w:val="none" w:sz="0" w:space="0" w:color="auto"/>
        <w:right w:val="none" w:sz="0" w:space="0" w:color="auto"/>
      </w:divBdr>
    </w:div>
    <w:div w:id="1982223149">
      <w:bodyDiv w:val="1"/>
      <w:marLeft w:val="0"/>
      <w:marRight w:val="0"/>
      <w:marTop w:val="0"/>
      <w:marBottom w:val="0"/>
      <w:divBdr>
        <w:top w:val="none" w:sz="0" w:space="0" w:color="auto"/>
        <w:left w:val="none" w:sz="0" w:space="0" w:color="auto"/>
        <w:bottom w:val="none" w:sz="0" w:space="0" w:color="auto"/>
        <w:right w:val="none" w:sz="0" w:space="0" w:color="auto"/>
      </w:divBdr>
    </w:div>
    <w:div w:id="1985312403">
      <w:bodyDiv w:val="1"/>
      <w:marLeft w:val="0"/>
      <w:marRight w:val="0"/>
      <w:marTop w:val="0"/>
      <w:marBottom w:val="0"/>
      <w:divBdr>
        <w:top w:val="none" w:sz="0" w:space="0" w:color="auto"/>
        <w:left w:val="none" w:sz="0" w:space="0" w:color="auto"/>
        <w:bottom w:val="none" w:sz="0" w:space="0" w:color="auto"/>
        <w:right w:val="none" w:sz="0" w:space="0" w:color="auto"/>
      </w:divBdr>
    </w:div>
    <w:div w:id="1999574212">
      <w:bodyDiv w:val="1"/>
      <w:marLeft w:val="0"/>
      <w:marRight w:val="0"/>
      <w:marTop w:val="0"/>
      <w:marBottom w:val="0"/>
      <w:divBdr>
        <w:top w:val="none" w:sz="0" w:space="0" w:color="auto"/>
        <w:left w:val="none" w:sz="0" w:space="0" w:color="auto"/>
        <w:bottom w:val="none" w:sz="0" w:space="0" w:color="auto"/>
        <w:right w:val="none" w:sz="0" w:space="0" w:color="auto"/>
      </w:divBdr>
    </w:div>
    <w:div w:id="2000570686">
      <w:bodyDiv w:val="1"/>
      <w:marLeft w:val="0"/>
      <w:marRight w:val="0"/>
      <w:marTop w:val="0"/>
      <w:marBottom w:val="0"/>
      <w:divBdr>
        <w:top w:val="none" w:sz="0" w:space="0" w:color="auto"/>
        <w:left w:val="none" w:sz="0" w:space="0" w:color="auto"/>
        <w:bottom w:val="none" w:sz="0" w:space="0" w:color="auto"/>
        <w:right w:val="none" w:sz="0" w:space="0" w:color="auto"/>
      </w:divBdr>
    </w:div>
    <w:div w:id="2009670753">
      <w:bodyDiv w:val="1"/>
      <w:marLeft w:val="0"/>
      <w:marRight w:val="0"/>
      <w:marTop w:val="0"/>
      <w:marBottom w:val="0"/>
      <w:divBdr>
        <w:top w:val="none" w:sz="0" w:space="0" w:color="auto"/>
        <w:left w:val="none" w:sz="0" w:space="0" w:color="auto"/>
        <w:bottom w:val="none" w:sz="0" w:space="0" w:color="auto"/>
        <w:right w:val="none" w:sz="0" w:space="0" w:color="auto"/>
      </w:divBdr>
    </w:div>
    <w:div w:id="2014607931">
      <w:bodyDiv w:val="1"/>
      <w:marLeft w:val="0"/>
      <w:marRight w:val="0"/>
      <w:marTop w:val="0"/>
      <w:marBottom w:val="0"/>
      <w:divBdr>
        <w:top w:val="none" w:sz="0" w:space="0" w:color="auto"/>
        <w:left w:val="none" w:sz="0" w:space="0" w:color="auto"/>
        <w:bottom w:val="none" w:sz="0" w:space="0" w:color="auto"/>
        <w:right w:val="none" w:sz="0" w:space="0" w:color="auto"/>
      </w:divBdr>
    </w:div>
    <w:div w:id="2015722491">
      <w:bodyDiv w:val="1"/>
      <w:marLeft w:val="0"/>
      <w:marRight w:val="0"/>
      <w:marTop w:val="0"/>
      <w:marBottom w:val="0"/>
      <w:divBdr>
        <w:top w:val="none" w:sz="0" w:space="0" w:color="auto"/>
        <w:left w:val="none" w:sz="0" w:space="0" w:color="auto"/>
        <w:bottom w:val="none" w:sz="0" w:space="0" w:color="auto"/>
        <w:right w:val="none" w:sz="0" w:space="0" w:color="auto"/>
      </w:divBdr>
    </w:div>
    <w:div w:id="2016687321">
      <w:bodyDiv w:val="1"/>
      <w:marLeft w:val="0"/>
      <w:marRight w:val="0"/>
      <w:marTop w:val="0"/>
      <w:marBottom w:val="0"/>
      <w:divBdr>
        <w:top w:val="none" w:sz="0" w:space="0" w:color="auto"/>
        <w:left w:val="none" w:sz="0" w:space="0" w:color="auto"/>
        <w:bottom w:val="none" w:sz="0" w:space="0" w:color="auto"/>
        <w:right w:val="none" w:sz="0" w:space="0" w:color="auto"/>
      </w:divBdr>
    </w:div>
    <w:div w:id="2024355750">
      <w:bodyDiv w:val="1"/>
      <w:marLeft w:val="0"/>
      <w:marRight w:val="0"/>
      <w:marTop w:val="0"/>
      <w:marBottom w:val="0"/>
      <w:divBdr>
        <w:top w:val="none" w:sz="0" w:space="0" w:color="auto"/>
        <w:left w:val="none" w:sz="0" w:space="0" w:color="auto"/>
        <w:bottom w:val="none" w:sz="0" w:space="0" w:color="auto"/>
        <w:right w:val="none" w:sz="0" w:space="0" w:color="auto"/>
      </w:divBdr>
    </w:div>
    <w:div w:id="2035182000">
      <w:bodyDiv w:val="1"/>
      <w:marLeft w:val="0"/>
      <w:marRight w:val="0"/>
      <w:marTop w:val="0"/>
      <w:marBottom w:val="0"/>
      <w:divBdr>
        <w:top w:val="none" w:sz="0" w:space="0" w:color="auto"/>
        <w:left w:val="none" w:sz="0" w:space="0" w:color="auto"/>
        <w:bottom w:val="none" w:sz="0" w:space="0" w:color="auto"/>
        <w:right w:val="none" w:sz="0" w:space="0" w:color="auto"/>
      </w:divBdr>
    </w:div>
    <w:div w:id="2037732713">
      <w:bodyDiv w:val="1"/>
      <w:marLeft w:val="0"/>
      <w:marRight w:val="0"/>
      <w:marTop w:val="0"/>
      <w:marBottom w:val="0"/>
      <w:divBdr>
        <w:top w:val="none" w:sz="0" w:space="0" w:color="auto"/>
        <w:left w:val="none" w:sz="0" w:space="0" w:color="auto"/>
        <w:bottom w:val="none" w:sz="0" w:space="0" w:color="auto"/>
        <w:right w:val="none" w:sz="0" w:space="0" w:color="auto"/>
      </w:divBdr>
    </w:div>
    <w:div w:id="2045591655">
      <w:bodyDiv w:val="1"/>
      <w:marLeft w:val="0"/>
      <w:marRight w:val="0"/>
      <w:marTop w:val="0"/>
      <w:marBottom w:val="0"/>
      <w:divBdr>
        <w:top w:val="none" w:sz="0" w:space="0" w:color="auto"/>
        <w:left w:val="none" w:sz="0" w:space="0" w:color="auto"/>
        <w:bottom w:val="none" w:sz="0" w:space="0" w:color="auto"/>
        <w:right w:val="none" w:sz="0" w:space="0" w:color="auto"/>
      </w:divBdr>
    </w:div>
    <w:div w:id="2045596163">
      <w:bodyDiv w:val="1"/>
      <w:marLeft w:val="0"/>
      <w:marRight w:val="0"/>
      <w:marTop w:val="0"/>
      <w:marBottom w:val="0"/>
      <w:divBdr>
        <w:top w:val="none" w:sz="0" w:space="0" w:color="auto"/>
        <w:left w:val="none" w:sz="0" w:space="0" w:color="auto"/>
        <w:bottom w:val="none" w:sz="0" w:space="0" w:color="auto"/>
        <w:right w:val="none" w:sz="0" w:space="0" w:color="auto"/>
      </w:divBdr>
    </w:div>
    <w:div w:id="2049642644">
      <w:bodyDiv w:val="1"/>
      <w:marLeft w:val="0"/>
      <w:marRight w:val="0"/>
      <w:marTop w:val="0"/>
      <w:marBottom w:val="0"/>
      <w:divBdr>
        <w:top w:val="none" w:sz="0" w:space="0" w:color="auto"/>
        <w:left w:val="none" w:sz="0" w:space="0" w:color="auto"/>
        <w:bottom w:val="none" w:sz="0" w:space="0" w:color="auto"/>
        <w:right w:val="none" w:sz="0" w:space="0" w:color="auto"/>
      </w:divBdr>
    </w:div>
    <w:div w:id="2050690440">
      <w:bodyDiv w:val="1"/>
      <w:marLeft w:val="0"/>
      <w:marRight w:val="0"/>
      <w:marTop w:val="0"/>
      <w:marBottom w:val="0"/>
      <w:divBdr>
        <w:top w:val="none" w:sz="0" w:space="0" w:color="auto"/>
        <w:left w:val="none" w:sz="0" w:space="0" w:color="auto"/>
        <w:bottom w:val="none" w:sz="0" w:space="0" w:color="auto"/>
        <w:right w:val="none" w:sz="0" w:space="0" w:color="auto"/>
      </w:divBdr>
    </w:div>
    <w:div w:id="2054191301">
      <w:bodyDiv w:val="1"/>
      <w:marLeft w:val="0"/>
      <w:marRight w:val="0"/>
      <w:marTop w:val="0"/>
      <w:marBottom w:val="0"/>
      <w:divBdr>
        <w:top w:val="none" w:sz="0" w:space="0" w:color="auto"/>
        <w:left w:val="none" w:sz="0" w:space="0" w:color="auto"/>
        <w:bottom w:val="none" w:sz="0" w:space="0" w:color="auto"/>
        <w:right w:val="none" w:sz="0" w:space="0" w:color="auto"/>
      </w:divBdr>
    </w:div>
    <w:div w:id="2058505220">
      <w:bodyDiv w:val="1"/>
      <w:marLeft w:val="0"/>
      <w:marRight w:val="0"/>
      <w:marTop w:val="0"/>
      <w:marBottom w:val="0"/>
      <w:divBdr>
        <w:top w:val="none" w:sz="0" w:space="0" w:color="auto"/>
        <w:left w:val="none" w:sz="0" w:space="0" w:color="auto"/>
        <w:bottom w:val="none" w:sz="0" w:space="0" w:color="auto"/>
        <w:right w:val="none" w:sz="0" w:space="0" w:color="auto"/>
      </w:divBdr>
    </w:div>
    <w:div w:id="2061130246">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065441193">
      <w:bodyDiv w:val="1"/>
      <w:marLeft w:val="0"/>
      <w:marRight w:val="0"/>
      <w:marTop w:val="0"/>
      <w:marBottom w:val="0"/>
      <w:divBdr>
        <w:top w:val="none" w:sz="0" w:space="0" w:color="auto"/>
        <w:left w:val="none" w:sz="0" w:space="0" w:color="auto"/>
        <w:bottom w:val="none" w:sz="0" w:space="0" w:color="auto"/>
        <w:right w:val="none" w:sz="0" w:space="0" w:color="auto"/>
      </w:divBdr>
    </w:div>
    <w:div w:id="2084332641">
      <w:bodyDiv w:val="1"/>
      <w:marLeft w:val="0"/>
      <w:marRight w:val="0"/>
      <w:marTop w:val="0"/>
      <w:marBottom w:val="0"/>
      <w:divBdr>
        <w:top w:val="none" w:sz="0" w:space="0" w:color="auto"/>
        <w:left w:val="none" w:sz="0" w:space="0" w:color="auto"/>
        <w:bottom w:val="none" w:sz="0" w:space="0" w:color="auto"/>
        <w:right w:val="none" w:sz="0" w:space="0" w:color="auto"/>
      </w:divBdr>
    </w:div>
    <w:div w:id="2094888917">
      <w:bodyDiv w:val="1"/>
      <w:marLeft w:val="0"/>
      <w:marRight w:val="0"/>
      <w:marTop w:val="0"/>
      <w:marBottom w:val="0"/>
      <w:divBdr>
        <w:top w:val="none" w:sz="0" w:space="0" w:color="auto"/>
        <w:left w:val="none" w:sz="0" w:space="0" w:color="auto"/>
        <w:bottom w:val="none" w:sz="0" w:space="0" w:color="auto"/>
        <w:right w:val="none" w:sz="0" w:space="0" w:color="auto"/>
      </w:divBdr>
    </w:div>
    <w:div w:id="2107074256">
      <w:bodyDiv w:val="1"/>
      <w:marLeft w:val="0"/>
      <w:marRight w:val="0"/>
      <w:marTop w:val="0"/>
      <w:marBottom w:val="0"/>
      <w:divBdr>
        <w:top w:val="none" w:sz="0" w:space="0" w:color="auto"/>
        <w:left w:val="none" w:sz="0" w:space="0" w:color="auto"/>
        <w:bottom w:val="none" w:sz="0" w:space="0" w:color="auto"/>
        <w:right w:val="none" w:sz="0" w:space="0" w:color="auto"/>
      </w:divBdr>
    </w:div>
    <w:div w:id="2110735883">
      <w:bodyDiv w:val="1"/>
      <w:marLeft w:val="0"/>
      <w:marRight w:val="0"/>
      <w:marTop w:val="0"/>
      <w:marBottom w:val="0"/>
      <w:divBdr>
        <w:top w:val="none" w:sz="0" w:space="0" w:color="auto"/>
        <w:left w:val="none" w:sz="0" w:space="0" w:color="auto"/>
        <w:bottom w:val="none" w:sz="0" w:space="0" w:color="auto"/>
        <w:right w:val="none" w:sz="0" w:space="0" w:color="auto"/>
      </w:divBdr>
    </w:div>
    <w:div w:id="2121140240">
      <w:bodyDiv w:val="1"/>
      <w:marLeft w:val="0"/>
      <w:marRight w:val="0"/>
      <w:marTop w:val="0"/>
      <w:marBottom w:val="0"/>
      <w:divBdr>
        <w:top w:val="none" w:sz="0" w:space="0" w:color="auto"/>
        <w:left w:val="none" w:sz="0" w:space="0" w:color="auto"/>
        <w:bottom w:val="none" w:sz="0" w:space="0" w:color="auto"/>
        <w:right w:val="none" w:sz="0" w:space="0" w:color="auto"/>
      </w:divBdr>
    </w:div>
    <w:div w:id="2121141518">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32626976">
      <w:bodyDiv w:val="1"/>
      <w:marLeft w:val="0"/>
      <w:marRight w:val="0"/>
      <w:marTop w:val="0"/>
      <w:marBottom w:val="0"/>
      <w:divBdr>
        <w:top w:val="none" w:sz="0" w:space="0" w:color="auto"/>
        <w:left w:val="none" w:sz="0" w:space="0" w:color="auto"/>
        <w:bottom w:val="none" w:sz="0" w:space="0" w:color="auto"/>
        <w:right w:val="none" w:sz="0" w:space="0" w:color="auto"/>
      </w:divBdr>
    </w:div>
    <w:div w:id="21446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1FB135-F992-4FED-8545-21B81DAF9157}">
  <ds:schemaRefs>
    <ds:schemaRef ds:uri="http://schemas.openxmlformats.org/officeDocument/2006/bibliography"/>
  </ds:schemaRefs>
</ds:datastoreItem>
</file>

<file path=customXml/itemProps2.xml><?xml version="1.0" encoding="utf-8"?>
<ds:datastoreItem xmlns:ds="http://schemas.openxmlformats.org/officeDocument/2006/customXml" ds:itemID="{34586999-CAC1-4235-848D-C93F0E5BCFC4}"/>
</file>

<file path=customXml/itemProps3.xml><?xml version="1.0" encoding="utf-8"?>
<ds:datastoreItem xmlns:ds="http://schemas.openxmlformats.org/officeDocument/2006/customXml" ds:itemID="{6C9209F0-0FB2-4AB4-824E-0917CC2C8133}"/>
</file>

<file path=customXml/itemProps4.xml><?xml version="1.0" encoding="utf-8"?>
<ds:datastoreItem xmlns:ds="http://schemas.openxmlformats.org/officeDocument/2006/customXml" ds:itemID="{3D2AB608-4C24-466B-BD56-A5561C504104}"/>
</file>

<file path=docProps/app.xml><?xml version="1.0" encoding="utf-8"?>
<Properties xmlns="http://schemas.openxmlformats.org/officeDocument/2006/extended-properties" xmlns:vt="http://schemas.openxmlformats.org/officeDocument/2006/docPropsVTypes">
  <Template>Normal.dotm</Template>
  <TotalTime>4</TotalTime>
  <Pages>30</Pages>
  <Words>4301</Words>
  <Characters>23660</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(Stefan) Straver</dc:creator>
  <cp:keywords>1902-00002</cp:keywords>
  <dc:description>Dit document is gemaakt met WhiteOffice versie 2017.2.4</dc:description>
  <cp:lastModifiedBy>Nieuwenhuijse, R.I.G. (Robert)</cp:lastModifiedBy>
  <cp:revision>4</cp:revision>
  <cp:lastPrinted>2019-06-18T12:21:00Z</cp:lastPrinted>
  <dcterms:created xsi:type="dcterms:W3CDTF">2019-09-04T11:22:00Z</dcterms:created>
  <dcterms:modified xsi:type="dcterms:W3CDTF">2019-09-05T05:31:00Z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a52d5617-a38c-4127-80d1-f73fda3c8f05</vt:lpwstr>
  </property>
  <property fmtid="{D5CDD505-2E9C-101B-9397-08002B2CF9AE}" pid="4" name="idb_DocumentID">
    <vt:lpwstr>a52d5617-a38c-4127-80d1-f73fda3c8f05</vt:lpwstr>
  </property>
  <property fmtid="{D5CDD505-2E9C-101B-9397-08002B2CF9AE}" pid="5" name="idb_SourceDocumentPath">
    <vt:lpwstr>\\VFS01\DigiOffice\Projects\80000015\80000015-00003\Team\2018-11-28\Final\1811-03249.docx</vt:lpwstr>
  </property>
  <property fmtid="{D5CDD505-2E9C-101B-9397-08002B2CF9AE}" pid="6" name="idb_IsGeopendVanafAndereLocatie">
    <vt:lpwstr/>
  </property>
  <property fmtid="{D5CDD505-2E9C-101B-9397-08002B2CF9AE}" pid="7" name="idb_ContentType">
    <vt:lpwstr>DMSRapport</vt:lpwstr>
  </property>
  <property fmtid="{D5CDD505-2E9C-101B-9397-08002B2CF9AE}" pid="8" name="idb_Nr">
    <vt:lpwstr>1902-00002</vt:lpwstr>
  </property>
  <property fmtid="{D5CDD505-2E9C-101B-9397-08002B2CF9AE}" pid="9" name="idb_VersieNr">
    <vt:lpwstr>0.1</vt:lpwstr>
  </property>
  <property fmtid="{D5CDD505-2E9C-101B-9397-08002B2CF9AE}" pid="10" name="idb_GebrID">
    <vt:i4>3567</vt:i4>
  </property>
  <property fmtid="{D5CDD505-2E9C-101B-9397-08002B2CF9AE}" pid="11" name="idb_Gebruiker">
    <vt:lpwstr>S. (Stefan) Straver</vt:lpwstr>
  </property>
  <property fmtid="{D5CDD505-2E9C-101B-9397-08002B2CF9AE}" pid="12" name="idb_DocumentsoortID">
    <vt:i4>11</vt:i4>
  </property>
  <property fmtid="{D5CDD505-2E9C-101B-9397-08002B2CF9AE}" pid="13" name="idb_Documentsoort">
    <vt:lpwstr>Rapport</vt:lpwstr>
  </property>
  <property fmtid="{D5CDD505-2E9C-101B-9397-08002B2CF9AE}" pid="14" name="idb_DocTypeID">
    <vt:lpwstr>N</vt:lpwstr>
  </property>
  <property fmtid="{D5CDD505-2E9C-101B-9397-08002B2CF9AE}" pid="15" name="idb_Projfase">
    <vt:lpwstr/>
  </property>
  <property fmtid="{D5CDD505-2E9C-101B-9397-08002B2CF9AE}" pid="16" name="idb_ProjID">
    <vt:i4>773033</vt:i4>
  </property>
  <property fmtid="{D5CDD505-2E9C-101B-9397-08002B2CF9AE}" pid="17" name="idb_Project">
    <vt:lpwstr>80000015-00003 A15 Maasvlakte - Vaanplein (Maintenance)</vt:lpwstr>
  </property>
  <property fmtid="{D5CDD505-2E9C-101B-9397-08002B2CF9AE}" pid="18" name="idb_BeveiligingsniveauID">
    <vt:i4>4</vt:i4>
  </property>
  <property fmtid="{D5CDD505-2E9C-101B-9397-08002B2CF9AE}" pid="19" name="idb_ExternNr">
    <vt:lpwstr/>
  </property>
  <property fmtid="{D5CDD505-2E9C-101B-9397-08002B2CF9AE}" pid="20" name="idb_ExternVersieNr">
    <vt:lpwstr/>
  </property>
  <property fmtid="{D5CDD505-2E9C-101B-9397-08002B2CF9AE}" pid="21" name="idb_Relatie">
    <vt:lpwstr/>
  </property>
  <property fmtid="{D5CDD505-2E9C-101B-9397-08002B2CF9AE}" pid="22" name="idb_Onderwerp">
    <vt:lpwstr>Storingsanalyse MAVA Q4 2018</vt:lpwstr>
  </property>
  <property fmtid="{D5CDD505-2E9C-101B-9397-08002B2CF9AE}" pid="23" name="idb_Datum">
    <vt:filetime>2019-01-31T23:00:00Z</vt:filetime>
  </property>
  <property fmtid="{D5CDD505-2E9C-101B-9397-08002B2CF9AE}" pid="24" name="idb_IntBedrID">
    <vt:i4>1</vt:i4>
  </property>
  <property fmtid="{D5CDD505-2E9C-101B-9397-08002B2CF9AE}" pid="25" name="idb_InternBedrijf">
    <vt:lpwstr>Croonwolter&amp;dros B.V.</vt:lpwstr>
  </property>
  <property fmtid="{D5CDD505-2E9C-101B-9397-08002B2CF9AE}" pid="26" name="idb_IntAfdID">
    <vt:i4>34</vt:i4>
  </property>
  <property fmtid="{D5CDD505-2E9C-101B-9397-08002B2CF9AE}" pid="27" name="idb_InterneAfdeling">
    <vt:lpwstr>INF</vt:lpwstr>
  </property>
  <property fmtid="{D5CDD505-2E9C-101B-9397-08002B2CF9AE}" pid="28" name="idb_IntVestID">
    <vt:i4>1</vt:i4>
  </property>
  <property fmtid="{D5CDD505-2E9C-101B-9397-08002B2CF9AE}" pid="29" name="idb_InterneVestiging">
    <vt:lpwstr>(Geen)</vt:lpwstr>
  </property>
  <property fmtid="{D5CDD505-2E9C-101B-9397-08002B2CF9AE}" pid="30" name="idb_PublicatieFilter">
    <vt:lpwstr/>
  </property>
  <property fmtid="{D5CDD505-2E9C-101B-9397-08002B2CF9AE}" pid="31" name="idb_PublicatieGroepering">
    <vt:lpwstr/>
  </property>
  <property fmtid="{D5CDD505-2E9C-101B-9397-08002B2CF9AE}" pid="32" name="idb_InternFactuurNr">
    <vt:lpwstr/>
  </property>
  <property fmtid="{D5CDD505-2E9C-101B-9397-08002B2CF9AE}" pid="33" name="idb_BouwProduct">
    <vt:lpwstr/>
  </property>
  <property fmtid="{D5CDD505-2E9C-101B-9397-08002B2CF9AE}" pid="34" name="idb_DocStatusID">
    <vt:i4>15</vt:i4>
  </property>
  <property fmtid="{D5CDD505-2E9C-101B-9397-08002B2CF9AE}" pid="35" name="ContentTypeId">
    <vt:lpwstr>0x010100B5AC4DC3FA0A4847BA3AE3D10E0F9BA4</vt:lpwstr>
  </property>
</Properties>
</file>