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0AECA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7BDE3C0B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17B268D6" w14:textId="77777777" w:rsidR="006C2F59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Курсов проект</w:t>
      </w:r>
    </w:p>
    <w:p w14:paraId="326C908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Дисциплина: </w:t>
      </w:r>
      <w:r w:rsidR="00BD1743">
        <w:rPr>
          <w:rStyle w:val="BookTitle"/>
          <w:sz w:val="24"/>
          <w:szCs w:val="24"/>
        </w:rPr>
        <w:t>Проектиране и и</w:t>
      </w:r>
      <w:r w:rsidRPr="0077441B">
        <w:rPr>
          <w:rStyle w:val="BookTitle"/>
          <w:sz w:val="24"/>
          <w:szCs w:val="24"/>
        </w:rPr>
        <w:t xml:space="preserve">нтегриране на </w:t>
      </w:r>
      <w:r w:rsidR="00BD1743">
        <w:rPr>
          <w:rStyle w:val="BookTitle"/>
          <w:sz w:val="24"/>
          <w:szCs w:val="24"/>
        </w:rPr>
        <w:t>софтуерни</w:t>
      </w:r>
      <w:r w:rsidR="007D0C4F">
        <w:rPr>
          <w:rStyle w:val="BookTitle"/>
          <w:sz w:val="24"/>
          <w:szCs w:val="24"/>
        </w:rPr>
        <w:t xml:space="preserve"> </w:t>
      </w:r>
      <w:r w:rsidRPr="0077441B">
        <w:rPr>
          <w:rStyle w:val="BookTitle"/>
          <w:sz w:val="24"/>
          <w:szCs w:val="24"/>
        </w:rPr>
        <w:t>системи</w:t>
      </w:r>
    </w:p>
    <w:p w14:paraId="09F0E95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Фаза </w:t>
      </w:r>
      <w:r w:rsidR="00504810" w:rsidRPr="0077441B">
        <w:rPr>
          <w:rStyle w:val="BookTitle"/>
          <w:sz w:val="24"/>
          <w:szCs w:val="24"/>
        </w:rPr>
        <w:t>3</w:t>
      </w:r>
      <w:r w:rsidRPr="0077441B">
        <w:rPr>
          <w:rStyle w:val="BookTitle"/>
          <w:sz w:val="24"/>
          <w:szCs w:val="24"/>
        </w:rPr>
        <w:t xml:space="preserve">: </w:t>
      </w:r>
      <w:r w:rsidR="00504810" w:rsidRPr="0077441B">
        <w:rPr>
          <w:rStyle w:val="BookTitle"/>
          <w:sz w:val="24"/>
          <w:szCs w:val="24"/>
        </w:rPr>
        <w:t>Реализация на системата</w:t>
      </w:r>
    </w:p>
    <w:p w14:paraId="7A33F907" w14:textId="5213365E" w:rsidR="00505D7E" w:rsidRPr="00925C2A" w:rsidRDefault="00EB47D6" w:rsidP="004A384B">
      <w:pPr>
        <w:jc w:val="center"/>
        <w:rPr>
          <w:rStyle w:val="BookTitle"/>
          <w:sz w:val="24"/>
          <w:szCs w:val="24"/>
          <w:lang w:val="ru-RU"/>
        </w:rPr>
      </w:pPr>
      <w:r>
        <w:rPr>
          <w:rStyle w:val="BookTitle"/>
          <w:sz w:val="24"/>
          <w:szCs w:val="24"/>
        </w:rPr>
        <w:t>Версия 1.</w:t>
      </w:r>
      <w:r w:rsidRPr="00925C2A">
        <w:rPr>
          <w:rStyle w:val="BookTitle"/>
          <w:sz w:val="24"/>
          <w:szCs w:val="24"/>
          <w:lang w:val="ru-RU"/>
        </w:rPr>
        <w:t>1</w:t>
      </w:r>
    </w:p>
    <w:p w14:paraId="36E5869E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1E6A25A8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693351B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0D3598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71DC39D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4BE653BF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5E27AE0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334B8AF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41E484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C8520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003FF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CA1F97C" w14:textId="5F120028"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14:paraId="509CDC44" w14:textId="2CBAFF76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CE714C8" w14:textId="6814F7FF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077AEC73" w14:textId="11CDA018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883618F" w14:textId="03425E34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7D043E4C" w14:textId="5E017A4A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4899"/>
        <w:gridCol w:w="3071"/>
      </w:tblGrid>
      <w:tr w:rsidR="00A93FAF" w:rsidRPr="0077441B" w14:paraId="6C92F878" w14:textId="77777777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ECEA54" w14:textId="77777777" w:rsidR="00A93FAF" w:rsidRPr="0077441B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14:paraId="27E68204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14:paraId="5116A3B3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EB47D6" w:rsidRPr="0077441B" w14:paraId="25BC6D4E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5309C1" w14:textId="5BD19CFF" w:rsidR="00EB47D6" w:rsidRPr="0077441B" w:rsidRDefault="00EB47D6" w:rsidP="00EB47D6">
            <w:pPr>
              <w:jc w:val="left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899" w:type="dxa"/>
          </w:tcPr>
          <w:p w14:paraId="55AA1C2F" w14:textId="1380C89E" w:rsidR="00EB47D6" w:rsidRPr="0077441B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71" w:type="dxa"/>
          </w:tcPr>
          <w:p w14:paraId="7A082690" w14:textId="26F0EDBF" w:rsidR="00EB47D6" w:rsidRPr="00EB47D6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  <w:r>
              <w:rPr>
                <w:rStyle w:val="BookTitle"/>
                <w:sz w:val="24"/>
                <w:szCs w:val="24"/>
                <w:lang w:val="en-US"/>
              </w:rPr>
              <w:t>,7</w:t>
            </w:r>
          </w:p>
        </w:tc>
      </w:tr>
    </w:tbl>
    <w:p w14:paraId="3F90856D" w14:textId="41A54D6D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p w14:paraId="41A5DDF3" w14:textId="31330E86" w:rsidR="004A384B" w:rsidRPr="0077441B" w:rsidRDefault="00C7543A" w:rsidP="004A384B">
      <w:pPr>
        <w:jc w:val="center"/>
      </w:pPr>
      <w:r w:rsidRPr="0077441B">
        <w:rPr>
          <w:rStyle w:val="BookTitle"/>
          <w:sz w:val="24"/>
          <w:szCs w:val="24"/>
        </w:rPr>
        <w:t>Януари</w:t>
      </w:r>
      <w:r w:rsidR="004A384B" w:rsidRPr="0077441B">
        <w:rPr>
          <w:rStyle w:val="BookTitle"/>
          <w:sz w:val="24"/>
          <w:szCs w:val="24"/>
        </w:rPr>
        <w:t>, 201</w:t>
      </w:r>
      <w:r w:rsidR="00A04232">
        <w:rPr>
          <w:rStyle w:val="BookTitle"/>
          <w:sz w:val="24"/>
          <w:szCs w:val="24"/>
        </w:rPr>
        <w:t>9</w:t>
      </w:r>
    </w:p>
    <w:p w14:paraId="13409B48" w14:textId="77777777" w:rsidR="004A384B" w:rsidRPr="0077441B" w:rsidRDefault="004A384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14:paraId="6510ACC3" w14:textId="77777777" w:rsidR="00075F26" w:rsidRPr="0077441B" w:rsidRDefault="00033186">
          <w:pPr>
            <w:pStyle w:val="TOCHeading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14:paraId="5D470C91" w14:textId="61AD3AA7" w:rsidR="00925C2A" w:rsidRDefault="00276D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="00075F26" w:rsidRPr="0077441B">
            <w:instrText xml:space="preserve"> TOC \o "1-3" \h \z \u </w:instrText>
          </w:r>
          <w:r w:rsidRPr="0077441B">
            <w:fldChar w:fldCharType="separate"/>
          </w:r>
          <w:hyperlink w:anchor="_Toc534970184" w:history="1">
            <w:r w:rsidR="00925C2A" w:rsidRPr="005C591E">
              <w:rPr>
                <w:rStyle w:val="Hyperlink"/>
                <w:noProof/>
              </w:rPr>
              <w:t>1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Въведение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_Toc534970184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09B9FDA2" w14:textId="3727E7A5" w:rsidR="00925C2A" w:rsidRDefault="00134FE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5" w:history="1">
            <w:r w:rsidR="00925C2A" w:rsidRPr="005C591E">
              <w:rPr>
                <w:rStyle w:val="Hyperlink"/>
                <w:noProof/>
              </w:rPr>
              <w:t>1.1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Цел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_Toc534970185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3F43D2FE" w14:textId="2F94C1A0" w:rsidR="00925C2A" w:rsidRDefault="00134FE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6" w:history="1">
            <w:r w:rsidR="00925C2A" w:rsidRPr="005C591E">
              <w:rPr>
                <w:rStyle w:val="Hyperlink"/>
                <w:noProof/>
              </w:rPr>
              <w:t>1.2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Резюме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_Toc534970186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28023B62" w14:textId="30D74723" w:rsidR="00925C2A" w:rsidRDefault="00134FE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7" w:history="1">
            <w:r w:rsidR="00925C2A" w:rsidRPr="005C591E">
              <w:rPr>
                <w:rStyle w:val="Hyperlink"/>
                <w:noProof/>
              </w:rPr>
              <w:t>1.3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Дефиниции и акроними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_Toc534970187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3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78ACE1A9" w14:textId="5BFE0A44" w:rsidR="00925C2A" w:rsidRDefault="00134F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8" w:history="1">
            <w:r w:rsidR="00925C2A" w:rsidRPr="005C591E">
              <w:rPr>
                <w:rStyle w:val="Hyperlink"/>
                <w:noProof/>
              </w:rPr>
              <w:t>2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Използвани технологии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_Toc534970188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4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B5A000A" w14:textId="17B9C4AC" w:rsidR="00925C2A" w:rsidRDefault="00134F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89" w:history="1">
            <w:r w:rsidR="00925C2A" w:rsidRPr="005C591E">
              <w:rPr>
                <w:rStyle w:val="Hyperlink"/>
                <w:noProof/>
              </w:rPr>
              <w:t>3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базата от данни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_Toc534970189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5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66C04BFC" w14:textId="1ED7D876" w:rsidR="00925C2A" w:rsidRDefault="00134F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0" w:history="1">
            <w:r w:rsidR="00925C2A" w:rsidRPr="005C591E">
              <w:rPr>
                <w:rStyle w:val="Hyperlink"/>
                <w:noProof/>
              </w:rPr>
              <w:t>4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бизнес логиката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_Toc534970190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6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7A2FDFE8" w14:textId="6C337F37" w:rsidR="00925C2A" w:rsidRDefault="00134F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1" w:history="1">
            <w:r w:rsidR="00925C2A" w:rsidRPr="005C591E">
              <w:rPr>
                <w:rStyle w:val="Hyperlink"/>
                <w:noProof/>
              </w:rPr>
              <w:t>5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Реализация на потребителския интерфейс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_Toc534970191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7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9ADAD90" w14:textId="36C5A574" w:rsidR="00925C2A" w:rsidRDefault="00134F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70192" w:history="1">
            <w:r w:rsidR="00925C2A" w:rsidRPr="005C591E">
              <w:rPr>
                <w:rStyle w:val="Hyperlink"/>
                <w:noProof/>
              </w:rPr>
              <w:t>6</w:t>
            </w:r>
            <w:r w:rsidR="00925C2A">
              <w:rPr>
                <w:rFonts w:eastAsiaTheme="minorEastAsia"/>
                <w:noProof/>
                <w:lang w:eastAsia="bg-BG"/>
              </w:rPr>
              <w:tab/>
            </w:r>
            <w:r w:rsidR="00925C2A" w:rsidRPr="005C591E">
              <w:rPr>
                <w:rStyle w:val="Hyperlink"/>
                <w:noProof/>
              </w:rPr>
              <w:t>Внедряване на системата</w:t>
            </w:r>
            <w:r w:rsidR="00925C2A">
              <w:rPr>
                <w:noProof/>
                <w:webHidden/>
              </w:rPr>
              <w:tab/>
            </w:r>
            <w:r w:rsidR="00925C2A">
              <w:rPr>
                <w:noProof/>
                <w:webHidden/>
              </w:rPr>
              <w:fldChar w:fldCharType="begin"/>
            </w:r>
            <w:r w:rsidR="00925C2A">
              <w:rPr>
                <w:noProof/>
                <w:webHidden/>
              </w:rPr>
              <w:instrText xml:space="preserve"> PAGEREF _Toc534970192 \h </w:instrText>
            </w:r>
            <w:r w:rsidR="00925C2A">
              <w:rPr>
                <w:noProof/>
                <w:webHidden/>
              </w:rPr>
            </w:r>
            <w:r w:rsidR="00925C2A">
              <w:rPr>
                <w:noProof/>
                <w:webHidden/>
              </w:rPr>
              <w:fldChar w:fldCharType="separate"/>
            </w:r>
            <w:r w:rsidR="00925C2A">
              <w:rPr>
                <w:noProof/>
                <w:webHidden/>
              </w:rPr>
              <w:t>8</w:t>
            </w:r>
            <w:r w:rsidR="00925C2A">
              <w:rPr>
                <w:noProof/>
                <w:webHidden/>
              </w:rPr>
              <w:fldChar w:fldCharType="end"/>
            </w:r>
          </w:hyperlink>
        </w:p>
        <w:p w14:paraId="1C2BEB1C" w14:textId="057E6721" w:rsidR="00075F26" w:rsidRPr="0077441B" w:rsidRDefault="00276D08">
          <w:r w:rsidRPr="0077441B">
            <w:fldChar w:fldCharType="end"/>
          </w:r>
        </w:p>
      </w:sdtContent>
    </w:sdt>
    <w:p w14:paraId="5BE7428C" w14:textId="77777777" w:rsidR="00075F26" w:rsidRPr="0077441B" w:rsidRDefault="00075F26"/>
    <w:p w14:paraId="51F0E999" w14:textId="77777777" w:rsidR="00075F26" w:rsidRPr="0077441B" w:rsidRDefault="00075F26"/>
    <w:p w14:paraId="223E6C46" w14:textId="77777777" w:rsidR="00075F26" w:rsidRPr="0077441B" w:rsidRDefault="00075F26">
      <w:pPr>
        <w:sectPr w:rsidR="00075F26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CC7D2A" w14:textId="77777777" w:rsidR="004A384B" w:rsidRPr="0077441B" w:rsidRDefault="00684364" w:rsidP="00BB7D2F">
      <w:pPr>
        <w:pStyle w:val="Heading1"/>
      </w:pPr>
      <w:bookmarkStart w:id="0" w:name="_Toc534970184"/>
      <w:r w:rsidRPr="0077441B">
        <w:lastRenderedPageBreak/>
        <w:t>Въведение</w:t>
      </w:r>
      <w:bookmarkEnd w:id="0"/>
    </w:p>
    <w:p w14:paraId="72EA95E3" w14:textId="77777777" w:rsidR="004A384B" w:rsidRPr="0077441B" w:rsidRDefault="00BA4975" w:rsidP="00BA4975">
      <w:pPr>
        <w:pStyle w:val="Heading2"/>
      </w:pPr>
      <w:bookmarkStart w:id="1" w:name="_Toc534970185"/>
      <w:r w:rsidRPr="0077441B">
        <w:t>Цел</w:t>
      </w:r>
      <w:bookmarkEnd w:id="1"/>
    </w:p>
    <w:p w14:paraId="565DFE48" w14:textId="2787237C" w:rsidR="005C3BE4" w:rsidRPr="000A084C" w:rsidRDefault="005C3BE4" w:rsidP="005C3BE4">
      <w:pPr>
        <w:jc w:val="left"/>
      </w:pPr>
      <w:r>
        <w:t>Н</w:t>
      </w:r>
      <w:r>
        <w:rPr>
          <w:rFonts w:ascii="Calibri" w:hAnsi="Calibri" w:cs="Calibri"/>
          <w:color w:val="000000"/>
        </w:rPr>
        <w:t>астоящият документ има за цел да</w:t>
      </w:r>
      <w:r w:rsidR="00F019C1">
        <w:rPr>
          <w:rFonts w:ascii="Calibri" w:hAnsi="Calibri" w:cs="Calibri"/>
          <w:color w:val="000000"/>
        </w:rPr>
        <w:t xml:space="preserve"> покаже използваните технологии, реализацията на бизнес логиката, архитектурата на приложението, както и потребителския интерфейс на </w:t>
      </w:r>
      <w:r>
        <w:rPr>
          <w:rFonts w:ascii="Calibri" w:hAnsi="Calibri" w:cs="Calibri"/>
          <w:color w:val="000000"/>
        </w:rPr>
        <w:t xml:space="preserve">системата за размяна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</w:t>
      </w:r>
    </w:p>
    <w:p w14:paraId="09289849" w14:textId="77777777" w:rsidR="00BA4975" w:rsidRPr="0077441B" w:rsidRDefault="00BA4975" w:rsidP="00BA4975">
      <w:pPr>
        <w:pStyle w:val="Heading2"/>
      </w:pPr>
      <w:bookmarkStart w:id="2" w:name="_Toc534970186"/>
      <w:r w:rsidRPr="0077441B">
        <w:t>Резюме</w:t>
      </w:r>
      <w:bookmarkEnd w:id="2"/>
    </w:p>
    <w:p w14:paraId="5EFDACE6" w14:textId="4E47B735" w:rsidR="00BA4975" w:rsidRPr="0077441B" w:rsidRDefault="00F019C1" w:rsidP="004B4190">
      <w:pPr>
        <w:jc w:val="left"/>
        <w:rPr>
          <w:i/>
        </w:rPr>
      </w:pPr>
      <w:r>
        <w:rPr>
          <w:rFonts w:ascii="Calibri" w:hAnsi="Calibri" w:cs="Calibri"/>
          <w:color w:val="000000"/>
        </w:rPr>
        <w:t xml:space="preserve">Документът предоставя описание на системното проектиране и реализацията на системата за размяна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 Втората част на документа предоставя използваните технологии, разделени на три части – за всеки от модулите на системата. Третата част описва схемата на базите данни. В четвъртата част е представена реализацията на бизнес логиката. Петата част от документа показва потребителския интерфейс. Шестата част описва стъпките, необходими за внедряването на системата. Последната седма част показва разпределението на задачите по проекта.</w:t>
      </w:r>
      <w:bookmarkStart w:id="3" w:name="_GoBack"/>
      <w:bookmarkEnd w:id="3"/>
    </w:p>
    <w:p w14:paraId="44DED75C" w14:textId="77777777" w:rsidR="00BA4975" w:rsidRPr="0077441B" w:rsidRDefault="00BA4975" w:rsidP="00BA4975"/>
    <w:p w14:paraId="33F8BC2A" w14:textId="77777777" w:rsidR="00BA4975" w:rsidRPr="0077441B" w:rsidRDefault="00BA4975" w:rsidP="00BA4975"/>
    <w:p w14:paraId="685765A1" w14:textId="77777777" w:rsidR="00BB7D2F" w:rsidRPr="0077441B" w:rsidRDefault="00BB7D2F">
      <w:pPr>
        <w:jc w:val="left"/>
      </w:pPr>
      <w:r w:rsidRPr="0077441B">
        <w:br w:type="page"/>
      </w:r>
    </w:p>
    <w:p w14:paraId="7BE2D18A" w14:textId="77777777" w:rsidR="004A384B" w:rsidRPr="0077441B" w:rsidRDefault="006C5C48" w:rsidP="00BB7D2F">
      <w:pPr>
        <w:pStyle w:val="Heading1"/>
      </w:pPr>
      <w:bookmarkStart w:id="4" w:name="_Toc534970188"/>
      <w:r w:rsidRPr="0077441B">
        <w:lastRenderedPageBreak/>
        <w:t>Използвани технологии</w:t>
      </w:r>
      <w:bookmarkEnd w:id="4"/>
    </w:p>
    <w:p w14:paraId="790BF980" w14:textId="78CC201F" w:rsidR="00EB47D6" w:rsidRPr="00EB47D6" w:rsidRDefault="00EB47D6" w:rsidP="00EB47D6">
      <w:r w:rsidRPr="00EB47D6">
        <w:t>Проектът е изграден от 3(три) отделни системи</w:t>
      </w:r>
      <w:r>
        <w:t>, за всяка от които са използвани различни технологии</w:t>
      </w:r>
      <w:r w:rsidRPr="00EB47D6">
        <w:t>:</w:t>
      </w:r>
    </w:p>
    <w:p w14:paraId="5B6F9A69" w14:textId="4DC84809" w:rsidR="00EB47D6" w:rsidRP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Сървър</w:t>
      </w:r>
    </w:p>
    <w:p w14:paraId="17807137" w14:textId="4E56801F" w:rsidR="00EB47D6" w:rsidRPr="00F019C1" w:rsidRDefault="00EB47D6" w:rsidP="00EB47D6">
      <w:pPr>
        <w:pStyle w:val="ListParagraph"/>
      </w:pPr>
      <w:r>
        <w:t xml:space="preserve">Сървърното приложението е реализирано с </w:t>
      </w:r>
      <w:r>
        <w:rPr>
          <w:lang w:val="en-US"/>
        </w:rPr>
        <w:t>ASP</w:t>
      </w:r>
      <w:r w:rsidRPr="00EB47D6">
        <w:rPr>
          <w:lang w:val="ru-RU"/>
        </w:rPr>
        <w:t>.</w:t>
      </w:r>
      <w:r>
        <w:rPr>
          <w:lang w:val="en-US"/>
        </w:rPr>
        <w:t>NET</w:t>
      </w:r>
      <w:r w:rsidRPr="00EB47D6">
        <w:rPr>
          <w:lang w:val="ru-RU"/>
        </w:rPr>
        <w:t xml:space="preserve"> </w:t>
      </w:r>
      <w:r>
        <w:rPr>
          <w:lang w:val="en-US"/>
        </w:rPr>
        <w:t>Core</w:t>
      </w:r>
      <w:r w:rsidRPr="00EB47D6">
        <w:rPr>
          <w:lang w:val="ru-RU"/>
        </w:rPr>
        <w:t xml:space="preserve"> 2.0 </w:t>
      </w:r>
      <w:r>
        <w:t xml:space="preserve">и езика </w:t>
      </w:r>
      <w:r>
        <w:rPr>
          <w:lang w:val="en-US"/>
        </w:rPr>
        <w:t>C</w:t>
      </w:r>
      <w:r w:rsidRPr="00EB47D6">
        <w:rPr>
          <w:lang w:val="ru-RU"/>
        </w:rPr>
        <w:t xml:space="preserve">#. </w:t>
      </w:r>
      <w:r>
        <w:t xml:space="preserve">За </w:t>
      </w:r>
      <w:r>
        <w:rPr>
          <w:lang w:val="en-US"/>
        </w:rPr>
        <w:t>IDE</w:t>
      </w:r>
      <w:r w:rsidRPr="00F019C1">
        <w:rPr>
          <w:lang w:val="ru-RU"/>
        </w:rPr>
        <w:t xml:space="preserve"> </w:t>
      </w:r>
      <w:r>
        <w:t xml:space="preserve">е използвано </w:t>
      </w:r>
      <w:r>
        <w:rPr>
          <w:lang w:val="en-US"/>
        </w:rPr>
        <w:t>Visual</w:t>
      </w:r>
      <w:r w:rsidRPr="00F019C1">
        <w:rPr>
          <w:lang w:val="ru-RU"/>
        </w:rPr>
        <w:t xml:space="preserve"> </w:t>
      </w:r>
      <w:r>
        <w:rPr>
          <w:lang w:val="en-US"/>
        </w:rPr>
        <w:t>Studio</w:t>
      </w:r>
      <w:r w:rsidRPr="00F019C1">
        <w:rPr>
          <w:lang w:val="ru-RU"/>
        </w:rPr>
        <w:t xml:space="preserve"> 2017</w:t>
      </w:r>
      <w:r w:rsidR="00F019C1">
        <w:t xml:space="preserve">. Приложението комуникира чрез </w:t>
      </w:r>
      <w:r w:rsidR="00F019C1">
        <w:rPr>
          <w:lang w:val="en-US"/>
        </w:rPr>
        <w:t>REST</w:t>
      </w:r>
      <w:r w:rsidR="00F019C1" w:rsidRPr="00F019C1">
        <w:rPr>
          <w:lang w:val="ru-RU"/>
        </w:rPr>
        <w:t xml:space="preserve"> </w:t>
      </w:r>
      <w:r w:rsidR="00F019C1">
        <w:rPr>
          <w:lang w:val="en-US"/>
        </w:rPr>
        <w:t>API</w:t>
      </w:r>
      <w:r w:rsidR="00F019C1" w:rsidRPr="00F019C1">
        <w:rPr>
          <w:lang w:val="ru-RU"/>
        </w:rPr>
        <w:t xml:space="preserve"> </w:t>
      </w:r>
    </w:p>
    <w:p w14:paraId="0183C2AC" w14:textId="77777777" w:rsidR="00EB47D6" w:rsidRPr="00F019C1" w:rsidRDefault="00EB47D6" w:rsidP="00EB47D6">
      <w:pPr>
        <w:pStyle w:val="ListParagraph"/>
        <w:rPr>
          <w:lang w:val="ru-RU"/>
        </w:rPr>
      </w:pPr>
    </w:p>
    <w:p w14:paraId="6383922C" w14:textId="4D7072BF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Клиент</w:t>
      </w:r>
    </w:p>
    <w:p w14:paraId="6DEEEBD7" w14:textId="2AD38A89" w:rsidR="00EB47D6" w:rsidRPr="00F019C1" w:rsidRDefault="00EB47D6" w:rsidP="00EB47D6">
      <w:pPr>
        <w:pStyle w:val="ListParagraph"/>
      </w:pPr>
      <w:r>
        <w:t xml:space="preserve">Клиентската част е реализирана като </w:t>
      </w:r>
      <w:r>
        <w:rPr>
          <w:lang w:val="en-US"/>
        </w:rPr>
        <w:t>single</w:t>
      </w:r>
      <w:r w:rsidRPr="00EB47D6">
        <w:t xml:space="preserve"> </w:t>
      </w:r>
      <w:r>
        <w:rPr>
          <w:lang w:val="en-US"/>
        </w:rPr>
        <w:t>page</w:t>
      </w:r>
      <w:r w:rsidRPr="00EB47D6">
        <w:t xml:space="preserve"> </w:t>
      </w:r>
      <w:r>
        <w:rPr>
          <w:lang w:val="en-US"/>
        </w:rPr>
        <w:t>application</w:t>
      </w:r>
      <w:r w:rsidRPr="00EB47D6">
        <w:t xml:space="preserve"> (</w:t>
      </w:r>
      <w:r>
        <w:rPr>
          <w:lang w:val="en-US"/>
        </w:rPr>
        <w:t>SPA</w:t>
      </w:r>
      <w:r w:rsidRPr="00EB47D6">
        <w:t>), използвайки</w:t>
      </w:r>
      <w:r>
        <w:t xml:space="preserve"> библиотеката </w:t>
      </w:r>
      <w:r>
        <w:rPr>
          <w:lang w:val="en-US"/>
        </w:rPr>
        <w:t>React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заедно с </w:t>
      </w:r>
      <w:r>
        <w:rPr>
          <w:lang w:val="en-US"/>
        </w:rPr>
        <w:t>Redux</w:t>
      </w:r>
      <w:r>
        <w:t xml:space="preserve">. Използвано </w:t>
      </w:r>
      <w:r>
        <w:rPr>
          <w:lang w:val="en-US"/>
        </w:rPr>
        <w:t>IDE</w:t>
      </w:r>
      <w:r w:rsidRPr="00F019C1">
        <w:t xml:space="preserve"> </w:t>
      </w:r>
      <w:r>
        <w:t xml:space="preserve">е </w:t>
      </w:r>
      <w:r>
        <w:rPr>
          <w:lang w:val="en-US"/>
        </w:rPr>
        <w:t>Visual</w:t>
      </w:r>
      <w:r w:rsidRPr="00F019C1">
        <w:t xml:space="preserve"> </w:t>
      </w:r>
      <w:r>
        <w:rPr>
          <w:lang w:val="en-US"/>
        </w:rPr>
        <w:t>Studio</w:t>
      </w:r>
      <w:r w:rsidRPr="00F019C1">
        <w:t xml:space="preserve"> </w:t>
      </w:r>
      <w:r>
        <w:rPr>
          <w:lang w:val="en-US"/>
        </w:rPr>
        <w:t>Code</w:t>
      </w:r>
      <w:r w:rsidRPr="00EB47D6">
        <w:t xml:space="preserve">. </w:t>
      </w:r>
      <w:r w:rsidR="00F019C1">
        <w:t xml:space="preserve">Клиента комуникира със сървъра чрез </w:t>
      </w:r>
      <w:r w:rsidR="00F019C1">
        <w:rPr>
          <w:lang w:val="en-US"/>
        </w:rPr>
        <w:t>REST</w:t>
      </w:r>
      <w:r w:rsidR="00F019C1" w:rsidRPr="00F019C1">
        <w:t xml:space="preserve"> </w:t>
      </w:r>
      <w:r w:rsidR="00F019C1">
        <w:rPr>
          <w:lang w:val="en-US"/>
        </w:rPr>
        <w:t>API</w:t>
      </w:r>
      <w:r w:rsidR="00F019C1" w:rsidRPr="00F019C1">
        <w:t xml:space="preserve"> </w:t>
      </w:r>
      <w:r w:rsidR="00F019C1">
        <w:t xml:space="preserve">и с чат сървъра чрез </w:t>
      </w:r>
      <w:r w:rsidR="00F019C1">
        <w:rPr>
          <w:lang w:val="en-US"/>
        </w:rPr>
        <w:t>Web</w:t>
      </w:r>
      <w:r w:rsidR="00F019C1" w:rsidRPr="00F019C1">
        <w:t xml:space="preserve"> </w:t>
      </w:r>
      <w:r w:rsidR="00F019C1">
        <w:rPr>
          <w:lang w:val="en-US"/>
        </w:rPr>
        <w:t>Sockets</w:t>
      </w:r>
    </w:p>
    <w:p w14:paraId="30056632" w14:textId="77777777" w:rsidR="00EB47D6" w:rsidRPr="00EB47D6" w:rsidRDefault="00EB47D6" w:rsidP="00EB47D6">
      <w:pPr>
        <w:pStyle w:val="ListParagraph"/>
      </w:pPr>
    </w:p>
    <w:p w14:paraId="498B8EA1" w14:textId="7A077C42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Чат сървър</w:t>
      </w:r>
    </w:p>
    <w:p w14:paraId="0C36E924" w14:textId="0DC81BDC" w:rsidR="00EB47D6" w:rsidRPr="00F019C1" w:rsidRDefault="00EB47D6" w:rsidP="00EB47D6">
      <w:pPr>
        <w:pStyle w:val="ListParagraph"/>
        <w:rPr>
          <w:lang w:val="en-US"/>
        </w:rPr>
      </w:pPr>
      <w:r>
        <w:t xml:space="preserve">Приложението за чат е реализирано чрез езика </w:t>
      </w:r>
      <w:r>
        <w:rPr>
          <w:lang w:val="en-US"/>
        </w:rPr>
        <w:t>Javascript</w:t>
      </w:r>
      <w:r w:rsidRPr="00EB47D6">
        <w:t xml:space="preserve"> </w:t>
      </w:r>
      <w:r>
        <w:t xml:space="preserve">върху изпълняващата среда </w:t>
      </w:r>
      <w:r>
        <w:rPr>
          <w:lang w:val="en-US"/>
        </w:rPr>
        <w:t>Node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с </w:t>
      </w:r>
      <w:r>
        <w:rPr>
          <w:lang w:val="en-US"/>
        </w:rPr>
        <w:t>IDE</w:t>
      </w:r>
      <w:r w:rsidRPr="00EB47D6">
        <w:t xml:space="preserve"> </w:t>
      </w:r>
      <w:r>
        <w:rPr>
          <w:lang w:val="en-US"/>
        </w:rPr>
        <w:t>Visual</w:t>
      </w:r>
      <w:r w:rsidRPr="00EB47D6">
        <w:t xml:space="preserve"> </w:t>
      </w:r>
      <w:r>
        <w:rPr>
          <w:lang w:val="en-US"/>
        </w:rPr>
        <w:t>Studio</w:t>
      </w:r>
      <w:r w:rsidRPr="00EB47D6">
        <w:t xml:space="preserve"> </w:t>
      </w:r>
      <w:r>
        <w:rPr>
          <w:lang w:val="en-US"/>
        </w:rPr>
        <w:t>Code</w:t>
      </w:r>
      <w:r w:rsidR="00F019C1">
        <w:t xml:space="preserve">. Приложението комуникира с клиентската част чрез използването на </w:t>
      </w:r>
      <w:r w:rsidR="00F019C1">
        <w:rPr>
          <w:lang w:val="en-US"/>
        </w:rPr>
        <w:t>Web Sockets</w:t>
      </w:r>
    </w:p>
    <w:p w14:paraId="1B3D0A11" w14:textId="2E06E39A" w:rsidR="004E347B" w:rsidRDefault="004E347B"/>
    <w:p w14:paraId="59565CD7" w14:textId="25000E59" w:rsidR="00EB47D6" w:rsidRPr="0077441B" w:rsidRDefault="00EB47D6">
      <w:pPr>
        <w:sectPr w:rsidR="00EB47D6" w:rsidRPr="0077441B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0FB7FBA8" w14:textId="32F1EE3D" w:rsidR="004E347B" w:rsidRPr="0077441B" w:rsidRDefault="006C5C48" w:rsidP="004E347B">
      <w:pPr>
        <w:pStyle w:val="Heading1"/>
      </w:pPr>
      <w:bookmarkStart w:id="5" w:name="_Toc534970189"/>
      <w:r w:rsidRPr="0077441B">
        <w:lastRenderedPageBreak/>
        <w:t>Реализация на базата от данни</w:t>
      </w:r>
      <w:bookmarkEnd w:id="5"/>
      <w:r w:rsidR="005067EF" w:rsidRPr="0077441B">
        <w:t xml:space="preserve"> </w:t>
      </w:r>
    </w:p>
    <w:p w14:paraId="53B4E362" w14:textId="2CB972F1" w:rsidR="00EB47D6" w:rsidRDefault="00EB47D6" w:rsidP="004E347B">
      <w:pPr>
        <w:rPr>
          <w:i/>
        </w:rPr>
      </w:pPr>
      <w:r>
        <w:rPr>
          <w:i/>
        </w:rPr>
        <w:t xml:space="preserve">Системата използва </w:t>
      </w:r>
      <w:r w:rsidR="00DC2D97">
        <w:rPr>
          <w:i/>
        </w:rPr>
        <w:t>две бази данни – една за сървърното приложение, отговаряща за основната бизнес логика, и една за чат приложението, в която се пазят изпратените съобщения.</w:t>
      </w:r>
    </w:p>
    <w:p w14:paraId="617B4BF5" w14:textId="110675EF" w:rsidR="00DC2D97" w:rsidRDefault="00DC2D97" w:rsidP="004E347B">
      <w:pPr>
        <w:rPr>
          <w:i/>
        </w:rPr>
      </w:pPr>
      <w:r>
        <w:rPr>
          <w:i/>
        </w:rPr>
        <w:t xml:space="preserve">За сървърното приложение е използвана релационна база данни </w:t>
      </w:r>
      <w:r>
        <w:rPr>
          <w:i/>
          <w:lang w:val="en-US"/>
        </w:rPr>
        <w:t>Microsoft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SQL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Server</w:t>
      </w:r>
      <w:r w:rsidRPr="00DC2D97">
        <w:rPr>
          <w:i/>
          <w:lang w:val="ru-RU"/>
        </w:rPr>
        <w:t xml:space="preserve"> 2016</w:t>
      </w:r>
      <w:r>
        <w:rPr>
          <w:i/>
          <w:lang w:val="ru-RU"/>
        </w:rPr>
        <w:t xml:space="preserve">. </w:t>
      </w:r>
      <w:r>
        <w:rPr>
          <w:i/>
        </w:rPr>
        <w:t>Прикачена е диаграма на схемата на базата.</w:t>
      </w:r>
    </w:p>
    <w:p w14:paraId="3FE71DF4" w14:textId="7E3D4104" w:rsidR="00DC2D97" w:rsidRPr="00DC2D97" w:rsidRDefault="00DC2D97" w:rsidP="004E347B">
      <w:pPr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EF43995" wp14:editId="709BCE9F">
            <wp:extent cx="5760720" cy="491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08A" w14:textId="62548018" w:rsidR="00DC2D97" w:rsidRDefault="00DC2D97" w:rsidP="004E347B">
      <w:pPr>
        <w:rPr>
          <w:i/>
        </w:rPr>
      </w:pPr>
      <w:r>
        <w:rPr>
          <w:i/>
          <w:lang w:val="ru-RU"/>
        </w:rPr>
        <w:t xml:space="preserve">Чат приложението използва нерелационна база данни (документно-базирана) </w:t>
      </w:r>
      <w:r>
        <w:rPr>
          <w:i/>
          <w:lang w:val="en-US"/>
        </w:rPr>
        <w:t>MongoDB</w:t>
      </w:r>
      <w:r w:rsidRPr="00DC2D97">
        <w:rPr>
          <w:i/>
          <w:lang w:val="ru-RU"/>
        </w:rPr>
        <w:t xml:space="preserve">. </w:t>
      </w:r>
      <w:r>
        <w:rPr>
          <w:i/>
        </w:rPr>
        <w:t xml:space="preserve">В тази база данни има само една таблица – </w:t>
      </w:r>
      <w:r>
        <w:rPr>
          <w:i/>
          <w:lang w:val="en-US"/>
        </w:rPr>
        <w:t>messages</w:t>
      </w:r>
      <w:r w:rsidRPr="00DC2D97">
        <w:rPr>
          <w:i/>
          <w:lang w:val="ru-RU"/>
        </w:rPr>
        <w:t xml:space="preserve">, </w:t>
      </w:r>
      <w:r>
        <w:rPr>
          <w:i/>
        </w:rPr>
        <w:t>която съдържа изпратените съобщения. Това е примерно съобщение</w:t>
      </w:r>
    </w:p>
    <w:p w14:paraId="5EC305AA" w14:textId="2A83813D" w:rsidR="00DC2D97" w:rsidRPr="00DC2D97" w:rsidRDefault="00DC2D97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1201D7DB" wp14:editId="570FFC70">
            <wp:extent cx="4323388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605" cy="14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C0F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24D23A" w14:textId="77777777" w:rsidR="008E0185" w:rsidRPr="0077441B" w:rsidRDefault="006C5C48" w:rsidP="008E0185">
      <w:pPr>
        <w:pStyle w:val="Heading1"/>
      </w:pPr>
      <w:bookmarkStart w:id="6" w:name="_Toc534970190"/>
      <w:r w:rsidRPr="0077441B">
        <w:lastRenderedPageBreak/>
        <w:t>Реализация на бизнес логиката</w:t>
      </w:r>
      <w:bookmarkEnd w:id="6"/>
    </w:p>
    <w:p w14:paraId="053F1D42" w14:textId="48B96AE3" w:rsidR="009300B8" w:rsidRDefault="009300B8" w:rsidP="004E347B">
      <w:pPr>
        <w:rPr>
          <w:i/>
        </w:rPr>
      </w:pPr>
      <w:r>
        <w:rPr>
          <w:i/>
        </w:rPr>
        <w:t>Системата е разделена на 3 основни подсистеми – сървър, клиентско приложение и чат сървър.</w:t>
      </w:r>
    </w:p>
    <w:p w14:paraId="0C466E05" w14:textId="0756C484" w:rsidR="009300B8" w:rsidRDefault="009300B8" w:rsidP="004E347B">
      <w:pPr>
        <w:rPr>
          <w:i/>
        </w:rPr>
      </w:pPr>
      <w:r>
        <w:rPr>
          <w:i/>
        </w:rPr>
        <w:t>Сървърното приложение е на база на слоева архитектура (</w:t>
      </w:r>
      <w:r>
        <w:rPr>
          <w:i/>
          <w:lang w:val="en-US"/>
        </w:rPr>
        <w:t>layered</w:t>
      </w:r>
      <w:r w:rsidRPr="009300B8">
        <w:rPr>
          <w:i/>
          <w:lang w:val="ru-RU"/>
        </w:rPr>
        <w:t xml:space="preserve">). </w:t>
      </w:r>
      <w:r>
        <w:rPr>
          <w:i/>
        </w:rPr>
        <w:t xml:space="preserve">Всеки слой комуникира само със съседните му чрез програмни интерфейси. Така конкретната имплементация на даден слой може лесно да бъде подменена без да трябва да се преправя старият код. </w:t>
      </w:r>
    </w:p>
    <w:p w14:paraId="26BDA624" w14:textId="0AA9D119" w:rsidR="009300B8" w:rsidRDefault="009300B8" w:rsidP="004E347B">
      <w:pPr>
        <w:rPr>
          <w:i/>
        </w:rPr>
      </w:pPr>
      <w:bookmarkStart w:id="7" w:name="_Toc535058337"/>
      <w:r>
        <w:rPr>
          <w:noProof/>
          <w:lang w:eastAsia="bg-BG"/>
        </w:rPr>
        <w:drawing>
          <wp:inline distT="0" distB="0" distL="0" distR="0" wp14:anchorId="78512ADA" wp14:editId="32CD5E5F">
            <wp:extent cx="5753100" cy="3390900"/>
            <wp:effectExtent l="0" t="0" r="0" b="0"/>
            <wp:docPr id="3" name="Picture 3" descr="wjR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Rm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FC76F4B" w14:textId="5C390F1F" w:rsidR="009300B8" w:rsidRDefault="009300B8" w:rsidP="004E347B">
      <w:pPr>
        <w:rPr>
          <w:i/>
          <w:lang w:val="en-US"/>
        </w:rPr>
      </w:pPr>
      <w:r>
        <w:rPr>
          <w:i/>
        </w:rPr>
        <w:t xml:space="preserve">Основната бизнес логика е имплементирана в </w:t>
      </w:r>
      <w:r>
        <w:rPr>
          <w:i/>
          <w:lang w:val="en-US"/>
        </w:rPr>
        <w:t>Service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Layer</w:t>
      </w:r>
      <w:r>
        <w:rPr>
          <w:i/>
        </w:rPr>
        <w:t xml:space="preserve">-а на приложението. </w:t>
      </w:r>
      <w:r>
        <w:rPr>
          <w:i/>
          <w:lang w:val="en-US"/>
        </w:rPr>
        <w:t>Controller</w:t>
      </w:r>
      <w:r w:rsidRPr="009300B8">
        <w:rPr>
          <w:i/>
        </w:rPr>
        <w:t>-</w:t>
      </w:r>
      <w:r>
        <w:rPr>
          <w:i/>
        </w:rPr>
        <w:t xml:space="preserve">ите изполват интерфейсите от </w:t>
      </w:r>
      <w:r>
        <w:rPr>
          <w:i/>
          <w:lang w:val="en-US"/>
        </w:rPr>
        <w:t>Service</w:t>
      </w:r>
      <w:r w:rsidRPr="009300B8">
        <w:rPr>
          <w:i/>
        </w:rPr>
        <w:t xml:space="preserve"> </w:t>
      </w:r>
      <w:r>
        <w:rPr>
          <w:i/>
          <w:lang w:val="en-US"/>
        </w:rPr>
        <w:t>Layer</w:t>
      </w:r>
      <w:r>
        <w:rPr>
          <w:i/>
        </w:rPr>
        <w:t xml:space="preserve">-а и създават </w:t>
      </w:r>
      <w:r>
        <w:rPr>
          <w:i/>
          <w:lang w:val="en-US"/>
        </w:rPr>
        <w:t>REST</w:t>
      </w:r>
      <w:r w:rsidRPr="009300B8"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 xml:space="preserve"> за комуникация с други приложения или клиенти. </w:t>
      </w:r>
      <w:r>
        <w:rPr>
          <w:i/>
          <w:lang w:val="en-US"/>
        </w:rPr>
        <w:t>Service Layer</w:t>
      </w:r>
      <w:r>
        <w:rPr>
          <w:i/>
        </w:rPr>
        <w:t xml:space="preserve">-ът използв Data Access Layer, който използва </w:t>
      </w:r>
      <w:r>
        <w:rPr>
          <w:i/>
          <w:lang w:val="en-US"/>
        </w:rPr>
        <w:t>Repository and Unit of Work Pattern за комуникация с базата данни.</w:t>
      </w:r>
    </w:p>
    <w:p w14:paraId="14060C2E" w14:textId="7CC52932" w:rsidR="009300B8" w:rsidRDefault="009300B8" w:rsidP="004E347B">
      <w:pPr>
        <w:rPr>
          <w:i/>
        </w:rPr>
      </w:pPr>
      <w:r>
        <w:rPr>
          <w:i/>
        </w:rPr>
        <w:t xml:space="preserve">Клиентското приложение е разделено на отделни </w:t>
      </w:r>
      <w:r>
        <w:rPr>
          <w:i/>
          <w:lang w:val="en-US"/>
        </w:rPr>
        <w:t>domain</w:t>
      </w:r>
      <w:r w:rsidRPr="009300B8">
        <w:rPr>
          <w:i/>
          <w:lang w:val="ru-RU"/>
        </w:rPr>
        <w:t>-</w:t>
      </w:r>
      <w:r>
        <w:rPr>
          <w:i/>
        </w:rPr>
        <w:t xml:space="preserve">и (модули), водейки се от концепциите в </w:t>
      </w:r>
      <w:r>
        <w:rPr>
          <w:i/>
          <w:lang w:val="en-US"/>
        </w:rPr>
        <w:t>Domain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Driven</w:t>
      </w:r>
      <w:r w:rsidRPr="009300B8">
        <w:rPr>
          <w:i/>
          <w:lang w:val="ru-RU"/>
        </w:rPr>
        <w:t xml:space="preserve"> </w:t>
      </w:r>
      <w:r>
        <w:rPr>
          <w:i/>
          <w:lang w:val="en-US"/>
        </w:rPr>
        <w:t>Design</w:t>
      </w:r>
      <w:r w:rsidRPr="009300B8">
        <w:rPr>
          <w:i/>
          <w:lang w:val="ru-RU"/>
        </w:rPr>
        <w:t xml:space="preserve">. </w:t>
      </w:r>
      <w:r>
        <w:rPr>
          <w:i/>
        </w:rPr>
        <w:t xml:space="preserve">Всеки отделен модул отговаря за конкретно </w:t>
      </w:r>
      <w:r>
        <w:rPr>
          <w:i/>
          <w:lang w:val="en-US"/>
        </w:rPr>
        <w:t>entity</w:t>
      </w:r>
      <w:r w:rsidRPr="009300B8">
        <w:rPr>
          <w:i/>
          <w:lang w:val="ru-RU"/>
        </w:rPr>
        <w:t xml:space="preserve"> в приложението (например </w:t>
      </w:r>
      <w:r>
        <w:rPr>
          <w:i/>
          <w:lang w:val="en-US"/>
        </w:rPr>
        <w:t>message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notification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group</w:t>
      </w:r>
      <w:r w:rsidRPr="009300B8">
        <w:rPr>
          <w:i/>
          <w:lang w:val="ru-RU"/>
        </w:rPr>
        <w:t xml:space="preserve">, </w:t>
      </w:r>
      <w:r>
        <w:rPr>
          <w:i/>
          <w:lang w:val="en-US"/>
        </w:rPr>
        <w:t>user</w:t>
      </w:r>
      <w:r w:rsidRPr="009300B8">
        <w:rPr>
          <w:i/>
          <w:lang w:val="ru-RU"/>
        </w:rPr>
        <w:t xml:space="preserve"> </w:t>
      </w:r>
      <w:r>
        <w:rPr>
          <w:i/>
        </w:rPr>
        <w:t>и т.н).</w:t>
      </w:r>
    </w:p>
    <w:p w14:paraId="5D6D3125" w14:textId="343B3900" w:rsidR="005067EF" w:rsidRPr="0077441B" w:rsidRDefault="00ED0B45" w:rsidP="00ED0B45">
      <w:pPr>
        <w:rPr>
          <w:i/>
        </w:rPr>
      </w:pPr>
      <w:r>
        <w:rPr>
          <w:i/>
        </w:rPr>
        <w:t xml:space="preserve">Чат сървъра използва </w:t>
      </w:r>
      <w:r>
        <w:rPr>
          <w:i/>
          <w:lang w:val="en-US"/>
        </w:rPr>
        <w:t>MVC</w:t>
      </w:r>
      <w:r w:rsidRPr="00ED0B45">
        <w:rPr>
          <w:i/>
        </w:rPr>
        <w:t xml:space="preserve"> </w:t>
      </w:r>
      <w:r>
        <w:rPr>
          <w:i/>
        </w:rPr>
        <w:t xml:space="preserve">архитекрура и </w:t>
      </w:r>
      <w:r>
        <w:rPr>
          <w:i/>
          <w:lang w:val="en-US"/>
        </w:rPr>
        <w:t>Object</w:t>
      </w:r>
      <w:r w:rsidRPr="00ED0B45">
        <w:rPr>
          <w:i/>
        </w:rPr>
        <w:t xml:space="preserve"> </w:t>
      </w:r>
      <w:r>
        <w:rPr>
          <w:i/>
          <w:lang w:val="en-US"/>
        </w:rPr>
        <w:t>Relational</w:t>
      </w:r>
      <w:r w:rsidRPr="00ED0B45">
        <w:rPr>
          <w:i/>
        </w:rPr>
        <w:t xml:space="preserve"> </w:t>
      </w:r>
      <w:r>
        <w:rPr>
          <w:i/>
          <w:lang w:val="en-US"/>
        </w:rPr>
        <w:t>Mapper</w:t>
      </w:r>
      <w:r w:rsidRPr="00ED0B45">
        <w:rPr>
          <w:i/>
        </w:rPr>
        <w:t xml:space="preserve"> (</w:t>
      </w:r>
      <w:r>
        <w:rPr>
          <w:i/>
          <w:lang w:val="en-US"/>
        </w:rPr>
        <w:t>ORM</w:t>
      </w:r>
      <w:r w:rsidRPr="00ED0B45">
        <w:rPr>
          <w:i/>
        </w:rPr>
        <w:t xml:space="preserve">) </w:t>
      </w:r>
      <w:r>
        <w:rPr>
          <w:i/>
        </w:rPr>
        <w:t xml:space="preserve">за комуникация с базата данни. Библиотеката </w:t>
      </w:r>
      <w:r>
        <w:rPr>
          <w:i/>
          <w:lang w:val="en-US"/>
        </w:rPr>
        <w:t>socket</w:t>
      </w:r>
      <w:r w:rsidRPr="00ED0B45">
        <w:rPr>
          <w:i/>
        </w:rPr>
        <w:t>.</w:t>
      </w:r>
      <w:r>
        <w:rPr>
          <w:i/>
          <w:lang w:val="en-US"/>
        </w:rPr>
        <w:t>io</w:t>
      </w:r>
      <w:r w:rsidRPr="00ED0B45">
        <w:rPr>
          <w:i/>
        </w:rPr>
        <w:t xml:space="preserve"> </w:t>
      </w:r>
      <w:r>
        <w:rPr>
          <w:i/>
        </w:rPr>
        <w:t xml:space="preserve">се използва за комуникацията през </w:t>
      </w:r>
      <w:r>
        <w:rPr>
          <w:i/>
          <w:lang w:val="en-US"/>
        </w:rPr>
        <w:t>Web</w:t>
      </w:r>
      <w:r w:rsidRPr="00ED0B45">
        <w:rPr>
          <w:i/>
        </w:rPr>
        <w:t xml:space="preserve"> </w:t>
      </w:r>
      <w:r>
        <w:rPr>
          <w:i/>
          <w:lang w:val="en-US"/>
        </w:rPr>
        <w:t>Sockets</w:t>
      </w:r>
      <w:r w:rsidRPr="00ED0B45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REST</w:t>
      </w:r>
      <w:r w:rsidRPr="00ED0B45">
        <w:rPr>
          <w:i/>
        </w:rPr>
        <w:t xml:space="preserve"> </w:t>
      </w:r>
      <w:r>
        <w:rPr>
          <w:i/>
          <w:lang w:val="en-US"/>
        </w:rPr>
        <w:t>API</w:t>
      </w:r>
      <w:r w:rsidRPr="00ED0B45">
        <w:rPr>
          <w:i/>
        </w:rPr>
        <w:t xml:space="preserve">, </w:t>
      </w:r>
      <w:r>
        <w:rPr>
          <w:i/>
        </w:rPr>
        <w:t>което зарежда всичките съобщения за дадена група.</w:t>
      </w:r>
    </w:p>
    <w:p w14:paraId="41033727" w14:textId="77777777" w:rsidR="005067EF" w:rsidRPr="0077441B" w:rsidRDefault="005067EF" w:rsidP="004E347B">
      <w:pPr>
        <w:rPr>
          <w:i/>
        </w:rPr>
      </w:pPr>
    </w:p>
    <w:p w14:paraId="33679D6C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0F124D" w14:textId="77777777" w:rsidR="008E0185" w:rsidRPr="0077441B" w:rsidRDefault="006C5C48" w:rsidP="008E0185">
      <w:pPr>
        <w:pStyle w:val="Heading1"/>
      </w:pPr>
      <w:bookmarkStart w:id="8" w:name="_Toc534970191"/>
      <w:r w:rsidRPr="0077441B">
        <w:lastRenderedPageBreak/>
        <w:t>Реализация на потребителския интерфейс</w:t>
      </w:r>
      <w:bookmarkEnd w:id="8"/>
    </w:p>
    <w:p w14:paraId="423DD430" w14:textId="5F114208" w:rsidR="00075F26" w:rsidRDefault="00874C08" w:rsidP="004E347B">
      <w:pPr>
        <w:rPr>
          <w:i/>
        </w:rPr>
      </w:pPr>
      <w:r>
        <w:rPr>
          <w:i/>
        </w:rPr>
        <w:t xml:space="preserve">Потребителският интерфейс представлява клиентско </w:t>
      </w:r>
      <w:r>
        <w:rPr>
          <w:i/>
          <w:lang w:val="en-US"/>
        </w:rPr>
        <w:t>Single</w:t>
      </w:r>
      <w:r w:rsidRPr="00874C08">
        <w:rPr>
          <w:i/>
          <w:lang w:val="ru-RU"/>
        </w:rPr>
        <w:t xml:space="preserve"> </w:t>
      </w:r>
      <w:r>
        <w:rPr>
          <w:i/>
          <w:lang w:val="en-US"/>
        </w:rPr>
        <w:t>Page</w:t>
      </w:r>
      <w:r w:rsidRPr="00874C08">
        <w:rPr>
          <w:i/>
          <w:lang w:val="ru-RU"/>
        </w:rPr>
        <w:t xml:space="preserve"> </w:t>
      </w:r>
      <w:r>
        <w:rPr>
          <w:i/>
          <w:lang w:val="en-US"/>
        </w:rPr>
        <w:t>Application</w:t>
      </w:r>
      <w:r w:rsidRPr="00874C08">
        <w:rPr>
          <w:i/>
          <w:lang w:val="ru-RU"/>
        </w:rPr>
        <w:t xml:space="preserve">, </w:t>
      </w:r>
      <w:r>
        <w:rPr>
          <w:i/>
        </w:rPr>
        <w:t xml:space="preserve">реализиране с помощта на </w:t>
      </w:r>
      <w:r>
        <w:rPr>
          <w:i/>
          <w:lang w:val="en-US"/>
        </w:rPr>
        <w:t>React</w:t>
      </w:r>
      <w:r w:rsidRPr="00874C08">
        <w:rPr>
          <w:i/>
          <w:lang w:val="ru-RU"/>
        </w:rPr>
        <w:t>.</w:t>
      </w:r>
      <w:r>
        <w:rPr>
          <w:i/>
          <w:lang w:val="en-US"/>
        </w:rPr>
        <w:t>js</w:t>
      </w:r>
      <w:r w:rsidRPr="00874C08">
        <w:rPr>
          <w:i/>
          <w:lang w:val="ru-RU"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Redux</w:t>
      </w:r>
      <w:r>
        <w:rPr>
          <w:i/>
        </w:rPr>
        <w:t xml:space="preserve">. Има основна структура на </w:t>
      </w:r>
      <w:r>
        <w:rPr>
          <w:i/>
          <w:lang w:val="en-US"/>
        </w:rPr>
        <w:t>html</w:t>
      </w:r>
      <w:r>
        <w:rPr>
          <w:i/>
        </w:rPr>
        <w:t xml:space="preserve"> документа, и всеки един компонент (изглед) се рендерира на определена част от екрана.</w:t>
      </w:r>
    </w:p>
    <w:p w14:paraId="7EC69AD4" w14:textId="1A73A0F1" w:rsidR="00874C08" w:rsidRDefault="00874C08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5FAFE50F" wp14:editId="1220F198">
            <wp:extent cx="5760720" cy="226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Екран за вписване в системата</w:t>
      </w:r>
    </w:p>
    <w:p w14:paraId="60F208C7" w14:textId="77040835" w:rsidR="00874C08" w:rsidRPr="004B4190" w:rsidRDefault="00874C08" w:rsidP="004E347B">
      <w:pPr>
        <w:rPr>
          <w:i/>
          <w:lang w:val="ru-RU"/>
        </w:rPr>
      </w:pPr>
      <w:r>
        <w:rPr>
          <w:noProof/>
          <w:lang w:eastAsia="bg-BG"/>
        </w:rPr>
        <w:drawing>
          <wp:inline distT="0" distB="0" distL="0" distR="0" wp14:anchorId="018E6568" wp14:editId="3F061505">
            <wp:extent cx="5760720" cy="236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Основен екран след вписване на потребител, в който са показани всичките му групи, както и бутон за създаване на нова група.</w:t>
      </w:r>
    </w:p>
    <w:p w14:paraId="598C6BCB" w14:textId="1063E314" w:rsidR="00874C08" w:rsidRDefault="00874C08" w:rsidP="004E347B">
      <w:pPr>
        <w:rPr>
          <w:i/>
        </w:rPr>
      </w:pPr>
      <w:r>
        <w:rPr>
          <w:noProof/>
          <w:lang w:eastAsia="bg-BG"/>
        </w:rPr>
        <w:lastRenderedPageBreak/>
        <w:drawing>
          <wp:inline distT="0" distB="0" distL="0" distR="0" wp14:anchorId="3EA3297B" wp14:editId="29ACF968">
            <wp:extent cx="5760720" cy="2169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Екран със всички неотговорени покани</w:t>
      </w:r>
    </w:p>
    <w:p w14:paraId="630B2385" w14:textId="322E29D0" w:rsidR="00874C08" w:rsidRDefault="00874C08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36A3FAF5" wp14:editId="2C6FA015">
            <wp:extent cx="5760720" cy="458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86C" w14:textId="512ECE5D" w:rsidR="00874C08" w:rsidRDefault="00874C08" w:rsidP="004E347B">
      <w:pPr>
        <w:rPr>
          <w:i/>
        </w:rPr>
      </w:pPr>
      <w:r>
        <w:rPr>
          <w:i/>
        </w:rPr>
        <w:t>Основен изглед на група, когато текущият потребител е създател на групата. Може да изпраща покани за нов потребител, да разпредели подаръците, да премахва потребител от групата и да вижда и пише в чата.</w:t>
      </w:r>
    </w:p>
    <w:p w14:paraId="0BAFAF10" w14:textId="5E614B89" w:rsidR="00874C08" w:rsidRDefault="00874C08" w:rsidP="004E347B">
      <w:pPr>
        <w:rPr>
          <w:i/>
        </w:rPr>
      </w:pPr>
      <w:r>
        <w:rPr>
          <w:noProof/>
          <w:lang w:eastAsia="bg-BG"/>
        </w:rPr>
        <w:lastRenderedPageBreak/>
        <w:drawing>
          <wp:inline distT="0" distB="0" distL="0" distR="0" wp14:anchorId="042849E4" wp14:editId="6A30A376">
            <wp:extent cx="5760720" cy="2050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Излгед на затворена група, след разпределение на подаръците</w:t>
      </w:r>
    </w:p>
    <w:p w14:paraId="5AB33377" w14:textId="77777777" w:rsidR="00874C08" w:rsidRPr="00874C08" w:rsidRDefault="00874C08" w:rsidP="004E347B">
      <w:pPr>
        <w:rPr>
          <w:i/>
          <w:lang w:val="ru-RU"/>
        </w:rPr>
      </w:pPr>
    </w:p>
    <w:p w14:paraId="59020276" w14:textId="77777777" w:rsidR="00075F26" w:rsidRPr="0077441B" w:rsidRDefault="00075F26" w:rsidP="004E347B"/>
    <w:p w14:paraId="3D255E94" w14:textId="77777777" w:rsidR="005067EF" w:rsidRPr="0077441B" w:rsidRDefault="005067EF" w:rsidP="004E347B">
      <w:pPr>
        <w:sectPr w:rsidR="005067E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AA3B51" w14:textId="77777777" w:rsidR="005067EF" w:rsidRPr="0077441B" w:rsidRDefault="006C5C48" w:rsidP="005067EF">
      <w:pPr>
        <w:pStyle w:val="Heading1"/>
      </w:pPr>
      <w:bookmarkStart w:id="9" w:name="_Toc534970192"/>
      <w:r w:rsidRPr="0077441B">
        <w:lastRenderedPageBreak/>
        <w:t>Внедряване на системата</w:t>
      </w:r>
      <w:bookmarkEnd w:id="9"/>
    </w:p>
    <w:p w14:paraId="66B26D50" w14:textId="77A3FA42" w:rsidR="005067EF" w:rsidRDefault="005067EF" w:rsidP="004E347B">
      <w:pPr>
        <w:rPr>
          <w:i/>
        </w:rPr>
      </w:pPr>
      <w:r w:rsidRPr="0077441B">
        <w:rPr>
          <w:i/>
        </w:rPr>
        <w:t xml:space="preserve">Опишете изискванията и последователността </w:t>
      </w:r>
      <w:r w:rsidR="00BC66AF" w:rsidRPr="0077441B">
        <w:rPr>
          <w:i/>
        </w:rPr>
        <w:t xml:space="preserve">от действия </w:t>
      </w:r>
      <w:r w:rsidRPr="0077441B">
        <w:rPr>
          <w:i/>
        </w:rPr>
        <w:t>за внедряване на системата.</w:t>
      </w:r>
    </w:p>
    <w:p w14:paraId="68C4B461" w14:textId="4A486D05" w:rsidR="003621EB" w:rsidRDefault="003621EB" w:rsidP="004E347B">
      <w:pPr>
        <w:rPr>
          <w:i/>
        </w:rPr>
      </w:pPr>
      <w:r>
        <w:rPr>
          <w:i/>
        </w:rPr>
        <w:t>За внедряването на системата се изисква сървър с инсталирани на него:</w:t>
      </w:r>
    </w:p>
    <w:p w14:paraId="68A877F0" w14:textId="7F52EEFD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ASP.NET Core 2.0</w:t>
      </w:r>
    </w:p>
    <w:p w14:paraId="2BA74FEE" w14:textId="6FF54DE3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Microsoft SQL Server 2016</w:t>
      </w:r>
    </w:p>
    <w:p w14:paraId="30B9F99F" w14:textId="59E42C11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Node.js</w:t>
      </w:r>
    </w:p>
    <w:p w14:paraId="217B66F6" w14:textId="4C59C655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MongoDB</w:t>
      </w:r>
    </w:p>
    <w:p w14:paraId="3F39B2AD" w14:textId="43C32671" w:rsidR="003621EB" w:rsidRDefault="003621EB" w:rsidP="003621EB">
      <w:pPr>
        <w:rPr>
          <w:i/>
        </w:rPr>
      </w:pPr>
      <w:r>
        <w:rPr>
          <w:i/>
        </w:rPr>
        <w:t>За стартиране на чат сървъра са нужни следните стъпки:</w:t>
      </w:r>
    </w:p>
    <w:p w14:paraId="30A69C96" w14:textId="39AB71C9" w:rsidR="003621EB" w:rsidRDefault="003621EB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поставят определени настройки в </w:t>
      </w:r>
      <w:r>
        <w:rPr>
          <w:i/>
          <w:lang w:val="en-US"/>
        </w:rPr>
        <w:t>chat</w:t>
      </w:r>
      <w:r w:rsidRPr="003621EB">
        <w:rPr>
          <w:i/>
          <w:lang w:val="ru-RU"/>
        </w:rPr>
        <w:t>-</w:t>
      </w:r>
      <w:r>
        <w:rPr>
          <w:i/>
          <w:lang w:val="en-US"/>
        </w:rPr>
        <w:t>server</w:t>
      </w:r>
      <w:r w:rsidRPr="003621EB">
        <w:rPr>
          <w:i/>
          <w:lang w:val="ru-RU"/>
        </w:rPr>
        <w:t>/.</w:t>
      </w:r>
      <w:r>
        <w:rPr>
          <w:i/>
          <w:lang w:val="en-US"/>
        </w:rPr>
        <w:t>env</w:t>
      </w:r>
      <w:r w:rsidRPr="003621EB">
        <w:rPr>
          <w:i/>
          <w:lang w:val="ru-RU"/>
        </w:rPr>
        <w:t xml:space="preserve"> </w:t>
      </w:r>
      <w:r>
        <w:rPr>
          <w:i/>
        </w:rPr>
        <w:t xml:space="preserve">файла, а именно </w:t>
      </w:r>
      <w:r>
        <w:rPr>
          <w:i/>
          <w:lang w:val="en-US"/>
        </w:rPr>
        <w:t>PORT</w:t>
      </w:r>
      <w:r w:rsidRPr="003621EB">
        <w:rPr>
          <w:i/>
          <w:lang w:val="ru-RU"/>
        </w:rPr>
        <w:t xml:space="preserve"> (</w:t>
      </w:r>
      <w:r>
        <w:rPr>
          <w:i/>
        </w:rPr>
        <w:t>порт, на който ще бъде пуснато приложението) и CONNECTION</w:t>
      </w:r>
      <w:r w:rsidRPr="003621EB">
        <w:rPr>
          <w:i/>
          <w:lang w:val="ru-RU"/>
        </w:rPr>
        <w:t>_</w:t>
      </w:r>
      <w:r>
        <w:rPr>
          <w:i/>
          <w:lang w:val="en-US"/>
        </w:rPr>
        <w:t>STRING</w:t>
      </w:r>
      <w:r>
        <w:rPr>
          <w:i/>
        </w:rPr>
        <w:t xml:space="preserve"> (връзка с базата данни)</w:t>
      </w:r>
    </w:p>
    <w:p w14:paraId="0138F275" w14:textId="373B3896" w:rsidR="003621EB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отвори терминал в папката </w:t>
      </w:r>
      <w:r>
        <w:rPr>
          <w:i/>
          <w:lang w:val="en-US"/>
        </w:rPr>
        <w:t>chat</w:t>
      </w:r>
      <w:r w:rsidRPr="00990A14">
        <w:rPr>
          <w:i/>
          <w:lang w:val="ru-RU"/>
        </w:rPr>
        <w:t>-</w:t>
      </w:r>
      <w:r>
        <w:rPr>
          <w:i/>
          <w:lang w:val="en-US"/>
        </w:rPr>
        <w:t>server</w:t>
      </w:r>
    </w:p>
    <w:p w14:paraId="75F6AD74" w14:textId="5BCFC59D" w:rsid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4CDCFFA9" w14:textId="6955E8BF" w:rsidR="00990A14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9CB1EEB" w14:textId="0335E2AD" w:rsidR="00990A14" w:rsidRDefault="00990A14" w:rsidP="00990A14">
      <w:pPr>
        <w:rPr>
          <w:i/>
        </w:rPr>
      </w:pPr>
      <w:r>
        <w:rPr>
          <w:i/>
        </w:rPr>
        <w:t>За стартиране на сървърното приложение са нужни следните стъпки:</w:t>
      </w:r>
    </w:p>
    <w:p w14:paraId="4545C783" w14:textId="7EE2F62F" w:rsidR="00990A14" w:rsidRDefault="00990A14" w:rsidP="00990A1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Да се добавян нужните настройки във файла </w:t>
      </w:r>
      <w:r>
        <w:rPr>
          <w:i/>
          <w:lang w:val="en-US"/>
        </w:rPr>
        <w:t>server</w:t>
      </w:r>
      <w:r w:rsidRPr="00990A14">
        <w:rPr>
          <w:i/>
        </w:rPr>
        <w:t>/</w:t>
      </w:r>
      <w:r>
        <w:rPr>
          <w:i/>
          <w:lang w:val="en-US"/>
        </w:rPr>
        <w:t>SecretSanta</w:t>
      </w:r>
      <w:r w:rsidRPr="00990A14">
        <w:rPr>
          <w:i/>
        </w:rPr>
        <w:t>.</w:t>
      </w:r>
      <w:r>
        <w:rPr>
          <w:i/>
          <w:lang w:val="en-US"/>
        </w:rPr>
        <w:t>Web</w:t>
      </w:r>
      <w:r w:rsidRPr="00990A14">
        <w:rPr>
          <w:i/>
        </w:rPr>
        <w:t>/</w:t>
      </w:r>
      <w:r>
        <w:rPr>
          <w:i/>
          <w:lang w:val="en-US"/>
        </w:rPr>
        <w:t>appsettings</w:t>
      </w:r>
      <w:r w:rsidRPr="00990A14">
        <w:rPr>
          <w:i/>
        </w:rPr>
        <w:t>.</w:t>
      </w:r>
      <w:r>
        <w:rPr>
          <w:i/>
          <w:lang w:val="en-US"/>
        </w:rPr>
        <w:t>json</w:t>
      </w:r>
      <w:r w:rsidRPr="00990A14">
        <w:rPr>
          <w:i/>
        </w:rPr>
        <w:t xml:space="preserve"> </w:t>
      </w:r>
      <w:r>
        <w:rPr>
          <w:i/>
        </w:rPr>
        <w:t>за връзка с базата данни</w:t>
      </w:r>
    </w:p>
    <w:p w14:paraId="66187C90" w14:textId="7813D73C" w:rsidR="005067EF" w:rsidRPr="00990A14" w:rsidRDefault="00990A14" w:rsidP="00990A14">
      <w:pPr>
        <w:pStyle w:val="ListParagraph"/>
        <w:numPr>
          <w:ilvl w:val="0"/>
          <w:numId w:val="4"/>
        </w:numPr>
        <w:rPr>
          <w:b/>
        </w:rPr>
      </w:pPr>
      <w:r w:rsidRPr="00990A14">
        <w:rPr>
          <w:i/>
        </w:rPr>
        <w:t xml:space="preserve">Изпълняват се командате 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dotnet ef migrations add InitialCreate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и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dotnet ef database update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за създаване на базата данни</w:t>
      </w:r>
    </w:p>
    <w:p w14:paraId="546F8CBC" w14:textId="43EB4D86" w:rsidR="000A1D85" w:rsidRPr="00297C3C" w:rsidRDefault="00990A14" w:rsidP="00752A4D">
      <w:pPr>
        <w:pStyle w:val="ListParagraph"/>
        <w:numPr>
          <w:ilvl w:val="0"/>
          <w:numId w:val="4"/>
        </w:numPr>
        <w:jc w:val="left"/>
        <w:rPr>
          <w:i/>
        </w:rPr>
      </w:pPr>
      <w:r w:rsidRPr="00297C3C">
        <w:rPr>
          <w:i/>
        </w:rPr>
        <w:t xml:space="preserve">Изпълнява се командата </w:t>
      </w:r>
      <w:r w:rsidR="00297C3C" w:rsidRPr="00297C3C">
        <w:rPr>
          <w:b/>
          <w:i/>
          <w:lang w:val="en-US"/>
        </w:rPr>
        <w:t>dotnet</w:t>
      </w:r>
      <w:r w:rsidR="00297C3C" w:rsidRPr="00297C3C">
        <w:rPr>
          <w:b/>
          <w:i/>
        </w:rPr>
        <w:t xml:space="preserve"> </w:t>
      </w:r>
      <w:r w:rsidR="00297C3C" w:rsidRPr="00297C3C">
        <w:rPr>
          <w:b/>
          <w:i/>
          <w:lang w:val="en-US"/>
        </w:rPr>
        <w:t>run</w:t>
      </w:r>
      <w:r w:rsidR="00297C3C" w:rsidRPr="00297C3C">
        <w:rPr>
          <w:b/>
          <w:i/>
        </w:rPr>
        <w:t xml:space="preserve"> --</w:t>
      </w:r>
      <w:r w:rsidR="00297C3C" w:rsidRPr="00297C3C">
        <w:rPr>
          <w:b/>
          <w:i/>
          <w:lang w:val="en-US"/>
        </w:rPr>
        <w:t>project</w:t>
      </w:r>
      <w:r w:rsidR="00297C3C" w:rsidRPr="00297C3C">
        <w:rPr>
          <w:b/>
          <w:i/>
        </w:rPr>
        <w:t xml:space="preserve"> </w:t>
      </w:r>
      <w:r w:rsidR="00297C3C" w:rsidRPr="00297C3C">
        <w:rPr>
          <w:b/>
          <w:i/>
          <w:lang w:val="en-US"/>
        </w:rPr>
        <w:t>SecretSanta</w:t>
      </w:r>
      <w:r w:rsidR="00297C3C" w:rsidRPr="00297C3C">
        <w:rPr>
          <w:b/>
          <w:i/>
        </w:rPr>
        <w:t>.</w:t>
      </w:r>
      <w:r w:rsidR="00297C3C" w:rsidRPr="00297C3C">
        <w:rPr>
          <w:b/>
          <w:i/>
          <w:lang w:val="en-US"/>
        </w:rPr>
        <w:t>Web</w:t>
      </w:r>
      <w:r w:rsidR="00297C3C" w:rsidRPr="00297C3C">
        <w:rPr>
          <w:b/>
          <w:i/>
        </w:rPr>
        <w:t>.</w:t>
      </w:r>
      <w:r w:rsidR="00297C3C" w:rsidRPr="00297C3C">
        <w:rPr>
          <w:b/>
          <w:i/>
          <w:lang w:val="en-US"/>
        </w:rPr>
        <w:t>csproj</w:t>
      </w:r>
      <w:r w:rsidR="00297C3C" w:rsidRPr="00297C3C">
        <w:rPr>
          <w:b/>
          <w:i/>
        </w:rPr>
        <w:t xml:space="preserve"> </w:t>
      </w:r>
      <w:r w:rsidRPr="00297C3C">
        <w:rPr>
          <w:i/>
        </w:rPr>
        <w:t>за стартиране на приложението</w:t>
      </w:r>
    </w:p>
    <w:p w14:paraId="362A4B3B" w14:textId="448F9D9C" w:rsidR="00990A14" w:rsidRDefault="00990A14" w:rsidP="00990A14">
      <w:pPr>
        <w:pStyle w:val="ListParagraph"/>
        <w:jc w:val="left"/>
        <w:rPr>
          <w:i/>
        </w:rPr>
      </w:pPr>
    </w:p>
    <w:p w14:paraId="3E5F5926" w14:textId="77777777" w:rsidR="00990A14" w:rsidRDefault="00990A14" w:rsidP="00990A14">
      <w:pPr>
        <w:rPr>
          <w:i/>
        </w:rPr>
      </w:pPr>
      <w:r>
        <w:rPr>
          <w:i/>
        </w:rPr>
        <w:t>За стартиране на клиентското приложение са нужни следните действия:</w:t>
      </w:r>
      <w:r w:rsidRPr="00990A14">
        <w:rPr>
          <w:i/>
        </w:rPr>
        <w:t xml:space="preserve"> </w:t>
      </w:r>
    </w:p>
    <w:p w14:paraId="4F1609B8" w14:textId="77777777" w:rsid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1B7FBDAD" w14:textId="77777777" w:rsidR="00990A14" w:rsidRP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2977E32" w14:textId="3E4A9B59" w:rsidR="00990A14" w:rsidRDefault="00990A14" w:rsidP="00990A14">
      <w:pPr>
        <w:jc w:val="left"/>
        <w:rPr>
          <w:i/>
        </w:rPr>
      </w:pPr>
    </w:p>
    <w:p w14:paraId="4F368A09" w14:textId="64C0271B" w:rsidR="00990A14" w:rsidRDefault="00990A14" w:rsidP="00990A14">
      <w:pPr>
        <w:jc w:val="left"/>
        <w:rPr>
          <w:i/>
        </w:rPr>
      </w:pPr>
    </w:p>
    <w:p w14:paraId="47DBC8A6" w14:textId="48DFE21B" w:rsidR="000A1D85" w:rsidRPr="0077441B" w:rsidRDefault="000A1D85" w:rsidP="004E347B"/>
    <w:p w14:paraId="3776C09C" w14:textId="74C2F114" w:rsidR="00075F26" w:rsidRPr="00925C2A" w:rsidRDefault="00075F26" w:rsidP="004E347B">
      <w:pPr>
        <w:rPr>
          <w:i/>
          <w:lang w:val="ru-RU"/>
        </w:rPr>
      </w:pPr>
    </w:p>
    <w:sectPr w:rsidR="00075F26" w:rsidRPr="00925C2A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3F760" w14:textId="77777777" w:rsidR="00134FE1" w:rsidRDefault="00134FE1" w:rsidP="00E31F47">
      <w:pPr>
        <w:spacing w:after="0" w:line="240" w:lineRule="auto"/>
      </w:pPr>
      <w:r>
        <w:separator/>
      </w:r>
    </w:p>
  </w:endnote>
  <w:endnote w:type="continuationSeparator" w:id="0">
    <w:p w14:paraId="4E8F41B0" w14:textId="77777777" w:rsidR="00134FE1" w:rsidRDefault="00134FE1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4A0B0" w14:textId="77777777" w:rsidR="00033186" w:rsidRDefault="00033186">
    <w:pPr>
      <w:pStyle w:val="Footer"/>
      <w:jc w:val="center"/>
    </w:pPr>
  </w:p>
  <w:p w14:paraId="66D56C35" w14:textId="77777777"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14:paraId="6CC2B638" w14:textId="279A75AB" w:rsidR="00033186" w:rsidRDefault="00383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1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D5865F" w14:textId="77777777"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F1B7B" w14:textId="77777777" w:rsidR="00134FE1" w:rsidRDefault="00134FE1" w:rsidP="00E31F47">
      <w:pPr>
        <w:spacing w:after="0" w:line="240" w:lineRule="auto"/>
      </w:pPr>
      <w:r>
        <w:separator/>
      </w:r>
    </w:p>
  </w:footnote>
  <w:footnote w:type="continuationSeparator" w:id="0">
    <w:p w14:paraId="77860635" w14:textId="77777777" w:rsidR="00134FE1" w:rsidRDefault="00134FE1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1BD8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1584"/>
    <w:multiLevelType w:val="hybridMultilevel"/>
    <w:tmpl w:val="068ED3A6"/>
    <w:lvl w:ilvl="0" w:tplc="54582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7C27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B85EB0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27EBA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49C2"/>
    <w:multiLevelType w:val="hybridMultilevel"/>
    <w:tmpl w:val="2990080C"/>
    <w:lvl w:ilvl="0" w:tplc="664A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7D5C"/>
    <w:multiLevelType w:val="hybridMultilevel"/>
    <w:tmpl w:val="9AE61266"/>
    <w:lvl w:ilvl="0" w:tplc="3932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964"/>
    <w:rsid w:val="000300B6"/>
    <w:rsid w:val="00033186"/>
    <w:rsid w:val="00075F26"/>
    <w:rsid w:val="00085A23"/>
    <w:rsid w:val="00096F73"/>
    <w:rsid w:val="000A1D85"/>
    <w:rsid w:val="000B6A78"/>
    <w:rsid w:val="000C4CA6"/>
    <w:rsid w:val="00134FE1"/>
    <w:rsid w:val="002244A3"/>
    <w:rsid w:val="00233964"/>
    <w:rsid w:val="00276D08"/>
    <w:rsid w:val="00297C3C"/>
    <w:rsid w:val="002A051A"/>
    <w:rsid w:val="002C58D6"/>
    <w:rsid w:val="002D6340"/>
    <w:rsid w:val="003418EE"/>
    <w:rsid w:val="003621EB"/>
    <w:rsid w:val="003836FA"/>
    <w:rsid w:val="003C7028"/>
    <w:rsid w:val="004A06B6"/>
    <w:rsid w:val="004A384B"/>
    <w:rsid w:val="004A79C9"/>
    <w:rsid w:val="004B4190"/>
    <w:rsid w:val="004E347B"/>
    <w:rsid w:val="00504810"/>
    <w:rsid w:val="00505D7E"/>
    <w:rsid w:val="005067EF"/>
    <w:rsid w:val="00572311"/>
    <w:rsid w:val="00593824"/>
    <w:rsid w:val="005B3D94"/>
    <w:rsid w:val="005C3BE4"/>
    <w:rsid w:val="005C5190"/>
    <w:rsid w:val="00682CFF"/>
    <w:rsid w:val="00684364"/>
    <w:rsid w:val="006C2F59"/>
    <w:rsid w:val="006C3CFD"/>
    <w:rsid w:val="006C5C48"/>
    <w:rsid w:val="006E4EB2"/>
    <w:rsid w:val="00724F4D"/>
    <w:rsid w:val="0077441B"/>
    <w:rsid w:val="00777DC6"/>
    <w:rsid w:val="007D0C4F"/>
    <w:rsid w:val="00874C08"/>
    <w:rsid w:val="008C6634"/>
    <w:rsid w:val="008E0185"/>
    <w:rsid w:val="009108EA"/>
    <w:rsid w:val="00925C2A"/>
    <w:rsid w:val="009300B8"/>
    <w:rsid w:val="00963E49"/>
    <w:rsid w:val="00975D1C"/>
    <w:rsid w:val="00990A14"/>
    <w:rsid w:val="009D1D3C"/>
    <w:rsid w:val="00A04232"/>
    <w:rsid w:val="00A93FAF"/>
    <w:rsid w:val="00B0661D"/>
    <w:rsid w:val="00B5504D"/>
    <w:rsid w:val="00BA4975"/>
    <w:rsid w:val="00BB7D2F"/>
    <w:rsid w:val="00BC66AF"/>
    <w:rsid w:val="00BD1743"/>
    <w:rsid w:val="00C7543A"/>
    <w:rsid w:val="00CE0298"/>
    <w:rsid w:val="00DB1DF4"/>
    <w:rsid w:val="00DC21E4"/>
    <w:rsid w:val="00DC2D97"/>
    <w:rsid w:val="00DD11BE"/>
    <w:rsid w:val="00E06624"/>
    <w:rsid w:val="00E20E51"/>
    <w:rsid w:val="00E31F47"/>
    <w:rsid w:val="00E41C26"/>
    <w:rsid w:val="00E72443"/>
    <w:rsid w:val="00EB47D6"/>
    <w:rsid w:val="00EC6B52"/>
    <w:rsid w:val="00ED0B45"/>
    <w:rsid w:val="00F019C1"/>
    <w:rsid w:val="00F875BF"/>
    <w:rsid w:val="00F91D96"/>
    <w:rsid w:val="00F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BF39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10E58-B6C4-437D-A95E-7A831ABD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19</cp:revision>
  <dcterms:created xsi:type="dcterms:W3CDTF">2013-12-16T11:40:00Z</dcterms:created>
  <dcterms:modified xsi:type="dcterms:W3CDTF">2019-01-12T10:52:00Z</dcterms:modified>
</cp:coreProperties>
</file>