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1856BD" w:rsidP="008E09B0">
      <w:pPr>
        <w:pStyle w:val="NoSpacing"/>
        <w:jc w:val="center"/>
      </w:pPr>
      <w:r>
        <w:t>Holly Kelley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as acquired a data set about residence in the state of </w:t>
      </w:r>
      <w:r w:rsidR="00A013D6">
        <w:t>California from a third-party data broker.  Each of the records</w:t>
      </w:r>
      <w:r w:rsidR="00146FE0">
        <w:t xml:space="preserve"> contains information pertaining to demographic information about the resident including households dwelling and mortgage.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C11FAA">
        <w:t xml:space="preserve">s model must use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Pr="001859F4">
              <w:rPr>
                <w:sz w:val="20"/>
              </w:rPr>
              <w:t xml:space="preserve">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r w:rsidRPr="001859F4">
              <w:rPr>
                <w:sz w:val="20"/>
              </w:rPr>
              <w:t xml:space="preserve">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w:t>
            </w:r>
            <w:r w:rsidRPr="001859F4">
              <w:rPr>
                <w:sz w:val="20"/>
              </w:rPr>
              <w:t xml:space="preserve">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AD6F3F" w:rsidRDefault="00AD6F3F" w:rsidP="0097140C">
      <w:r>
        <w:t>&lt;Need to add the breakout information and code references&gt;</w:t>
      </w:r>
    </w:p>
    <w:p w:rsidR="00AD6F3F" w:rsidRDefault="00AD6F3F" w:rsidP="0097140C"/>
    <w:p w:rsidR="00AD6F3F" w:rsidRDefault="00AD6F3F" w:rsidP="0097140C"/>
    <w:p w:rsidR="00B43CC4" w:rsidRDefault="008869CE" w:rsidP="0097140C">
      <w:r>
        <w:t>The distributions of the continuous columns and electric</w:t>
      </w:r>
      <w:r w:rsidR="00594363">
        <w:t xml:space="preserve"> where analyzed to determine changes where necessary for successful model implementation.</w:t>
      </w:r>
      <w:r w:rsidR="00C1525C">
        <w:t xml:space="preserve">  The results of this analysis are provided below:</w:t>
      </w:r>
    </w:p>
    <w:tbl>
      <w:tblPr>
        <w:tblStyle w:val="GridTable4-Accent5"/>
        <w:tblW w:w="0" w:type="auto"/>
        <w:tblLook w:val="04A0" w:firstRow="1" w:lastRow="0" w:firstColumn="1" w:lastColumn="0" w:noHBand="0" w:noVBand="1"/>
      </w:tblPr>
      <w:tblGrid>
        <w:gridCol w:w="1435"/>
        <w:gridCol w:w="1890"/>
        <w:gridCol w:w="2880"/>
        <w:gridCol w:w="3145"/>
      </w:tblGrid>
      <w:tr w:rsidR="00C1525C" w:rsidTr="001B7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1525C" w:rsidRPr="001859F4" w:rsidRDefault="00C1525C" w:rsidP="0097140C">
            <w:pPr>
              <w:rPr>
                <w:sz w:val="20"/>
              </w:rPr>
            </w:pPr>
            <w:r w:rsidRPr="001859F4">
              <w:rPr>
                <w:sz w:val="20"/>
              </w:rPr>
              <w:t>Column Name</w:t>
            </w:r>
          </w:p>
        </w:tc>
        <w:tc>
          <w:tcPr>
            <w:tcW w:w="1890" w:type="dxa"/>
          </w:tcPr>
          <w:p w:rsidR="00C1525C" w:rsidRPr="001859F4" w:rsidRDefault="00F81FB8"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Current Distribution</w:t>
            </w:r>
          </w:p>
        </w:tc>
        <w:tc>
          <w:tcPr>
            <w:tcW w:w="2880" w:type="dxa"/>
          </w:tcPr>
          <w:p w:rsidR="00C1525C" w:rsidRPr="001859F4" w:rsidRDefault="00F81FB8"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New Distribution</w:t>
            </w:r>
          </w:p>
        </w:tc>
        <w:tc>
          <w:tcPr>
            <w:tcW w:w="3145" w:type="dxa"/>
          </w:tcPr>
          <w:p w:rsidR="00C1525C" w:rsidRPr="001859F4" w:rsidRDefault="00F81FB8"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 xml:space="preserve">Reason </w:t>
            </w:r>
            <w:proofErr w:type="gramStart"/>
            <w:r w:rsidRPr="001859F4">
              <w:rPr>
                <w:sz w:val="20"/>
              </w:rPr>
              <w:t>For</w:t>
            </w:r>
            <w:proofErr w:type="gramEnd"/>
            <w:r w:rsidRPr="001859F4">
              <w:rPr>
                <w:sz w:val="20"/>
              </w:rPr>
              <w:t xml:space="preserve"> Change</w:t>
            </w:r>
          </w:p>
        </w:tc>
      </w:tr>
      <w:tr w:rsidR="00C1525C" w:rsidTr="001B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1525C" w:rsidRPr="001859F4" w:rsidRDefault="00F81FB8" w:rsidP="0097140C">
            <w:pPr>
              <w:rPr>
                <w:sz w:val="20"/>
              </w:rPr>
            </w:pPr>
            <w:r w:rsidRPr="001859F4">
              <w:rPr>
                <w:sz w:val="20"/>
              </w:rPr>
              <w:t>Bedroom</w:t>
            </w:r>
          </w:p>
        </w:tc>
        <w:tc>
          <w:tcPr>
            <w:tcW w:w="1890" w:type="dxa"/>
          </w:tcPr>
          <w:p w:rsidR="00C1525C" w:rsidRPr="001859F4" w:rsidRDefault="00C24634" w:rsidP="0097140C">
            <w:pPr>
              <w:cnfStyle w:val="000000100000" w:firstRow="0" w:lastRow="0" w:firstColumn="0" w:lastColumn="0" w:oddVBand="0" w:evenVBand="0" w:oddHBand="1" w:evenHBand="0" w:firstRowFirstColumn="0" w:firstRowLastColumn="0" w:lastRowFirstColumn="0" w:lastRowLastColumn="0"/>
              <w:rPr>
                <w:sz w:val="20"/>
              </w:rPr>
            </w:pPr>
            <w:r>
              <w:rPr>
                <w:sz w:val="20"/>
              </w:rPr>
              <w:t>Continuous</w:t>
            </w:r>
          </w:p>
        </w:tc>
        <w:tc>
          <w:tcPr>
            <w:tcW w:w="2880" w:type="dxa"/>
          </w:tcPr>
          <w:p w:rsidR="00C1525C" w:rsidRPr="001859F4" w:rsidRDefault="00C24634" w:rsidP="0097140C">
            <w:pPr>
              <w:cnfStyle w:val="000000100000" w:firstRow="0" w:lastRow="0" w:firstColumn="0" w:lastColumn="0" w:oddVBand="0" w:evenVBand="0" w:oddHBand="1" w:evenHBand="0" w:firstRowFirstColumn="0" w:firstRowLastColumn="0" w:lastRowFirstColumn="0" w:lastRowLastColumn="0"/>
              <w:rPr>
                <w:sz w:val="20"/>
              </w:rPr>
            </w:pPr>
            <w:r>
              <w:rPr>
                <w:sz w:val="20"/>
              </w:rPr>
              <w:t>Continuous</w:t>
            </w:r>
          </w:p>
        </w:tc>
        <w:tc>
          <w:tcPr>
            <w:tcW w:w="3145" w:type="dxa"/>
          </w:tcPr>
          <w:p w:rsidR="00C1525C" w:rsidRPr="001859F4" w:rsidRDefault="00C24634" w:rsidP="0097140C">
            <w:pPr>
              <w:cnfStyle w:val="000000100000" w:firstRow="0" w:lastRow="0" w:firstColumn="0" w:lastColumn="0" w:oddVBand="0" w:evenVBand="0" w:oddHBand="1" w:evenHBand="0" w:firstRowFirstColumn="0" w:firstRowLastColumn="0" w:lastRowFirstColumn="0" w:lastRowLastColumn="0"/>
              <w:rPr>
                <w:sz w:val="20"/>
              </w:rPr>
            </w:pPr>
            <w:r>
              <w:rPr>
                <w:sz w:val="20"/>
              </w:rPr>
              <w:t>Distribution change not required</w:t>
            </w:r>
          </w:p>
        </w:tc>
      </w:tr>
      <w:tr w:rsidR="00C1525C" w:rsidTr="001B7E72">
        <w:tc>
          <w:tcPr>
            <w:cnfStyle w:val="001000000000" w:firstRow="0" w:lastRow="0" w:firstColumn="1" w:lastColumn="0" w:oddVBand="0" w:evenVBand="0" w:oddHBand="0" w:evenHBand="0" w:firstRowFirstColumn="0" w:firstRowLastColumn="0" w:lastRowFirstColumn="0" w:lastRowLastColumn="0"/>
            <w:tcW w:w="1435" w:type="dxa"/>
          </w:tcPr>
          <w:p w:rsidR="00C1525C" w:rsidRPr="001859F4" w:rsidRDefault="00F81FB8" w:rsidP="0097140C">
            <w:pPr>
              <w:rPr>
                <w:sz w:val="20"/>
              </w:rPr>
            </w:pPr>
            <w:r w:rsidRPr="001859F4">
              <w:rPr>
                <w:sz w:val="20"/>
              </w:rPr>
              <w:t>Electric</w:t>
            </w:r>
          </w:p>
        </w:tc>
        <w:tc>
          <w:tcPr>
            <w:tcW w:w="1890" w:type="dxa"/>
          </w:tcPr>
          <w:p w:rsidR="00C1525C" w:rsidRPr="001859F4" w:rsidRDefault="00C24634" w:rsidP="0097140C">
            <w:pPr>
              <w:cnfStyle w:val="000000000000" w:firstRow="0" w:lastRow="0" w:firstColumn="0" w:lastColumn="0" w:oddVBand="0" w:evenVBand="0" w:oddHBand="0" w:evenHBand="0" w:firstRowFirstColumn="0" w:firstRowLastColumn="0" w:lastRowFirstColumn="0" w:lastRowLastColumn="0"/>
              <w:rPr>
                <w:sz w:val="20"/>
              </w:rPr>
            </w:pPr>
            <w:r>
              <w:rPr>
                <w:sz w:val="20"/>
              </w:rPr>
              <w:t>Nominal</w:t>
            </w:r>
          </w:p>
        </w:tc>
        <w:tc>
          <w:tcPr>
            <w:tcW w:w="2880" w:type="dxa"/>
          </w:tcPr>
          <w:p w:rsidR="00C1525C" w:rsidRPr="001859F4" w:rsidRDefault="00C24634" w:rsidP="0097140C">
            <w:pP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Continuous(</w:t>
            </w:r>
            <w:proofErr w:type="gramEnd"/>
            <w:r>
              <w:rPr>
                <w:sz w:val="20"/>
              </w:rPr>
              <w:t>Cube Root[Electric])</w:t>
            </w:r>
          </w:p>
        </w:tc>
        <w:tc>
          <w:tcPr>
            <w:tcW w:w="3145" w:type="dxa"/>
          </w:tcPr>
          <w:p w:rsidR="00C1525C" w:rsidRPr="001859F4" w:rsidRDefault="00CA2988" w:rsidP="0097140C">
            <w:pPr>
              <w:cnfStyle w:val="000000000000" w:firstRow="0" w:lastRow="0" w:firstColumn="0" w:lastColumn="0" w:oddVBand="0" w:evenVBand="0" w:oddHBand="0" w:evenHBand="0" w:firstRowFirstColumn="0" w:firstRowLastColumn="0" w:lastRowFirstColumn="0" w:lastRowLastColumn="0"/>
              <w:rPr>
                <w:sz w:val="20"/>
              </w:rPr>
            </w:pPr>
            <w:r>
              <w:rPr>
                <w:sz w:val="20"/>
              </w:rPr>
              <w:t>Based on the column breakouts, it was decided to change Electric to a continuous column with a Cube Root distribution</w:t>
            </w:r>
          </w:p>
        </w:tc>
      </w:tr>
      <w:tr w:rsidR="00C1525C" w:rsidTr="001B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1525C" w:rsidRPr="001859F4" w:rsidRDefault="00F81FB8" w:rsidP="0097140C">
            <w:pPr>
              <w:rPr>
                <w:sz w:val="20"/>
              </w:rPr>
            </w:pPr>
            <w:r w:rsidRPr="001859F4">
              <w:rPr>
                <w:sz w:val="20"/>
              </w:rPr>
              <w:t>Rooms</w:t>
            </w:r>
          </w:p>
        </w:tc>
        <w:tc>
          <w:tcPr>
            <w:tcW w:w="1890" w:type="dxa"/>
          </w:tcPr>
          <w:p w:rsidR="00C1525C" w:rsidRPr="001859F4" w:rsidRDefault="001B7E72" w:rsidP="0097140C">
            <w:pPr>
              <w:cnfStyle w:val="000000100000" w:firstRow="0" w:lastRow="0" w:firstColumn="0" w:lastColumn="0" w:oddVBand="0" w:evenVBand="0" w:oddHBand="1" w:evenHBand="0" w:firstRowFirstColumn="0" w:firstRowLastColumn="0" w:lastRowFirstColumn="0" w:lastRowLastColumn="0"/>
              <w:rPr>
                <w:sz w:val="20"/>
              </w:rPr>
            </w:pPr>
            <w:r>
              <w:rPr>
                <w:sz w:val="20"/>
              </w:rPr>
              <w:t>Continuous</w:t>
            </w:r>
          </w:p>
        </w:tc>
        <w:tc>
          <w:tcPr>
            <w:tcW w:w="2880" w:type="dxa"/>
          </w:tcPr>
          <w:p w:rsidR="00C1525C" w:rsidRPr="001859F4" w:rsidRDefault="001B7E72" w:rsidP="0097140C">
            <w:pPr>
              <w:cnfStyle w:val="000000100000" w:firstRow="0" w:lastRow="0" w:firstColumn="0" w:lastColumn="0" w:oddVBand="0" w:evenVBand="0" w:oddHBand="1" w:evenHBand="0" w:firstRowFirstColumn="0" w:firstRowLastColumn="0" w:lastRowFirstColumn="0" w:lastRowLastColumn="0"/>
              <w:rPr>
                <w:sz w:val="20"/>
              </w:rPr>
            </w:pPr>
            <w:r>
              <w:rPr>
                <w:sz w:val="20"/>
              </w:rPr>
              <w:t>Continuous</w:t>
            </w:r>
          </w:p>
        </w:tc>
        <w:tc>
          <w:tcPr>
            <w:tcW w:w="3145" w:type="dxa"/>
          </w:tcPr>
          <w:p w:rsidR="00C1525C" w:rsidRPr="001859F4" w:rsidRDefault="001B7E72" w:rsidP="0097140C">
            <w:pPr>
              <w:cnfStyle w:val="000000100000" w:firstRow="0" w:lastRow="0" w:firstColumn="0" w:lastColumn="0" w:oddVBand="0" w:evenVBand="0" w:oddHBand="1" w:evenHBand="0" w:firstRowFirstColumn="0" w:firstRowLastColumn="0" w:lastRowFirstColumn="0" w:lastRowLastColumn="0"/>
              <w:rPr>
                <w:sz w:val="20"/>
              </w:rPr>
            </w:pPr>
            <w:r>
              <w:rPr>
                <w:sz w:val="20"/>
              </w:rPr>
              <w:t>Distribution change not required</w:t>
            </w:r>
          </w:p>
        </w:tc>
      </w:tr>
      <w:tr w:rsidR="00C1525C" w:rsidTr="001B7E72">
        <w:tc>
          <w:tcPr>
            <w:cnfStyle w:val="001000000000" w:firstRow="0" w:lastRow="0" w:firstColumn="1" w:lastColumn="0" w:oddVBand="0" w:evenVBand="0" w:oddHBand="0" w:evenHBand="0" w:firstRowFirstColumn="0" w:firstRowLastColumn="0" w:lastRowFirstColumn="0" w:lastRowLastColumn="0"/>
            <w:tcW w:w="1435" w:type="dxa"/>
          </w:tcPr>
          <w:p w:rsidR="00C1525C" w:rsidRPr="001859F4" w:rsidRDefault="00F81FB8" w:rsidP="0097140C">
            <w:pPr>
              <w:rPr>
                <w:sz w:val="20"/>
              </w:rPr>
            </w:pPr>
            <w:r w:rsidRPr="001859F4">
              <w:rPr>
                <w:sz w:val="20"/>
              </w:rPr>
              <w:t>Water</w:t>
            </w:r>
          </w:p>
        </w:tc>
        <w:tc>
          <w:tcPr>
            <w:tcW w:w="1890" w:type="dxa"/>
          </w:tcPr>
          <w:p w:rsidR="00C1525C" w:rsidRPr="001859F4" w:rsidRDefault="001B7E72" w:rsidP="0097140C">
            <w:pPr>
              <w:cnfStyle w:val="000000000000" w:firstRow="0" w:lastRow="0" w:firstColumn="0" w:lastColumn="0" w:oddVBand="0" w:evenVBand="0" w:oddHBand="0" w:evenHBand="0" w:firstRowFirstColumn="0" w:firstRowLastColumn="0" w:lastRowFirstColumn="0" w:lastRowLastColumn="0"/>
              <w:rPr>
                <w:sz w:val="20"/>
              </w:rPr>
            </w:pPr>
            <w:r>
              <w:rPr>
                <w:sz w:val="20"/>
              </w:rPr>
              <w:t>Continuous</w:t>
            </w:r>
          </w:p>
        </w:tc>
        <w:tc>
          <w:tcPr>
            <w:tcW w:w="2880" w:type="dxa"/>
          </w:tcPr>
          <w:p w:rsidR="00C1525C" w:rsidRPr="001859F4" w:rsidRDefault="001B7E72" w:rsidP="0097140C">
            <w:pPr>
              <w:cnfStyle w:val="000000000000" w:firstRow="0" w:lastRow="0" w:firstColumn="0" w:lastColumn="0" w:oddVBand="0" w:evenVBand="0" w:oddHBand="0" w:evenHBand="0" w:firstRowFirstColumn="0" w:firstRowLastColumn="0" w:lastRowFirstColumn="0" w:lastRowLastColumn="0"/>
              <w:rPr>
                <w:sz w:val="20"/>
              </w:rPr>
            </w:pPr>
            <w:r>
              <w:rPr>
                <w:sz w:val="20"/>
              </w:rPr>
              <w:t>Nominal</w:t>
            </w:r>
          </w:p>
        </w:tc>
        <w:tc>
          <w:tcPr>
            <w:tcW w:w="3145" w:type="dxa"/>
          </w:tcPr>
          <w:p w:rsidR="00C1525C" w:rsidRDefault="006D7F26" w:rsidP="0097140C">
            <w:pPr>
              <w:cnfStyle w:val="000000000000" w:firstRow="0" w:lastRow="0" w:firstColumn="0" w:lastColumn="0" w:oddVBand="0" w:evenVBand="0" w:oddHBand="0" w:evenHBand="0" w:firstRowFirstColumn="0" w:firstRowLastColumn="0" w:lastRowFirstColumn="0" w:lastRowLastColumn="0"/>
              <w:rPr>
                <w:sz w:val="20"/>
              </w:rPr>
            </w:pPr>
            <w:r>
              <w:rPr>
                <w:sz w:val="20"/>
              </w:rPr>
              <w:t>Distribution changed to nominal with grouping in the following ranges:</w:t>
            </w:r>
          </w:p>
          <w:p w:rsidR="006D7F26" w:rsidRDefault="006D7F26" w:rsidP="0097140C">
            <w:pPr>
              <w:cnfStyle w:val="000000000000" w:firstRow="0" w:lastRow="0" w:firstColumn="0" w:lastColumn="0" w:oddVBand="0" w:evenVBand="0" w:oddHBand="0" w:evenHBand="0" w:firstRowFirstColumn="0" w:firstRowLastColumn="0" w:lastRowFirstColumn="0" w:lastRowLastColumn="0"/>
              <w:rPr>
                <w:sz w:val="20"/>
              </w:rPr>
            </w:pPr>
            <w:r>
              <w:rPr>
                <w:sz w:val="20"/>
              </w:rPr>
              <w:t>Low – 99.3</w:t>
            </w:r>
          </w:p>
          <w:p w:rsidR="006D7F26" w:rsidRDefault="006D7F26" w:rsidP="0097140C">
            <w:pPr>
              <w:cnfStyle w:val="000000000000" w:firstRow="0" w:lastRow="0" w:firstColumn="0" w:lastColumn="0" w:oddVBand="0" w:evenVBand="0" w:oddHBand="0" w:evenHBand="0" w:firstRowFirstColumn="0" w:firstRowLastColumn="0" w:lastRowFirstColumn="0" w:lastRowLastColumn="0"/>
              <w:rPr>
                <w:sz w:val="20"/>
              </w:rPr>
            </w:pPr>
            <w:r>
              <w:rPr>
                <w:sz w:val="20"/>
              </w:rPr>
              <w:t>99.3-582.9</w:t>
            </w:r>
          </w:p>
          <w:p w:rsidR="00702E1B" w:rsidRDefault="00702E1B" w:rsidP="0097140C">
            <w:pPr>
              <w:cnfStyle w:val="000000000000" w:firstRow="0" w:lastRow="0" w:firstColumn="0" w:lastColumn="0" w:oddVBand="0" w:evenVBand="0" w:oddHBand="0" w:evenHBand="0" w:firstRowFirstColumn="0" w:firstRowLastColumn="0" w:lastRowFirstColumn="0" w:lastRowLastColumn="0"/>
              <w:rPr>
                <w:sz w:val="20"/>
              </w:rPr>
            </w:pPr>
            <w:r>
              <w:rPr>
                <w:sz w:val="20"/>
              </w:rPr>
              <w:t>582.9-969.9</w:t>
            </w:r>
          </w:p>
          <w:p w:rsidR="006D7F26" w:rsidRDefault="006D7F26" w:rsidP="0097140C">
            <w:pPr>
              <w:cnfStyle w:val="000000000000" w:firstRow="0" w:lastRow="0" w:firstColumn="0" w:lastColumn="0" w:oddVBand="0" w:evenVBand="0" w:oddHBand="0" w:evenHBand="0" w:firstRowFirstColumn="0" w:firstRowLastColumn="0" w:lastRowFirstColumn="0" w:lastRowLastColumn="0"/>
              <w:rPr>
                <w:sz w:val="20"/>
              </w:rPr>
            </w:pPr>
            <w:r>
              <w:rPr>
                <w:sz w:val="20"/>
              </w:rPr>
              <w:t>969.9-1593</w:t>
            </w:r>
          </w:p>
          <w:p w:rsidR="006D7F26" w:rsidRPr="001859F4" w:rsidRDefault="00702E1B" w:rsidP="0097140C">
            <w:pPr>
              <w:cnfStyle w:val="000000000000" w:firstRow="0" w:lastRow="0" w:firstColumn="0" w:lastColumn="0" w:oddVBand="0" w:evenVBand="0" w:oddHBand="0" w:evenHBand="0" w:firstRowFirstColumn="0" w:firstRowLastColumn="0" w:lastRowFirstColumn="0" w:lastRowLastColumn="0"/>
              <w:rPr>
                <w:sz w:val="20"/>
              </w:rPr>
            </w:pPr>
            <w:r>
              <w:rPr>
                <w:sz w:val="20"/>
              </w:rPr>
              <w:t>1593-High</w:t>
            </w:r>
          </w:p>
        </w:tc>
      </w:tr>
      <w:tr w:rsidR="00C1525C" w:rsidTr="001B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1525C" w:rsidRPr="001859F4" w:rsidRDefault="000E5FA4" w:rsidP="0097140C">
            <w:pPr>
              <w:rPr>
                <w:sz w:val="20"/>
              </w:rPr>
            </w:pPr>
            <w:proofErr w:type="spellStart"/>
            <w:r w:rsidRPr="001859F4">
              <w:rPr>
                <w:sz w:val="20"/>
              </w:rPr>
              <w:t>Npersons</w:t>
            </w:r>
            <w:proofErr w:type="spellEnd"/>
          </w:p>
        </w:tc>
        <w:tc>
          <w:tcPr>
            <w:tcW w:w="1890" w:type="dxa"/>
          </w:tcPr>
          <w:p w:rsidR="00C1525C" w:rsidRPr="001859F4" w:rsidRDefault="00702E1B" w:rsidP="0097140C">
            <w:pPr>
              <w:cnfStyle w:val="000000100000" w:firstRow="0" w:lastRow="0" w:firstColumn="0" w:lastColumn="0" w:oddVBand="0" w:evenVBand="0" w:oddHBand="1" w:evenHBand="0" w:firstRowFirstColumn="0" w:firstRowLastColumn="0" w:lastRowFirstColumn="0" w:lastRowLastColumn="0"/>
              <w:rPr>
                <w:sz w:val="20"/>
              </w:rPr>
            </w:pPr>
            <w:r>
              <w:rPr>
                <w:sz w:val="20"/>
              </w:rPr>
              <w:t>Continuous</w:t>
            </w:r>
          </w:p>
        </w:tc>
        <w:tc>
          <w:tcPr>
            <w:tcW w:w="2880" w:type="dxa"/>
          </w:tcPr>
          <w:p w:rsidR="00C1525C" w:rsidRPr="001859F4" w:rsidRDefault="00702E1B" w:rsidP="0097140C">
            <w:pPr>
              <w:cnfStyle w:val="000000100000" w:firstRow="0" w:lastRow="0" w:firstColumn="0" w:lastColumn="0" w:oddVBand="0" w:evenVBand="0" w:oddHBand="1" w:evenHBand="0" w:firstRowFirstColumn="0" w:firstRowLastColumn="0" w:lastRowFirstColumn="0" w:lastRowLastColumn="0"/>
              <w:rPr>
                <w:sz w:val="20"/>
              </w:rPr>
            </w:pPr>
            <w:r>
              <w:rPr>
                <w:sz w:val="20"/>
              </w:rPr>
              <w:t>Continuous</w:t>
            </w:r>
          </w:p>
        </w:tc>
        <w:tc>
          <w:tcPr>
            <w:tcW w:w="3145" w:type="dxa"/>
          </w:tcPr>
          <w:p w:rsidR="00C1525C" w:rsidRPr="001859F4" w:rsidRDefault="00702E1B" w:rsidP="0097140C">
            <w:pPr>
              <w:cnfStyle w:val="000000100000" w:firstRow="0" w:lastRow="0" w:firstColumn="0" w:lastColumn="0" w:oddVBand="0" w:evenVBand="0" w:oddHBand="1" w:evenHBand="0" w:firstRowFirstColumn="0" w:firstRowLastColumn="0" w:lastRowFirstColumn="0" w:lastRowLastColumn="0"/>
              <w:rPr>
                <w:sz w:val="20"/>
              </w:rPr>
            </w:pPr>
            <w:r>
              <w:rPr>
                <w:sz w:val="20"/>
              </w:rPr>
              <w:t>Distribution change not required</w:t>
            </w:r>
          </w:p>
        </w:tc>
      </w:tr>
      <w:tr w:rsidR="00C1525C" w:rsidTr="001B7E72">
        <w:tc>
          <w:tcPr>
            <w:cnfStyle w:val="001000000000" w:firstRow="0" w:lastRow="0" w:firstColumn="1" w:lastColumn="0" w:oddVBand="0" w:evenVBand="0" w:oddHBand="0" w:evenHBand="0" w:firstRowFirstColumn="0" w:firstRowLastColumn="0" w:lastRowFirstColumn="0" w:lastRowLastColumn="0"/>
            <w:tcW w:w="1435" w:type="dxa"/>
          </w:tcPr>
          <w:p w:rsidR="00C1525C" w:rsidRPr="001859F4" w:rsidRDefault="000E5FA4" w:rsidP="0097140C">
            <w:pPr>
              <w:rPr>
                <w:sz w:val="20"/>
              </w:rPr>
            </w:pPr>
            <w:proofErr w:type="spellStart"/>
            <w:r w:rsidRPr="001859F4">
              <w:rPr>
                <w:sz w:val="20"/>
              </w:rPr>
              <w:t>Nchild</w:t>
            </w:r>
            <w:proofErr w:type="spellEnd"/>
          </w:p>
        </w:tc>
        <w:tc>
          <w:tcPr>
            <w:tcW w:w="1890" w:type="dxa"/>
          </w:tcPr>
          <w:p w:rsidR="00C1525C" w:rsidRPr="001859F4" w:rsidRDefault="00CA2988" w:rsidP="0097140C">
            <w:pPr>
              <w:cnfStyle w:val="000000000000" w:firstRow="0" w:lastRow="0" w:firstColumn="0" w:lastColumn="0" w:oddVBand="0" w:evenVBand="0" w:oddHBand="0" w:evenHBand="0" w:firstRowFirstColumn="0" w:firstRowLastColumn="0" w:lastRowFirstColumn="0" w:lastRowLastColumn="0"/>
              <w:rPr>
                <w:sz w:val="20"/>
              </w:rPr>
            </w:pPr>
            <w:r>
              <w:rPr>
                <w:sz w:val="20"/>
              </w:rPr>
              <w:t>Continuous</w:t>
            </w:r>
          </w:p>
        </w:tc>
        <w:tc>
          <w:tcPr>
            <w:tcW w:w="2880" w:type="dxa"/>
          </w:tcPr>
          <w:p w:rsidR="00C1525C" w:rsidRPr="001859F4" w:rsidRDefault="00CA2988" w:rsidP="0097140C">
            <w:pPr>
              <w:cnfStyle w:val="000000000000" w:firstRow="0" w:lastRow="0" w:firstColumn="0" w:lastColumn="0" w:oddVBand="0" w:evenVBand="0" w:oddHBand="0" w:evenHBand="0" w:firstRowFirstColumn="0" w:firstRowLastColumn="0" w:lastRowFirstColumn="0" w:lastRowLastColumn="0"/>
              <w:rPr>
                <w:sz w:val="20"/>
              </w:rPr>
            </w:pPr>
            <w:r>
              <w:rPr>
                <w:sz w:val="20"/>
              </w:rPr>
              <w:t>Continuous</w:t>
            </w:r>
          </w:p>
        </w:tc>
        <w:tc>
          <w:tcPr>
            <w:tcW w:w="3145" w:type="dxa"/>
          </w:tcPr>
          <w:p w:rsidR="00C1525C" w:rsidRPr="001859F4" w:rsidRDefault="00CA2988" w:rsidP="0097140C">
            <w:pPr>
              <w:cnfStyle w:val="000000000000" w:firstRow="0" w:lastRow="0" w:firstColumn="0" w:lastColumn="0" w:oddVBand="0" w:evenVBand="0" w:oddHBand="0" w:evenHBand="0" w:firstRowFirstColumn="0" w:firstRowLastColumn="0" w:lastRowFirstColumn="0" w:lastRowLastColumn="0"/>
              <w:rPr>
                <w:sz w:val="20"/>
              </w:rPr>
            </w:pPr>
            <w:r>
              <w:rPr>
                <w:sz w:val="20"/>
              </w:rPr>
              <w:t>Distribution change not required</w:t>
            </w:r>
          </w:p>
        </w:tc>
      </w:tr>
      <w:tr w:rsidR="00C1525C" w:rsidTr="001B7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1525C" w:rsidRPr="001859F4" w:rsidRDefault="000E5FA4" w:rsidP="0097140C">
            <w:pPr>
              <w:rPr>
                <w:sz w:val="20"/>
              </w:rPr>
            </w:pPr>
            <w:r w:rsidRPr="001859F4">
              <w:rPr>
                <w:sz w:val="20"/>
              </w:rPr>
              <w:lastRenderedPageBreak/>
              <w:t>Vehicles</w:t>
            </w:r>
          </w:p>
        </w:tc>
        <w:tc>
          <w:tcPr>
            <w:tcW w:w="1890" w:type="dxa"/>
          </w:tcPr>
          <w:p w:rsidR="00C1525C" w:rsidRPr="001859F4" w:rsidRDefault="00CA2988" w:rsidP="0097140C">
            <w:pPr>
              <w:cnfStyle w:val="000000100000" w:firstRow="0" w:lastRow="0" w:firstColumn="0" w:lastColumn="0" w:oddVBand="0" w:evenVBand="0" w:oddHBand="1" w:evenHBand="0" w:firstRowFirstColumn="0" w:firstRowLastColumn="0" w:lastRowFirstColumn="0" w:lastRowLastColumn="0"/>
              <w:rPr>
                <w:sz w:val="20"/>
              </w:rPr>
            </w:pPr>
            <w:r>
              <w:rPr>
                <w:sz w:val="20"/>
              </w:rPr>
              <w:t>Continuous</w:t>
            </w:r>
          </w:p>
        </w:tc>
        <w:tc>
          <w:tcPr>
            <w:tcW w:w="2880" w:type="dxa"/>
          </w:tcPr>
          <w:p w:rsidR="00C1525C" w:rsidRPr="001859F4" w:rsidRDefault="00CA2988" w:rsidP="0097140C">
            <w:pPr>
              <w:cnfStyle w:val="000000100000" w:firstRow="0" w:lastRow="0" w:firstColumn="0" w:lastColumn="0" w:oddVBand="0" w:evenVBand="0" w:oddHBand="1" w:evenHBand="0" w:firstRowFirstColumn="0" w:firstRowLastColumn="0" w:lastRowFirstColumn="0" w:lastRowLastColumn="0"/>
              <w:rPr>
                <w:sz w:val="20"/>
              </w:rPr>
            </w:pPr>
            <w:r>
              <w:rPr>
                <w:sz w:val="20"/>
              </w:rPr>
              <w:t>Continuous</w:t>
            </w:r>
          </w:p>
        </w:tc>
        <w:tc>
          <w:tcPr>
            <w:tcW w:w="3145" w:type="dxa"/>
          </w:tcPr>
          <w:p w:rsidR="00C1525C" w:rsidRPr="001859F4" w:rsidRDefault="00CA2988" w:rsidP="0097140C">
            <w:pPr>
              <w:cnfStyle w:val="000000100000" w:firstRow="0" w:lastRow="0" w:firstColumn="0" w:lastColumn="0" w:oddVBand="0" w:evenVBand="0" w:oddHBand="1" w:evenHBand="0" w:firstRowFirstColumn="0" w:firstRowLastColumn="0" w:lastRowFirstColumn="0" w:lastRowLastColumn="0"/>
              <w:rPr>
                <w:sz w:val="20"/>
              </w:rPr>
            </w:pPr>
            <w:r>
              <w:rPr>
                <w:sz w:val="20"/>
              </w:rPr>
              <w:t>Distribution change not required</w:t>
            </w:r>
          </w:p>
        </w:tc>
      </w:tr>
    </w:tbl>
    <w:p w:rsidR="00C1525C" w:rsidRDefault="00C1525C" w:rsidP="0097140C"/>
    <w:p w:rsidR="00AD6F3F" w:rsidRDefault="00AD6F3F" w:rsidP="0097140C"/>
    <w:p w:rsidR="001859F4" w:rsidRDefault="001859F4" w:rsidP="0097140C"/>
    <w:p w:rsidR="001859F4" w:rsidRDefault="001859F4" w:rsidP="0097140C"/>
    <w:p w:rsidR="001859F4" w:rsidRDefault="001859F4" w:rsidP="0097140C"/>
    <w:p w:rsidR="00AD6F3F" w:rsidRDefault="00AD6F3F" w:rsidP="0097140C">
      <w:bookmarkStart w:id="0" w:name="_GoBack"/>
      <w:bookmarkEnd w:id="0"/>
      <w:r>
        <w:t>Appendices:</w:t>
      </w:r>
    </w:p>
    <w:p w:rsidR="00AD6F3F" w:rsidRPr="00543CB3" w:rsidRDefault="00AD6F3F" w:rsidP="0097140C">
      <w:pPr>
        <w:rPr>
          <w:b/>
        </w:rPr>
      </w:pPr>
      <w:r w:rsidRPr="00543CB3">
        <w:rPr>
          <w:b/>
        </w:rPr>
        <w:t>JMP JSL code for column breakout: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//Import </w:t>
      </w:r>
      <w:proofErr w:type="spellStart"/>
      <w:r w:rsidRPr="00543CB3">
        <w:rPr>
          <w:rFonts w:ascii="Consolas" w:hAnsi="Consolas" w:cs="Consolas"/>
          <w:color w:val="008000"/>
          <w:sz w:val="18"/>
          <w:szCs w:val="20"/>
        </w:rPr>
        <w:t>fuctions</w:t>
      </w:r>
      <w:proofErr w:type="spellEnd"/>
      <w:r w:rsidRPr="00543CB3">
        <w:rPr>
          <w:rFonts w:ascii="Consolas" w:hAnsi="Consolas" w:cs="Consolas"/>
          <w:color w:val="008000"/>
          <w:sz w:val="18"/>
          <w:szCs w:val="20"/>
        </w:rPr>
        <w:t xml:space="preserve"> to allows for quick ingestion and changes to the data.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//Remember to </w:t>
      </w:r>
      <w:proofErr w:type="spellStart"/>
      <w:proofErr w:type="gramStart"/>
      <w:r w:rsidRPr="00543CB3">
        <w:rPr>
          <w:rFonts w:ascii="Consolas" w:hAnsi="Consolas" w:cs="Consolas"/>
          <w:color w:val="008000"/>
          <w:sz w:val="18"/>
          <w:szCs w:val="20"/>
        </w:rPr>
        <w:t>provided</w:t>
      </w:r>
      <w:proofErr w:type="spellEnd"/>
      <w:proofErr w:type="gramEnd"/>
      <w:r w:rsidRPr="00543CB3">
        <w:rPr>
          <w:rFonts w:ascii="Consolas" w:hAnsi="Consolas" w:cs="Consolas"/>
          <w:color w:val="008000"/>
          <w:sz w:val="18"/>
          <w:szCs w:val="20"/>
        </w:rPr>
        <w:t xml:space="preserve"> the path to cali1.xlsx on the local machine.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 </w:t>
      </w:r>
      <w:proofErr w:type="gramStart"/>
      <w:r w:rsidRPr="00543CB3">
        <w:rPr>
          <w:rFonts w:ascii="Consolas" w:hAnsi="Consolas" w:cs="Consolas"/>
          <w:color w:val="0000DD"/>
          <w:sz w:val="18"/>
          <w:szCs w:val="20"/>
        </w:rPr>
        <w:t>Open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"D:\chris\Documents\GitHub\MSA-8220_Final_Project\Assignment Documents in Work\Project Initial Data Set - cali1 - 09182017.jmp"</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Electric column into two columns, one for a character enumeration </w:t>
      </w:r>
      <w:proofErr w:type="spellStart"/>
      <w:r w:rsidRPr="00543CB3">
        <w:rPr>
          <w:rFonts w:ascii="Consolas" w:hAnsi="Consolas" w:cs="Consolas"/>
          <w:color w:val="008000"/>
          <w:sz w:val="18"/>
          <w:szCs w:val="20"/>
        </w:rPr>
        <w:t>discribing</w:t>
      </w:r>
      <w:proofErr w:type="spellEnd"/>
      <w:r w:rsidRPr="00543CB3">
        <w:rPr>
          <w:rFonts w:ascii="Consolas" w:hAnsi="Consolas" w:cs="Consolas"/>
          <w:color w:val="008000"/>
          <w:sz w:val="18"/>
          <w:szCs w:val="20"/>
        </w:rPr>
        <w:t xml:space="preserve"> how bill is paid and 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//second column with the payment value per month.  The value is zero if included in HOA/condo fees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"Electric Enumeration"</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"included in condo/HOA fee"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&gt;=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800080"/>
          <w:sz w:val="18"/>
          <w:szCs w:val="20"/>
        </w:rPr>
        <w:t>"paid by occupant"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"Electric Value"</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&lt; </w:t>
      </w:r>
      <w:r w:rsidRPr="00543CB3">
        <w:rPr>
          <w:rFonts w:ascii="Consolas" w:hAnsi="Consolas" w:cs="Consolas"/>
          <w:color w:val="008080"/>
          <w:sz w:val="18"/>
          <w:szCs w:val="20"/>
        </w:rPr>
        <w:t>3</w:t>
      </w:r>
      <w:r w:rsidRPr="00543CB3">
        <w:rPr>
          <w:rFonts w:ascii="Consolas" w:hAnsi="Consolas" w:cs="Consolas"/>
          <w:color w:val="000000"/>
          <w:sz w:val="18"/>
          <w:szCs w:val="20"/>
        </w:rPr>
        <w:t xml:space="preserve">, </w:t>
      </w:r>
      <w:r w:rsidRPr="00543CB3">
        <w:rPr>
          <w:rFonts w:ascii="Consolas" w:hAnsi="Consolas" w:cs="Consolas"/>
          <w:color w:val="008080"/>
          <w:sz w:val="18"/>
          <w:szCs w:val="20"/>
        </w:rPr>
        <w:t>0</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:Electric</w:t>
      </w:r>
      <w:proofErr w:type="gramEnd"/>
      <w:r w:rsidRPr="00543CB3">
        <w:rPr>
          <w:rFonts w:ascii="Consolas" w:hAnsi="Consolas" w:cs="Consolas"/>
          <w:color w:val="000000"/>
          <w:sz w:val="18"/>
          <w:szCs w:val="20"/>
        </w:rPr>
        <w:t xml:space="preserve"> &gt;= </w:t>
      </w:r>
      <w:r w:rsidRPr="00543CB3">
        <w:rPr>
          <w:rFonts w:ascii="Consolas" w:hAnsi="Consolas" w:cs="Consolas"/>
          <w:color w:val="008080"/>
          <w:sz w:val="18"/>
          <w:szCs w:val="20"/>
        </w:rPr>
        <w:t>3</w:t>
      </w:r>
      <w:r w:rsidRPr="00543CB3">
        <w:rPr>
          <w:rFonts w:ascii="Consolas" w:hAnsi="Consolas" w:cs="Consolas"/>
          <w:color w:val="000000"/>
          <w:sz w:val="18"/>
          <w:szCs w:val="20"/>
        </w:rPr>
        <w:t>, :Electric</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FiberOpt_Corrected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FiberOpt</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BroadBND_Corrected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008080"/>
          <w:sz w:val="18"/>
          <w:szCs w:val="20"/>
        </w:rPr>
        <w:t>2</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BroadBND</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JuniorMtg_Corrected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JuniorMtg</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Workers_Corrected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(:Workers</w:t>
      </w:r>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(:Workers</w:t>
      </w:r>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//Converts Family into the following columns (Family Marital Status, Family Head of Household, Family Head of Household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//Family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 couple household,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//2=Other family </w:t>
      </w:r>
      <w:proofErr w:type="spellStart"/>
      <w:proofErr w:type="gramStart"/>
      <w:r w:rsidRPr="00543CB3">
        <w:rPr>
          <w:rFonts w:ascii="Consolas" w:hAnsi="Consolas" w:cs="Consolas"/>
          <w:color w:val="008000"/>
          <w:sz w:val="18"/>
          <w:szCs w:val="20"/>
        </w:rPr>
        <w:t>household:male</w:t>
      </w:r>
      <w:proofErr w:type="spellEnd"/>
      <w:proofErr w:type="gramEnd"/>
      <w:r w:rsidRPr="00543CB3">
        <w:rPr>
          <w:rFonts w:ascii="Consolas" w:hAnsi="Consolas" w:cs="Consolas"/>
          <w:color w:val="008000"/>
          <w:sz w:val="18"/>
          <w:szCs w:val="20"/>
        </w:rPr>
        <w:t xml:space="preserve"> head of household (HH), no wife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//3=Other family household: female HH, no husband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//4=Nonfamily </w:t>
      </w:r>
      <w:proofErr w:type="spellStart"/>
      <w:proofErr w:type="gramStart"/>
      <w:r w:rsidRPr="00543CB3">
        <w:rPr>
          <w:rFonts w:ascii="Consolas" w:hAnsi="Consolas" w:cs="Consolas"/>
          <w:color w:val="008000"/>
          <w:sz w:val="18"/>
          <w:szCs w:val="20"/>
        </w:rPr>
        <w:t>household:Male</w:t>
      </w:r>
      <w:proofErr w:type="spellEnd"/>
      <w:proofErr w:type="gram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//5=Nonfamily household: Male </w:t>
      </w:r>
      <w:proofErr w:type="spellStart"/>
      <w:proofErr w:type="gramStart"/>
      <w:r w:rsidRPr="00543CB3">
        <w:rPr>
          <w:rFonts w:ascii="Consolas" w:hAnsi="Consolas" w:cs="Consolas"/>
          <w:color w:val="008000"/>
          <w:sz w:val="18"/>
          <w:szCs w:val="20"/>
        </w:rPr>
        <w:t>HH:Not</w:t>
      </w:r>
      <w:proofErr w:type="spellEnd"/>
      <w:proofErr w:type="gramEnd"/>
      <w:r w:rsidRPr="00543CB3">
        <w:rPr>
          <w:rFonts w:ascii="Consolas" w:hAnsi="Consolas" w:cs="Consolas"/>
          <w:color w:val="008000"/>
          <w:sz w:val="18"/>
          <w:szCs w:val="20"/>
        </w:rPr>
        <w:t xml:space="preserve"> living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//6=Nonfamily </w:t>
      </w:r>
      <w:proofErr w:type="spellStart"/>
      <w:proofErr w:type="gramStart"/>
      <w:r w:rsidRPr="00543CB3">
        <w:rPr>
          <w:rFonts w:ascii="Consolas" w:hAnsi="Consolas" w:cs="Consolas"/>
          <w:color w:val="008000"/>
          <w:sz w:val="18"/>
          <w:szCs w:val="20"/>
        </w:rPr>
        <w:t>household:Female</w:t>
      </w:r>
      <w:proofErr w:type="spellEnd"/>
      <w:proofErr w:type="gram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HH:Living</w:t>
      </w:r>
      <w:proofErr w:type="spellEnd"/>
      <w:r w:rsidRPr="00543CB3">
        <w:rPr>
          <w:rFonts w:ascii="Consolas" w:hAnsi="Consolas" w:cs="Consolas"/>
          <w:color w:val="008000"/>
          <w:sz w:val="18"/>
          <w:szCs w:val="20"/>
        </w:rPr>
        <w:t xml:space="preserve"> alone,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//7=Nonfamily </w:t>
      </w:r>
      <w:proofErr w:type="spellStart"/>
      <w:proofErr w:type="gramStart"/>
      <w:r w:rsidRPr="00543CB3">
        <w:rPr>
          <w:rFonts w:ascii="Consolas" w:hAnsi="Consolas" w:cs="Consolas"/>
          <w:color w:val="008000"/>
          <w:sz w:val="18"/>
          <w:szCs w:val="20"/>
        </w:rPr>
        <w:t>household:Female</w:t>
      </w:r>
      <w:proofErr w:type="spellEnd"/>
      <w:proofErr w:type="gramEnd"/>
      <w:r w:rsidRPr="00543CB3">
        <w:rPr>
          <w:rFonts w:ascii="Consolas" w:hAnsi="Consolas" w:cs="Consolas"/>
          <w:color w:val="008000"/>
          <w:sz w:val="18"/>
          <w:szCs w:val="20"/>
        </w:rPr>
        <w:t xml:space="preserve"> HH: Not living alone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"Non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"Family Head of Household living alone"</w:t>
      </w:r>
      <w:r w:rsidRPr="00543CB3">
        <w:rPr>
          <w:rFonts w:ascii="Consolas" w:hAnsi="Consolas" w:cs="Consolas"/>
          <w:color w:val="000000"/>
          <w:sz w:val="18"/>
          <w:szCs w:val="20"/>
        </w:rPr>
        <w:t xml:space="preserve">, </w:t>
      </w:r>
      <w:proofErr w:type="spellStart"/>
      <w:r w:rsidRPr="00543CB3">
        <w:rPr>
          <w:rFonts w:ascii="Consolas" w:hAnsi="Consolas" w:cs="Consolas"/>
          <w:color w:val="000000"/>
          <w:sz w:val="18"/>
          <w:szCs w:val="20"/>
        </w:rPr>
        <w:t>Charactger</w:t>
      </w:r>
      <w:proofErr w:type="spellEnd"/>
      <w:r w:rsidRPr="00543CB3">
        <w:rPr>
          <w:rFonts w:ascii="Consolas" w:hAnsi="Consolas" w:cs="Consolas"/>
          <w:color w:val="000000"/>
          <w:sz w:val="18"/>
          <w:szCs w:val="20"/>
        </w:rPr>
        <w:t>,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 xml:space="preserve">Family,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//Correct </w:t>
      </w:r>
      <w:proofErr w:type="spellStart"/>
      <w:r w:rsidRPr="00543CB3">
        <w:rPr>
          <w:rFonts w:ascii="Consolas" w:hAnsi="Consolas" w:cs="Consolas"/>
          <w:color w:val="008000"/>
          <w:sz w:val="18"/>
          <w:szCs w:val="20"/>
        </w:rPr>
        <w:t>NPerson</w:t>
      </w:r>
      <w:proofErr w:type="spellEnd"/>
      <w:r w:rsidRPr="00543CB3">
        <w:rPr>
          <w:rFonts w:ascii="Consolas" w:hAnsi="Consolas" w:cs="Consolas"/>
          <w:color w:val="008000"/>
          <w:sz w:val="18"/>
          <w:szCs w:val="20"/>
        </w:rPr>
        <w:t xml:space="preserve"> column using Family </w:t>
      </w:r>
      <w:proofErr w:type="spellStart"/>
      <w:r w:rsidRPr="00543CB3">
        <w:rPr>
          <w:rFonts w:ascii="Consolas" w:hAnsi="Consolas" w:cs="Consolas"/>
          <w:color w:val="008000"/>
          <w:sz w:val="18"/>
          <w:szCs w:val="20"/>
        </w:rPr>
        <w:t>andNchild</w:t>
      </w:r>
      <w:proofErr w:type="spell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Npersons</w:t>
      </w:r>
      <w:proofErr w:type="spellEnd"/>
      <w:r w:rsidRPr="00543CB3">
        <w:rPr>
          <w:rFonts w:ascii="Consolas" w:hAnsi="Consolas" w:cs="Consolas"/>
          <w:color w:val="800080"/>
          <w:sz w:val="18"/>
          <w:szCs w:val="20"/>
        </w:rPr>
        <w:t xml:space="preserve"> Corrected"</w:t>
      </w:r>
      <w:r w:rsidRPr="00543CB3">
        <w:rPr>
          <w:rFonts w:ascii="Consolas" w:hAnsi="Consolas" w:cs="Consolas"/>
          <w:color w:val="000000"/>
          <w:sz w:val="18"/>
          <w:szCs w:val="20"/>
        </w:rPr>
        <w:t>, Numeric, Continuous,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4</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5</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6</w:t>
      </w:r>
      <w:r w:rsidRPr="00543CB3">
        <w:rPr>
          <w:rFonts w:ascii="Consolas" w:hAnsi="Consolas" w:cs="Consolas"/>
          <w:color w:val="000000"/>
          <w:sz w:val="18"/>
          <w:szCs w:val="20"/>
        </w:rPr>
        <w:t>), (</w:t>
      </w:r>
      <w:r w:rsidRPr="00543CB3">
        <w:rPr>
          <w:rFonts w:ascii="Consolas" w:hAnsi="Consolas" w:cs="Consolas"/>
          <w:color w:val="008080"/>
          <w:sz w:val="18"/>
          <w:szCs w:val="20"/>
        </w:rPr>
        <w:t>1</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AND</w:t>
      </w:r>
      <w:r w:rsidRPr="00543CB3">
        <w:rPr>
          <w:rFonts w:ascii="Consolas" w:hAnsi="Consolas" w:cs="Consolas"/>
          <w:color w:val="000000"/>
          <w:sz w:val="18"/>
          <w:szCs w:val="20"/>
        </w:rPr>
        <w:t>(</w:t>
      </w:r>
      <w:proofErr w:type="gramEnd"/>
      <w:r w:rsidRPr="00543CB3">
        <w:rPr>
          <w:rFonts w:ascii="Consolas" w:hAnsi="Consolas" w:cs="Consolas"/>
          <w:color w:val="0000DD"/>
          <w:sz w:val="18"/>
          <w:szCs w:val="20"/>
        </w:rPr>
        <w:t>OR</w:t>
      </w:r>
      <w:r w:rsidRPr="00543CB3">
        <w:rPr>
          <w:rFonts w:ascii="Consolas" w:hAnsi="Consolas" w:cs="Consolas"/>
          <w:color w:val="000000"/>
          <w:sz w:val="18"/>
          <w:szCs w:val="20"/>
        </w:rPr>
        <w:t>(</w:t>
      </w:r>
      <w:r w:rsidRPr="00543CB3">
        <w:rPr>
          <w:rFonts w:ascii="Consolas" w:hAnsi="Consolas" w:cs="Consolas"/>
          <w:color w:val="0000DD"/>
          <w:sz w:val="18"/>
          <w:szCs w:val="20"/>
        </w:rPr>
        <w:t>Is Missing</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 </w:t>
      </w:r>
      <w:r w:rsidRPr="00543CB3">
        <w:rPr>
          <w:rFonts w:ascii="Consolas" w:hAnsi="Consolas" w:cs="Consolas"/>
          <w:color w:val="800080"/>
          <w:sz w:val="18"/>
          <w:szCs w:val="20"/>
        </w:rPr>
        <w:t>"Missing"</w:t>
      </w:r>
      <w:r w:rsidRPr="00543CB3">
        <w:rPr>
          <w:rFonts w:ascii="Consolas" w:hAnsi="Consolas" w:cs="Consolas"/>
          <w:color w:val="000000"/>
          <w:sz w:val="18"/>
          <w:szCs w:val="20"/>
        </w:rPr>
        <w:t xml:space="preserve">), :Family == </w:t>
      </w:r>
      <w:r w:rsidRPr="00543CB3">
        <w:rPr>
          <w:rFonts w:ascii="Consolas" w:hAnsi="Consolas" w:cs="Consolas"/>
          <w:color w:val="008080"/>
          <w:sz w:val="18"/>
          <w:szCs w:val="20"/>
        </w:rPr>
        <w:t>7</w:t>
      </w:r>
      <w:r w:rsidRPr="00543CB3">
        <w:rPr>
          <w:rFonts w:ascii="Consolas" w:hAnsi="Consolas" w:cs="Consolas"/>
          <w:color w:val="000000"/>
          <w:sz w:val="18"/>
          <w:szCs w:val="20"/>
        </w:rPr>
        <w:t>), (</w:t>
      </w:r>
      <w:r w:rsidRPr="00543CB3">
        <w:rPr>
          <w:rFonts w:ascii="Consolas" w:hAnsi="Consolas" w:cs="Consolas"/>
          <w:color w:val="008080"/>
          <w:sz w:val="18"/>
          <w:szCs w:val="20"/>
        </w:rPr>
        <w:t>2</w:t>
      </w:r>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Nperson</w:t>
      </w:r>
      <w:proofErr w:type="spellEnd"/>
      <w:r w:rsidRPr="00543CB3">
        <w:rPr>
          <w:rFonts w:ascii="Consolas" w:hAnsi="Consolas" w:cs="Consolas"/>
          <w:color w:val="800080"/>
          <w:sz w:val="18"/>
          <w:szCs w:val="20"/>
        </w:rPr>
        <w:t xml:space="preserve"> Corrected and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1</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proofErr w:type="gram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OR</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3</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Npersons</w:t>
      </w:r>
      <w:proofErr w:type="spellEnd"/>
      <w:r w:rsidRPr="00543CB3">
        <w:rPr>
          <w:rFonts w:ascii="Consolas" w:hAnsi="Consolas" w:cs="Consolas"/>
          <w:color w:val="000000"/>
          <w:sz w:val="18"/>
          <w:szCs w:val="20"/>
        </w:rPr>
        <w:t xml:space="preserve"> Corrected == </w:t>
      </w:r>
      <w:r w:rsidRPr="00543CB3">
        <w:rPr>
          <w:rFonts w:ascii="Consolas" w:hAnsi="Consolas" w:cs="Consolas"/>
          <w:color w:val="008080"/>
          <w:sz w:val="18"/>
          <w:szCs w:val="20"/>
        </w:rPr>
        <w:t>4</w:t>
      </w:r>
      <w:r w:rsidRPr="00543CB3">
        <w:rPr>
          <w:rFonts w:ascii="Consolas" w:hAnsi="Consolas" w:cs="Consolas"/>
          <w:color w:val="000000"/>
          <w:sz w:val="18"/>
          <w:szCs w:val="20"/>
        </w:rPr>
        <w:t xml:space="preserve">), </w:t>
      </w:r>
      <w:r w:rsidRPr="00543CB3">
        <w:rPr>
          <w:rFonts w:ascii="Consolas" w:hAnsi="Consolas" w:cs="Consolas"/>
          <w:color w:val="800080"/>
          <w:sz w:val="18"/>
          <w:szCs w:val="20"/>
        </w:rPr>
        <w:t>"three or four"</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"five or more"</w:t>
      </w:r>
      <w:r w:rsidRPr="00543CB3">
        <w:rPr>
          <w:rFonts w:ascii="Consolas" w:hAnsi="Consolas" w:cs="Consolas"/>
          <w:color w:val="000000"/>
          <w:sz w:val="18"/>
          <w:szCs w:val="20"/>
        </w:rPr>
        <w:t xml:space="preserve">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Nchild</w:t>
      </w:r>
      <w:proofErr w:type="spellEnd"/>
      <w:r w:rsidRPr="00543CB3">
        <w:rPr>
          <w:rFonts w:ascii="Consolas" w:hAnsi="Consolas" w:cs="Consolas"/>
          <w:color w:val="800080"/>
          <w:sz w:val="18"/>
          <w:szCs w:val="20"/>
        </w:rPr>
        <w:t xml:space="preserve"> Binned"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proofErr w:type="gramEnd"/>
      <w:r w:rsidRPr="00543CB3">
        <w:rPr>
          <w:rFonts w:ascii="Consolas" w:hAnsi="Consolas" w:cs="Consolas"/>
          <w:color w:val="000000"/>
          <w:sz w:val="18"/>
          <w:szCs w:val="20"/>
        </w:rPr>
        <w:t xml:space="preserve"> == </w:t>
      </w:r>
      <w:r w:rsidRPr="00543CB3">
        <w:rPr>
          <w:rFonts w:ascii="Consolas" w:hAnsi="Consolas" w:cs="Consolas"/>
          <w:color w:val="008080"/>
          <w:sz w:val="18"/>
          <w:szCs w:val="20"/>
        </w:rPr>
        <w:t>0</w:t>
      </w:r>
      <w:r w:rsidRPr="00543CB3">
        <w:rPr>
          <w:rFonts w:ascii="Consolas" w:hAnsi="Consolas" w:cs="Consolas"/>
          <w:color w:val="000000"/>
          <w:sz w:val="18"/>
          <w:szCs w:val="20"/>
        </w:rPr>
        <w:t xml:space="preserve">, </w:t>
      </w:r>
      <w:r w:rsidRPr="00543CB3">
        <w:rPr>
          <w:rFonts w:ascii="Consolas" w:hAnsi="Consolas" w:cs="Consolas"/>
          <w:color w:val="800080"/>
          <w:sz w:val="18"/>
          <w:szCs w:val="20"/>
        </w:rPr>
        <w:t>"Zero"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OR</w:t>
      </w:r>
      <w:r w:rsidRPr="00543CB3">
        <w:rPr>
          <w:rFonts w:ascii="Consolas" w:hAnsi="Consolas" w:cs="Consolas"/>
          <w:color w:val="000000"/>
          <w:sz w:val="18"/>
          <w:szCs w:val="20"/>
        </w:rPr>
        <w:t>(</w:t>
      </w:r>
      <w:proofErr w:type="gramEnd"/>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1</w:t>
      </w:r>
      <w:r w:rsidRPr="00543CB3">
        <w:rPr>
          <w:rFonts w:ascii="Consolas" w:hAnsi="Consolas" w:cs="Consolas"/>
          <w:color w:val="000000"/>
          <w:sz w:val="18"/>
          <w:szCs w:val="20"/>
        </w:rPr>
        <w:t>, :</w:t>
      </w:r>
      <w:proofErr w:type="spellStart"/>
      <w:r w:rsidRPr="00543CB3">
        <w:rPr>
          <w:rFonts w:ascii="Consolas" w:hAnsi="Consolas" w:cs="Consolas"/>
          <w:color w:val="000000"/>
          <w:sz w:val="18"/>
          <w:szCs w:val="20"/>
        </w:rPr>
        <w:t>Nchild</w:t>
      </w:r>
      <w:proofErr w:type="spellEnd"/>
      <w:r w:rsidRPr="00543CB3">
        <w:rPr>
          <w:rFonts w:ascii="Consolas" w:hAnsi="Consolas" w:cs="Consolas"/>
          <w:color w:val="000000"/>
          <w:sz w:val="18"/>
          <w:szCs w:val="20"/>
        </w:rPr>
        <w:t xml:space="preserve"> == </w:t>
      </w:r>
      <w:r w:rsidRPr="00543CB3">
        <w:rPr>
          <w:rFonts w:ascii="Consolas" w:hAnsi="Consolas" w:cs="Consolas"/>
          <w:color w:val="008080"/>
          <w:sz w:val="18"/>
          <w:szCs w:val="20"/>
        </w:rPr>
        <w:t>2</w:t>
      </w:r>
      <w:r w:rsidRPr="00543CB3">
        <w:rPr>
          <w:rFonts w:ascii="Consolas" w:hAnsi="Consolas" w:cs="Consolas"/>
          <w:color w:val="000000"/>
          <w:sz w:val="18"/>
          <w:szCs w:val="20"/>
        </w:rPr>
        <w:t xml:space="preserve">), </w:t>
      </w:r>
      <w:r w:rsidRPr="00543CB3">
        <w:rPr>
          <w:rFonts w:ascii="Consolas" w:hAnsi="Consolas" w:cs="Consolas"/>
          <w:color w:val="800080"/>
          <w:sz w:val="18"/>
          <w:szCs w:val="20"/>
        </w:rPr>
        <w:t>"One or Two"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800080"/>
          <w:sz w:val="18"/>
          <w:szCs w:val="20"/>
        </w:rPr>
        <w:t>"Three or More"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to the following columns (Marital Status, Male Present, Male in Work Force, Female Present, Female in Work Force)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FamEmp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//1=Married-couple family: Husband and wife in labor force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//2=Married-couple family: Husband in labor force, </w:t>
      </w:r>
      <w:proofErr w:type="spellStart"/>
      <w:r w:rsidRPr="00543CB3">
        <w:rPr>
          <w:rFonts w:ascii="Consolas" w:hAnsi="Consolas" w:cs="Consolas"/>
          <w:color w:val="008000"/>
          <w:sz w:val="18"/>
          <w:szCs w:val="20"/>
        </w:rPr>
        <w:t>wife.not</w:t>
      </w:r>
      <w:proofErr w:type="spell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Married-couple family: Husband not in </w:t>
      </w:r>
      <w:proofErr w:type="spellStart"/>
      <w:proofErr w:type="gramStart"/>
      <w:r w:rsidRPr="00543CB3">
        <w:rPr>
          <w:rFonts w:ascii="Consolas" w:hAnsi="Consolas" w:cs="Consolas"/>
          <w:color w:val="008000"/>
          <w:sz w:val="18"/>
          <w:szCs w:val="20"/>
        </w:rPr>
        <w:t>LF,wife</w:t>
      </w:r>
      <w:proofErr w:type="spellEnd"/>
      <w:proofErr w:type="gramEnd"/>
      <w:r w:rsidRPr="00543CB3">
        <w:rPr>
          <w:rFonts w:ascii="Consolas" w:hAnsi="Consolas" w:cs="Consolas"/>
          <w:color w:val="008000"/>
          <w:sz w:val="18"/>
          <w:szCs w:val="20"/>
        </w:rPr>
        <w:t xml:space="preserv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=Married-couple family: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//5=Other family: Male householder, no wife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//6=Other family: Male householder, no wife present,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//7=Other family: Female householder, no husband present,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//8=Other family: Female householder, no husband present,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FamEmp_Corrected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"Marital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"Married"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Married"</w:t>
      </w:r>
      <w:r w:rsidRPr="00543CB3">
        <w:rPr>
          <w:rFonts w:ascii="Consolas" w:hAnsi="Consolas" w:cs="Consolas"/>
          <w:color w:val="000000"/>
          <w:sz w:val="18"/>
          <w:szCs w:val="20"/>
        </w:rPr>
        <w:t>,</w:t>
      </w:r>
      <w:r w:rsidRPr="00543CB3">
        <w:rPr>
          <w:rFonts w:ascii="Consolas" w:hAnsi="Consolas" w:cs="Consolas"/>
          <w:color w:val="800080"/>
          <w:sz w:val="18"/>
          <w:szCs w:val="20"/>
        </w:rPr>
        <w:t>"Other</w:t>
      </w:r>
      <w:proofErr w:type="spellEnd"/>
      <w:r w:rsidRPr="00543CB3">
        <w:rPr>
          <w:rFonts w:ascii="Consolas" w:hAnsi="Consolas" w:cs="Consolas"/>
          <w:color w:val="800080"/>
          <w:sz w:val="18"/>
          <w:szCs w:val="20"/>
        </w:rPr>
        <w:t xml:space="preserve">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 xml:space="preserve">, </w:t>
      </w:r>
      <w:r w:rsidRPr="00543CB3">
        <w:rPr>
          <w:rFonts w:ascii="Consolas" w:hAnsi="Consolas" w:cs="Consolas"/>
          <w:color w:val="800080"/>
          <w:sz w:val="18"/>
          <w:szCs w:val="20"/>
        </w:rPr>
        <w:t>"Other Family"</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in Work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FamEmp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FamEmp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ab/>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//Converts </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into the following columns (Work Experience of Head of House Hold, Head of Household Sex, Spouse Present, Spouse Work Experience)</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WkExp</w:t>
      </w:r>
      <w:proofErr w:type="spellEnd"/>
      <w:r w:rsidRPr="00543CB3">
        <w:rPr>
          <w:rFonts w:ascii="Consolas" w:hAnsi="Consolas" w:cs="Consolas"/>
          <w:color w:val="008000"/>
          <w:sz w:val="18"/>
          <w:szCs w:val="20"/>
        </w:rPr>
        <w:t xml:space="preserve"> Enumeration Values: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=HH and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=HH worked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//3 =HH worked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//4 =HH worked &lt; FT; spouse worked FT,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 =HH worked &lt; FT;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=HH worked &lt; FT;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=HH did not work; spouse worked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=HH did not work; spouse worked &lt; FT,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//9 =HH did not work; spouse did not work,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//12=Male HH did not work;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worked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worked &lt; FT; no spouse present,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did not work; no spouse present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WkExp_Corrected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"Work Experience Head of Household"</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"Head of Household Sex"</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"UNK"</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 xml:space="preserve">, </w:t>
      </w:r>
      <w:r w:rsidRPr="00543CB3">
        <w:rPr>
          <w:rFonts w:ascii="Consolas" w:hAnsi="Consolas" w:cs="Consolas"/>
          <w:color w:val="800080"/>
          <w:sz w:val="18"/>
          <w:szCs w:val="20"/>
        </w:rPr>
        <w:t>"Female"</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"Spouse Present"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"Yes"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"Spouse Work Experience"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WkExp</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WkExp</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"FT"</w:t>
      </w:r>
      <w:r w:rsidRPr="00543CB3">
        <w:rPr>
          <w:rFonts w:ascii="Consolas" w:hAnsi="Consolas" w:cs="Consolas"/>
          <w:color w:val="000000"/>
          <w:sz w:val="18"/>
          <w:szCs w:val="20"/>
        </w:rPr>
        <w:t xml:space="preserve">, </w:t>
      </w:r>
      <w:r w:rsidRPr="00543CB3">
        <w:rPr>
          <w:rFonts w:ascii="Consolas" w:hAnsi="Consolas" w:cs="Consolas"/>
          <w:color w:val="800080"/>
          <w:sz w:val="18"/>
          <w:szCs w:val="20"/>
        </w:rPr>
        <w:t>"PT"</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 xml:space="preserve">, </w:t>
      </w:r>
      <w:r w:rsidRPr="00543CB3">
        <w:rPr>
          <w:rFonts w:ascii="Consolas" w:hAnsi="Consolas" w:cs="Consolas"/>
          <w:color w:val="800080"/>
          <w:sz w:val="18"/>
          <w:szCs w:val="20"/>
        </w:rPr>
        <w:t>"Did Not Work"</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lastRenderedPageBreak/>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w:t>
      </w:r>
      <w:proofErr w:type="spellStart"/>
      <w:r w:rsidRPr="00543CB3">
        <w:rPr>
          <w:rFonts w:ascii="Consolas" w:hAnsi="Consolas" w:cs="Consolas"/>
          <w:color w:val="008000"/>
          <w:sz w:val="18"/>
          <w:szCs w:val="20"/>
        </w:rPr>
        <w:t>Converst</w:t>
      </w:r>
      <w:proofErr w:type="spellEnd"/>
      <w:r w:rsidRPr="00543CB3">
        <w:rPr>
          <w:rFonts w:ascii="Consolas" w:hAnsi="Consolas" w:cs="Consolas"/>
          <w:color w:val="008000"/>
          <w:sz w:val="18"/>
          <w:szCs w:val="20"/>
        </w:rPr>
        <w:t xml:space="preserve"> </w:t>
      </w:r>
      <w:proofErr w:type="spellStart"/>
      <w:r w:rsidRPr="00543CB3">
        <w:rPr>
          <w:rFonts w:ascii="Consolas" w:hAnsi="Consolas" w:cs="Consolas"/>
          <w:color w:val="008000"/>
          <w:sz w:val="18"/>
          <w:szCs w:val="20"/>
        </w:rPr>
        <w:t>WkStatus</w:t>
      </w:r>
      <w:proofErr w:type="spellEnd"/>
      <w:r w:rsidRPr="00543CB3">
        <w:rPr>
          <w:rFonts w:ascii="Consolas" w:hAnsi="Consolas" w:cs="Consolas"/>
          <w:color w:val="008000"/>
          <w:sz w:val="18"/>
          <w:szCs w:val="20"/>
        </w:rPr>
        <w:t xml:space="preserve"> into the following columns (Male in Labor Force, Male Employment status, Female in Labor Force, Female Employment Status)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 =Husband and wife both in LF, both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//2 =Husband and wife both in LF, husband employed or in Armed Forces,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//3 =Husband in LF and wife not in LF, husband employed or in Armed Forces,</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//4 =Husband and wife both in LF, husband unemployed,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//5 =Husband and wife both in LF, husband unemployed,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//6 =Husband in LF, husband unemployed, wife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//7 =Husband not in LF, wife in LF, wife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//8 =Husband not in LF, wife in LF, wife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//9 =Neither husband nor wife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//10 =Male HH with no wife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//11 =Male HH with no wife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//12 =Male HH with no wife present, HH not in LF,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//13 =Female HH with no husband present, HH in LF, employed or in Armed Forces,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 xml:space="preserve">//14 =Female HH with no husband present, HH in LF and unemployed, </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8000"/>
          <w:sz w:val="18"/>
          <w:szCs w:val="20"/>
        </w:rPr>
        <w:t>//15 =Female HH with no husband present, HH not in LF)</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w:t>
      </w:r>
      <w:proofErr w:type="spellStart"/>
      <w:r w:rsidRPr="00543CB3">
        <w:rPr>
          <w:rFonts w:ascii="Consolas" w:hAnsi="Consolas" w:cs="Consolas"/>
          <w:color w:val="800080"/>
          <w:sz w:val="18"/>
          <w:szCs w:val="20"/>
        </w:rPr>
        <w:t>WkStatus_Corrected</w:t>
      </w:r>
      <w:proofErr w:type="spellEnd"/>
      <w:r w:rsidRPr="00543CB3">
        <w:rPr>
          <w:rFonts w:ascii="Consolas" w:hAnsi="Consolas" w:cs="Consolas"/>
          <w:color w:val="800080"/>
          <w:sz w:val="18"/>
          <w:szCs w:val="20"/>
        </w:rPr>
        <w:t>"</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Char</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in Labor Force"</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"LF"</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in LF"</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proofErr w:type="spellStart"/>
      <w:r w:rsidRPr="00543CB3">
        <w:rPr>
          <w:rFonts w:ascii="Consolas" w:hAnsi="Consolas" w:cs="Consolas"/>
          <w:color w:val="000000"/>
          <w:sz w:val="18"/>
          <w:szCs w:val="20"/>
        </w:rPr>
        <w:t>dt</w:t>
      </w:r>
      <w:proofErr w:type="spellEnd"/>
      <w:r w:rsidRPr="00543CB3">
        <w:rPr>
          <w:rFonts w:ascii="Consolas" w:hAnsi="Consolas" w:cs="Consolas"/>
          <w:color w:val="000000"/>
          <w:sz w:val="18"/>
          <w:szCs w:val="20"/>
        </w:rPr>
        <w:t xml:space="preserve"> &lt;&lt; </w:t>
      </w:r>
      <w:r w:rsidRPr="00543CB3">
        <w:rPr>
          <w:rFonts w:ascii="Consolas" w:hAnsi="Consolas" w:cs="Consolas"/>
          <w:color w:val="000080"/>
          <w:sz w:val="18"/>
          <w:szCs w:val="20"/>
        </w:rPr>
        <w:t xml:space="preserve">New </w:t>
      </w:r>
      <w:proofErr w:type="gramStart"/>
      <w:r w:rsidRPr="00543CB3">
        <w:rPr>
          <w:rFonts w:ascii="Consolas" w:hAnsi="Consolas" w:cs="Consolas"/>
          <w:color w:val="000080"/>
          <w:sz w:val="18"/>
          <w:szCs w:val="20"/>
        </w:rPr>
        <w:t>Column</w:t>
      </w:r>
      <w:r w:rsidRPr="00543CB3">
        <w:rPr>
          <w:rFonts w:ascii="Consolas" w:hAnsi="Consolas" w:cs="Consolas"/>
          <w:color w:val="000000"/>
          <w:sz w:val="18"/>
          <w:szCs w:val="20"/>
        </w:rPr>
        <w:t>(</w:t>
      </w:r>
      <w:proofErr w:type="gramEnd"/>
      <w:r w:rsidRPr="00543CB3">
        <w:rPr>
          <w:rFonts w:ascii="Consolas" w:hAnsi="Consolas" w:cs="Consolas"/>
          <w:color w:val="800080"/>
          <w:sz w:val="18"/>
          <w:szCs w:val="20"/>
        </w:rPr>
        <w:t>"Female Employment Status"</w:t>
      </w:r>
      <w:r w:rsidRPr="00543CB3">
        <w:rPr>
          <w:rFonts w:ascii="Consolas" w:hAnsi="Consolas" w:cs="Consolas"/>
          <w:color w:val="000000"/>
          <w:sz w:val="18"/>
          <w:szCs w:val="20"/>
        </w:rPr>
        <w:t>, Character, Formula(</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IF</w:t>
      </w:r>
      <w:r w:rsidRPr="00543CB3">
        <w:rPr>
          <w:rFonts w:ascii="Consolas" w:hAnsi="Consolas" w:cs="Consolas"/>
          <w:color w:val="000000"/>
          <w:sz w:val="18"/>
          <w:szCs w:val="20"/>
        </w:rPr>
        <w:t>(</w:t>
      </w:r>
      <w:proofErr w:type="gramEnd"/>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r w:rsidRPr="00543CB3">
        <w:rPr>
          <w:rFonts w:ascii="Consolas" w:hAnsi="Consolas" w:cs="Consolas"/>
          <w:color w:val="0000DD"/>
          <w:sz w:val="18"/>
          <w:szCs w:val="20"/>
        </w:rPr>
        <w:t>Is Missing</w:t>
      </w:r>
      <w:proofErr w:type="gramStart"/>
      <w:r w:rsidRPr="00543CB3">
        <w:rPr>
          <w:rFonts w:ascii="Consolas" w:hAnsi="Consolas" w:cs="Consolas"/>
          <w:color w:val="000000"/>
          <w:sz w:val="18"/>
          <w:szCs w:val="20"/>
        </w:rPr>
        <w:t>(:</w:t>
      </w:r>
      <w:proofErr w:type="spellStart"/>
      <w:r w:rsidRPr="00543CB3">
        <w:rPr>
          <w:rFonts w:ascii="Consolas" w:hAnsi="Consolas" w:cs="Consolas"/>
          <w:color w:val="000000"/>
          <w:sz w:val="18"/>
          <w:szCs w:val="20"/>
        </w:rPr>
        <w:t>WkStatus</w:t>
      </w:r>
      <w:proofErr w:type="spellEnd"/>
      <w:proofErr w:type="gramEnd"/>
      <w:r w:rsidRPr="00543CB3">
        <w:rPr>
          <w:rFonts w:ascii="Consolas" w:hAnsi="Consolas" w:cs="Consolas"/>
          <w:color w:val="000000"/>
          <w:sz w:val="18"/>
          <w:szCs w:val="20"/>
        </w:rPr>
        <w:t xml:space="preserve">), </w:t>
      </w:r>
      <w:r w:rsidRPr="00543CB3">
        <w:rPr>
          <w:rFonts w:ascii="Consolas" w:hAnsi="Consolas" w:cs="Consolas"/>
          <w:color w:val="800080"/>
          <w:sz w:val="18"/>
          <w:szCs w:val="20"/>
        </w:rPr>
        <w:t>"Missing"</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r>
      <w:r w:rsidRPr="00543CB3">
        <w:rPr>
          <w:rFonts w:ascii="Consolas" w:hAnsi="Consolas" w:cs="Consolas"/>
          <w:color w:val="000000"/>
          <w:sz w:val="18"/>
          <w:szCs w:val="20"/>
        </w:rPr>
        <w:tab/>
      </w:r>
      <w:proofErr w:type="gramStart"/>
      <w:r w:rsidRPr="00543CB3">
        <w:rPr>
          <w:rFonts w:ascii="Consolas" w:hAnsi="Consolas" w:cs="Consolas"/>
          <w:color w:val="0000DD"/>
          <w:sz w:val="18"/>
          <w:szCs w:val="20"/>
        </w:rPr>
        <w:t>Choose</w:t>
      </w:r>
      <w:r w:rsidRPr="00543CB3">
        <w:rPr>
          <w:rFonts w:ascii="Consolas" w:hAnsi="Consolas" w:cs="Consolas"/>
          <w:color w:val="000000"/>
          <w:sz w:val="18"/>
          <w:szCs w:val="20"/>
        </w:rPr>
        <w:t>(</w:t>
      </w:r>
      <w:proofErr w:type="spellStart"/>
      <w:proofErr w:type="gramEnd"/>
      <w:r w:rsidRPr="00543CB3">
        <w:rPr>
          <w:rFonts w:ascii="Consolas" w:hAnsi="Consolas" w:cs="Consolas"/>
          <w:color w:val="000000"/>
          <w:sz w:val="18"/>
          <w:szCs w:val="20"/>
        </w:rPr>
        <w:t>WkStatus</w:t>
      </w:r>
      <w:proofErr w:type="spellEnd"/>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"Not Present"</w:t>
      </w:r>
      <w:r w:rsidRPr="00543CB3">
        <w:rPr>
          <w:rFonts w:ascii="Consolas" w:hAnsi="Consolas" w:cs="Consolas"/>
          <w:color w:val="000000"/>
          <w:sz w:val="18"/>
          <w:szCs w:val="20"/>
        </w:rPr>
        <w:t xml:space="preserve">, </w:t>
      </w:r>
      <w:r w:rsidRPr="00543CB3">
        <w:rPr>
          <w:rFonts w:ascii="Consolas" w:hAnsi="Consolas" w:cs="Consolas"/>
          <w:color w:val="800080"/>
          <w:sz w:val="18"/>
          <w:szCs w:val="20"/>
        </w:rPr>
        <w:t>"Armed Forces"</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 xml:space="preserve">, </w:t>
      </w:r>
      <w:r w:rsidRPr="00543CB3">
        <w:rPr>
          <w:rFonts w:ascii="Consolas" w:hAnsi="Consolas" w:cs="Consolas"/>
          <w:color w:val="800080"/>
          <w:sz w:val="18"/>
          <w:szCs w:val="20"/>
        </w:rPr>
        <w:t>"Unemployed"</w:t>
      </w:r>
      <w:r w:rsidRPr="00543CB3">
        <w:rPr>
          <w:rFonts w:ascii="Consolas" w:hAnsi="Consolas" w:cs="Consolas"/>
          <w:color w:val="000000"/>
          <w:sz w:val="18"/>
          <w:szCs w:val="20"/>
        </w:rPr>
        <w:t>)</w:t>
      </w:r>
    </w:p>
    <w:p w:rsidR="001859F4" w:rsidRPr="00543CB3" w:rsidRDefault="001859F4" w:rsidP="001859F4">
      <w:pPr>
        <w:autoSpaceDE w:val="0"/>
        <w:autoSpaceDN w:val="0"/>
        <w:adjustRightInd w:val="0"/>
        <w:spacing w:after="0" w:line="240" w:lineRule="auto"/>
        <w:rPr>
          <w:rFonts w:ascii="Consolas" w:hAnsi="Consolas" w:cs="Consolas"/>
          <w:color w:val="000000"/>
          <w:sz w:val="18"/>
          <w:szCs w:val="20"/>
        </w:rPr>
      </w:pPr>
      <w:r w:rsidRPr="00543CB3">
        <w:rPr>
          <w:rFonts w:ascii="Consolas" w:hAnsi="Consolas" w:cs="Consolas"/>
          <w:color w:val="000000"/>
          <w:sz w:val="18"/>
          <w:szCs w:val="20"/>
        </w:rPr>
        <w:tab/>
        <w:t>)</w:t>
      </w:r>
    </w:p>
    <w:p w:rsidR="00543CB3" w:rsidRDefault="001859F4" w:rsidP="001859F4">
      <w:pPr>
        <w:rPr>
          <w:rFonts w:ascii="Consolas" w:hAnsi="Consolas" w:cs="Consolas"/>
          <w:color w:val="000000"/>
          <w:sz w:val="18"/>
          <w:szCs w:val="20"/>
        </w:rPr>
      </w:pPr>
      <w:r w:rsidRPr="00543CB3">
        <w:rPr>
          <w:rFonts w:ascii="Consolas" w:hAnsi="Consolas" w:cs="Consolas"/>
          <w:color w:val="000000"/>
          <w:sz w:val="18"/>
          <w:szCs w:val="20"/>
        </w:rPr>
        <w:t>));</w:t>
      </w:r>
    </w:p>
    <w:p w:rsidR="00543CB3" w:rsidRPr="00543CB3" w:rsidRDefault="00543CB3" w:rsidP="001859F4">
      <w:pPr>
        <w:rPr>
          <w:rFonts w:ascii="Consolas" w:hAnsi="Consolas" w:cs="Consolas"/>
          <w:b/>
          <w:color w:val="000000"/>
          <w:sz w:val="20"/>
          <w:szCs w:val="20"/>
        </w:rPr>
      </w:pPr>
      <w:r w:rsidRPr="00543CB3">
        <w:rPr>
          <w:rFonts w:ascii="Consolas" w:hAnsi="Consolas" w:cs="Consolas"/>
          <w:b/>
          <w:color w:val="000000"/>
          <w:sz w:val="20"/>
          <w:szCs w:val="20"/>
        </w:rPr>
        <w:lastRenderedPageBreak/>
        <w:t>Continuous and Electric Distribution Data:</w:t>
      </w:r>
    </w:p>
    <w:p w:rsidR="00543CB3" w:rsidRPr="0097140C" w:rsidRDefault="00543CB3" w:rsidP="001859F4">
      <w:r w:rsidRPr="00543CB3">
        <w:drawing>
          <wp:inline distT="0" distB="0" distL="0" distR="0" wp14:anchorId="7BAF407F" wp14:editId="66782E4B">
            <wp:extent cx="3237428" cy="762717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4172" cy="7643061"/>
                    </a:xfrm>
                    <a:prstGeom prst="rect">
                      <a:avLst/>
                    </a:prstGeom>
                  </pic:spPr>
                </pic:pic>
              </a:graphicData>
            </a:graphic>
          </wp:inline>
        </w:drawing>
      </w:r>
    </w:p>
    <w:sectPr w:rsidR="00543CB3" w:rsidRPr="0097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D490D"/>
    <w:rsid w:val="000E4A83"/>
    <w:rsid w:val="000E5FA4"/>
    <w:rsid w:val="000F0954"/>
    <w:rsid w:val="00146FE0"/>
    <w:rsid w:val="001856BD"/>
    <w:rsid w:val="001859F4"/>
    <w:rsid w:val="001A3479"/>
    <w:rsid w:val="001B7E72"/>
    <w:rsid w:val="002504B6"/>
    <w:rsid w:val="00293543"/>
    <w:rsid w:val="002B2FF8"/>
    <w:rsid w:val="00387FB5"/>
    <w:rsid w:val="003A2289"/>
    <w:rsid w:val="003D5240"/>
    <w:rsid w:val="00434BF9"/>
    <w:rsid w:val="0047716F"/>
    <w:rsid w:val="00543CB3"/>
    <w:rsid w:val="00556002"/>
    <w:rsid w:val="00594363"/>
    <w:rsid w:val="00640525"/>
    <w:rsid w:val="00640D5C"/>
    <w:rsid w:val="00662FB5"/>
    <w:rsid w:val="006D7F26"/>
    <w:rsid w:val="00702E1B"/>
    <w:rsid w:val="00706F0F"/>
    <w:rsid w:val="00763618"/>
    <w:rsid w:val="007B2D97"/>
    <w:rsid w:val="00860602"/>
    <w:rsid w:val="008869CE"/>
    <w:rsid w:val="008E09B0"/>
    <w:rsid w:val="008E15A4"/>
    <w:rsid w:val="008E793B"/>
    <w:rsid w:val="00927732"/>
    <w:rsid w:val="00933C73"/>
    <w:rsid w:val="009407FC"/>
    <w:rsid w:val="00962632"/>
    <w:rsid w:val="0097140C"/>
    <w:rsid w:val="00A013D6"/>
    <w:rsid w:val="00A506B3"/>
    <w:rsid w:val="00A63F2F"/>
    <w:rsid w:val="00AA3C2B"/>
    <w:rsid w:val="00AD6F3F"/>
    <w:rsid w:val="00B43CC4"/>
    <w:rsid w:val="00BF3E32"/>
    <w:rsid w:val="00C11FAA"/>
    <w:rsid w:val="00C1525C"/>
    <w:rsid w:val="00C24634"/>
    <w:rsid w:val="00CA2988"/>
    <w:rsid w:val="00D53029"/>
    <w:rsid w:val="00D938C9"/>
    <w:rsid w:val="00DB4327"/>
    <w:rsid w:val="00DC564F"/>
    <w:rsid w:val="00E45E27"/>
    <w:rsid w:val="00EB09AE"/>
    <w:rsid w:val="00F01B67"/>
    <w:rsid w:val="00F31E27"/>
    <w:rsid w:val="00F81FB8"/>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CA66"/>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Chris Wezdenko</cp:lastModifiedBy>
  <cp:revision>5</cp:revision>
  <dcterms:created xsi:type="dcterms:W3CDTF">2017-10-11T04:57:00Z</dcterms:created>
  <dcterms:modified xsi:type="dcterms:W3CDTF">2017-10-11T06:20:00Z</dcterms:modified>
</cp:coreProperties>
</file>