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2팀 프로젝트 계획서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2475"/>
        <w:gridCol w:w="2520"/>
        <w:gridCol w:w="2250"/>
        <w:tblGridChange w:id="0">
          <w:tblGrid>
            <w:gridCol w:w="3180"/>
            <w:gridCol w:w="2475"/>
            <w:gridCol w:w="2520"/>
            <w:gridCol w:w="225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팀   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수민이 달린당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조   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성   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업 무 분 담(역 할)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김종창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PL(BA)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최원효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AA(TA)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최상철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DA(BA)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이수민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TA(AA)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이현규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UA(DA)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목적 및 개발대상</w:t>
              <w:br w:type="textWrapping"/>
              <w:t xml:space="preserve">(분야,목적,대상 등)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분야 : 관세업무프로세스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br w:type="textWrapping"/>
              <w:t xml:space="preserve">목적 : 수출입물품통관관리, </w:t>
              <w:br w:type="textWrapping"/>
              <w:t xml:space="preserve">          대외무역법및 외환거래관련 위반사항 단속,</w:t>
              <w:br w:type="textWrapping"/>
              <w:t xml:space="preserve">          수출입 물품의 원산지표시확인과 지식재산권 침해행위의 단속,</w:t>
              <w:br w:type="textWrapping"/>
              <w:t xml:space="preserve">          마약/총기류/멸종위기동식물등의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         불법반출입에 대한 효율적인 통제 업무프로세스 형성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br w:type="textWrapping"/>
              <w:t xml:space="preserve">대상 : 통관국, 심사국, 조사국, 중앙관세분석소</w:t>
              <w:br w:type="textWrapping"/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프로젝트명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관세업무프로세스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프로젝트 개요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현대 국제무역 환경에서 반도체를 포함한 전략 물자의 수입·통관 과정은 관세 법령, 자유무역협정(FTA), 원산지 규정, 과세표준 산정 등 다양하고 복잡한 제도가 복합적으로 적용됨에 따라 통관 이후 단계에서의 법규 위반 및 세금 탈루 위험이 지속적으로 증가하고 있다.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특히 저가 신고, HS Code 오분류, 원산지 허위 신고 등은 국가 재정 손실로 직결될 뿐만 아니라, 사후 적발 시 추가 조사 및 행정 절차로 인해 관세 행정 전반의 업무 부담을 가중시키는 요인으로 작용하고 있다.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이에 본 프로젝트는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대한민국 관세청의 입장에서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, 미국을 대상으로 한 반도체 관련 수입 거래를 관리·감독하는 과정에서 통관 및 심사 담당 공무원이 수행하는 주요 업무 프로세스를 웹 기반 시스템으로 체계화하고자 한다.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본 시스템은 수입 신고 접수부터 관세 부과, 위험 선별, 심사 및 사후관리까지의 일련의 관세 행정 절차를 단계적으로 지원함으로써, 법규 위반 가능성을 사전에 식별하고 세금 탈루 의심 거래를 조기에 선별하며,</w:t>
              <w:br w:type="textWrapping"/>
              <w:t xml:space="preserve">사후 세관 조사에 필요한 행정 이력과 자료를 체계적으로 관리할 수 있는 「관세 행정 업무 효율화 및 통관 사후관리 지원 시스템」을 웹 어플리케이션 형태로 개발하는 것을 목표로 한다.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시스템 구성 주체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본 시스템은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대한민국 관세청의 통관 및 심사 업무를 수행하는 내부 행정 인력을 중심으로 구성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되며,</w:t>
              <w:br w:type="textWrapping"/>
              <w:t xml:space="preserve">업무 수행 목적에 따라 다음과 같은 사용자 유형으로 구분된다.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시스템 관리자 (관세청 본부 관리자) 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관세 행정 시스템의 전반적인 운영 및 기준 정보 관리 담당</w:t>
              <w:br w:type="textWrapping"/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세관 심사 담당자 (조사관) 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고위험 수입 신고 건에 대한 심사·조사 업무 수행</w:t>
              <w:br w:type="textWrapping"/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통관 담당 공무원 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수입 신고 접수 및 관세 부과 업무 수행</w:t>
              <w:br w:type="textWrapping"/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기업 사용자 (수입사 담당자) 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관세청에 수입 신고 및 소명 자료를 제출하는 행정 대상 사용자</w:t>
              <w:br w:type="textWrapping"/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외부 감사/열람 사용자 (읽기 전용) 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감사 및 점검 목적의 조회 권한 사용자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ind w:lef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주요 기능 구성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ind w:lef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로그인 및 권한 분기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관세청 내부 사용자 및 행정 대상 사용자 구분 로그인 제공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로그인 시 사용자 역할(Role)에 따라 업무 화면 자동 분기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통관 및 세금 부과 시스템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과세 표준 자동 검증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관세 자동 산출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규제 및 위험 선별 엔진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규제 요건 자동 심사 (Rule Engine)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위험도 산출 (Risk Scoring)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통관 채널 분류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심사 워크플로우 관리 (관세청 핵심 기능)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심사 사건 자동 생성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사건 처리 프로세스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상태 관리 (State Machine)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결재 및 승인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이력 관리 및 감사 대응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불변 로그 관리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장기 보관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통계 및 대시보드 (관세청 관리자 관점)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세수 관리 통계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심사 성과 분석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단계별 업무 프로세스 요약 (행정 절차 기준)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수입 신고 접수 및 과세 표준 확정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관세 및 세율 자동 산출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위험선별 및 통관 채널 분기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심사 및 조사 워크플로우 처리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징수 완료 및 행정 이력 관리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사용 기술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Spring Boot 기반 웹 어플리케이션 구현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관세청 통관·심사·사후관리 업무를 수행하는 웹 기반 행정 시스템 구현</w:t>
              <w:br w:type="textWrapping"/>
            </w:r>
          </w:p>
          <w:p w:rsidR="00000000" w:rsidDel="00000000" w:rsidP="00000000" w:rsidRDefault="00000000" w:rsidRPr="00000000" w14:paraId="0000006D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REST API 기반 행정 업무 서비스 구현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수입 신고, 관세 계산, 위험 선별, 심사 사건 관리 기능을</w:t>
              <w:br w:type="textWrapping"/>
              <w:t xml:space="preserve"> RESTful API 형태로 분리하여 시스템 구조화</w:t>
              <w:br w:type="textWrapping"/>
            </w:r>
          </w:p>
          <w:p w:rsidR="00000000" w:rsidDel="00000000" w:rsidP="00000000" w:rsidRDefault="00000000" w:rsidRPr="00000000" w14:paraId="0000006E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Spring Security를 이용한 사용자 인증 및 권한 관리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관세청 관리자, 통관 담당 공무원, 심사 담당자, 행정 대상 사용자에 대한</w:t>
              <w:br w:type="textWrapping"/>
              <w:t xml:space="preserve"> 역할(Role) 기반 접근 제어 구현</w:t>
              <w:br w:type="textWrapping"/>
            </w:r>
          </w:p>
          <w:p w:rsidR="00000000" w:rsidDel="00000000" w:rsidP="00000000" w:rsidRDefault="00000000" w:rsidRPr="00000000" w14:paraId="0000006F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Rule Engine 기반 관세·규제 로직 처리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HS Code, 원산지, FTA 협정 정보 등을 기준으로</w:t>
              <w:br w:type="textWrapping"/>
              <w:t xml:space="preserve"> 관세율 적용 및 규제 요건 자동 판별 기능 구현</w:t>
              <w:br w:type="textWrapping"/>
            </w:r>
          </w:p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관세 자동 계산(Tax Engine) 로직 구현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기본 관세율, FTA 세율, 부가가치세(VAT)를 종합 적용하여</w:t>
              <w:br w:type="textWrapping"/>
              <w:t xml:space="preserve"> 최종 납부 세액 자동 산출</w:t>
              <w:br w:type="textWrapping"/>
            </w:r>
          </w:p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Risk Scoring 시스템을 이용한 위험 선별 기능 구현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저가 신고, FTA 오적용, 고위험 원산지 여부를 분석하여</w:t>
              <w:br w:type="textWrapping"/>
              <w:t xml:space="preserve"> 위험 점수(Risk Score) 산출</w:t>
              <w:br w:type="textWrapping"/>
            </w:r>
          </w:p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심사 워크플로우(State Machine) 관리 기능 구현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접수 → 배정 → 조사 중 → 승인 대기 → 종결의</w:t>
              <w:br w:type="textWrapping"/>
              <w:t xml:space="preserve"> 단계별 심사 처리 상태 관리</w:t>
              <w:br w:type="textWrapping"/>
            </w:r>
          </w:p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Apache POI API를 이용한 엑셀 입·출력 지원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수입 신고 내역, 심사 대상 목록, 세수 통계 자료를</w:t>
              <w:br w:type="textWrapping"/>
              <w:t xml:space="preserve"> 엑셀 파일로 다운로드 및 업로드 지원</w:t>
              <w:br w:type="textWrapping"/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Apache PDFBox를 이용한 행정 문서 PDF 출력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수입 신고서, 심사 결과 보고서, 세금 고지서 등의</w:t>
              <w:br w:type="textWrapping"/>
              <w:t xml:space="preserve"> PDF 문서 자동 생성 기능 구현</w:t>
              <w:br w:type="textWrapping"/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Java Mail API를 이용한 행정 알림 발송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심사 요청, 정정 요청, 승인 결과 등을</w:t>
              <w:br w:type="textWrapping"/>
              <w:t xml:space="preserve"> 담당자 및 행정 대상 사용자에게 메일로 통보</w:t>
              <w:br w:type="textWrapping"/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파일 업로드 API를 이용한 증빙 자료 관리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원산지 증명서, 인증서, 소명 자료 등</w:t>
              <w:br w:type="textWrapping"/>
              <w:t xml:space="preserve"> 심사 관련 증빙 파일 업로드 및 이력 관리</w:t>
              <w:br w:type="textWrapping"/>
            </w:r>
          </w:p>
          <w:p w:rsidR="00000000" w:rsidDel="00000000" w:rsidP="00000000" w:rsidRDefault="00000000" w:rsidRPr="00000000" w14:paraId="00000077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로그 관리 시스템(SLF4J, Log4j) 구현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신고, 심사, 승인 등 모든 행정 행위에 대한</w:t>
              <w:br w:type="textWrapping"/>
              <w:t xml:space="preserve"> 감사 로그 및 오류 로그 기록</w:t>
              <w:br w:type="textWrapping"/>
            </w:r>
          </w:p>
          <w:p w:rsidR="00000000" w:rsidDel="00000000" w:rsidP="00000000" w:rsidRDefault="00000000" w:rsidRPr="00000000" w14:paraId="00000078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배치 스케줄링을 이용한 사후 검증 처리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정기적으로 수입 가격 통계 및 신고 데이터를 분석하여</w:t>
              <w:br w:type="textWrapping"/>
              <w:t xml:space="preserve"> 사후 심사 대상 자동 추출</w:t>
              <w:br w:type="textWrapping"/>
            </w:r>
          </w:p>
          <w:p w:rsidR="00000000" w:rsidDel="00000000" w:rsidP="00000000" w:rsidRDefault="00000000" w:rsidRPr="00000000" w14:paraId="00000079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통계 및 대시보드 시각화 기능 구현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일·월별 세수 현황, 심사 적발 금액, FTA 활용률 등을</w:t>
              <w:br w:type="textWrapping"/>
              <w:t xml:space="preserve"> 관리자 대시보드로 제공</w:t>
              <w:br w:type="textWrapping"/>
            </w:r>
          </w:p>
          <w:p w:rsidR="00000000" w:rsidDel="00000000" w:rsidP="00000000" w:rsidRDefault="00000000" w:rsidRPr="00000000" w14:paraId="0000007A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RDBMS(ORACLE) 기반 데이터 정합성 관리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관세 금액, 심사 이력, 행정 로그 데이터를</w:t>
              <w:br w:type="textWrapping"/>
              <w:t xml:space="preserve"> 트랜잭션 기반으로 안전하게 저장 및 관리</w:t>
              <w:br w:type="textWrapping"/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Hibernate Validator를 이용한 입력 데이터 검증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수입 신고 데이터의 형식 오류 및 필수 항목 누락 방지</w:t>
              <w:br w:type="textWrapping"/>
            </w:r>
          </w:p>
          <w:p w:rsidR="00000000" w:rsidDel="00000000" w:rsidP="00000000" w:rsidRDefault="00000000" w:rsidRPr="00000000" w14:paraId="0000007C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JUnit을 이용한 관세 계산 및 규제 로직 테스트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세율 적용 및 위험 판별 로직의 정확성을 검증하기 위한</w:t>
              <w:br w:type="textWrapping"/>
              <w:t xml:space="preserve"> 단위 테스트 수행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위와 같이 2026년 08월(11기) 팀 프로젝트 계획서를 제출합니다.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2026년 01월 08일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                                                                                                                     제출자: 김종창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대 덕 인 재 개 발 원 장 귀 하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