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72" w:rsidRDefault="00265A72" w:rsidP="00265A72">
      <w:pPr>
        <w:rPr>
          <w:rFonts w:ascii="Times New Roman" w:hAnsi="Times New Roman" w:cs="Times New Roman"/>
          <w:sz w:val="24"/>
        </w:rPr>
      </w:pPr>
    </w:p>
    <w:p w:rsidR="00265A72" w:rsidRDefault="00265A72" w:rsidP="00265A72">
      <w:pPr>
        <w:spacing w:after="0"/>
        <w:rPr>
          <w:rFonts w:ascii="Times New Roman" w:hAnsi="Times New Roman" w:cs="Times New Roman"/>
          <w:sz w:val="24"/>
        </w:rPr>
      </w:pPr>
      <w:r>
        <w:rPr>
          <w:rFonts w:ascii="Times New Roman" w:hAnsi="Times New Roman" w:cs="Times New Roman"/>
          <w:sz w:val="24"/>
        </w:rPr>
        <w:t xml:space="preserve">Indeed, in sub-Saharan Africa, despite being found across a wide array of locations, numerous (so called “secondary”) mosquito species such as </w:t>
      </w:r>
      <w:r>
        <w:rPr>
          <w:rFonts w:ascii="Times New Roman" w:hAnsi="Times New Roman" w:cs="Times New Roman"/>
          <w:i/>
          <w:sz w:val="24"/>
        </w:rPr>
        <w:t>Anopheles ____, Anopheles ____</w:t>
      </w:r>
      <w:r>
        <w:rPr>
          <w:rFonts w:ascii="Times New Roman" w:hAnsi="Times New Roman" w:cs="Times New Roman"/>
          <w:sz w:val="24"/>
        </w:rPr>
        <w:t xml:space="preserve"> and </w:t>
      </w:r>
      <w:r>
        <w:rPr>
          <w:rFonts w:ascii="Times New Roman" w:hAnsi="Times New Roman" w:cs="Times New Roman"/>
          <w:i/>
          <w:sz w:val="24"/>
        </w:rPr>
        <w:t>Anopheles _____</w:t>
      </w:r>
      <w:r>
        <w:rPr>
          <w:rFonts w:ascii="Times New Roman" w:hAnsi="Times New Roman" w:cs="Times New Roman"/>
          <w:sz w:val="24"/>
        </w:rPr>
        <w:t xml:space="preserve"> contribute to transmission in only a limited manner, typically when other (“primary”) species such as </w:t>
      </w:r>
      <w:r>
        <w:rPr>
          <w:rFonts w:ascii="Times New Roman" w:hAnsi="Times New Roman" w:cs="Times New Roman"/>
          <w:i/>
          <w:sz w:val="24"/>
        </w:rPr>
        <w:t>Anopheles gambiae</w:t>
      </w:r>
      <w:r>
        <w:rPr>
          <w:rFonts w:ascii="Times New Roman" w:hAnsi="Times New Roman" w:cs="Times New Roman"/>
          <w:sz w:val="24"/>
        </w:rPr>
        <w:t xml:space="preserve">, </w:t>
      </w:r>
      <w:r>
        <w:rPr>
          <w:rFonts w:ascii="Times New Roman" w:hAnsi="Times New Roman" w:cs="Times New Roman"/>
          <w:i/>
          <w:sz w:val="24"/>
        </w:rPr>
        <w:t xml:space="preserve">Anopheles </w:t>
      </w:r>
      <w:proofErr w:type="spellStart"/>
      <w:r>
        <w:rPr>
          <w:rFonts w:ascii="Times New Roman" w:hAnsi="Times New Roman" w:cs="Times New Roman"/>
          <w:i/>
          <w:sz w:val="24"/>
        </w:rPr>
        <w:t>funestus</w:t>
      </w:r>
      <w:proofErr w:type="spellEnd"/>
      <w:r>
        <w:rPr>
          <w:rFonts w:ascii="Times New Roman" w:hAnsi="Times New Roman" w:cs="Times New Roman"/>
          <w:sz w:val="24"/>
        </w:rPr>
        <w:t xml:space="preserve">, </w:t>
      </w:r>
      <w:r>
        <w:rPr>
          <w:rFonts w:ascii="Times New Roman" w:hAnsi="Times New Roman" w:cs="Times New Roman"/>
          <w:i/>
          <w:sz w:val="24"/>
        </w:rPr>
        <w:t xml:space="preserve">Anopheles </w:t>
      </w:r>
      <w:proofErr w:type="spellStart"/>
      <w:r>
        <w:rPr>
          <w:rFonts w:ascii="Times New Roman" w:hAnsi="Times New Roman" w:cs="Times New Roman"/>
          <w:i/>
          <w:sz w:val="24"/>
        </w:rPr>
        <w:t>arabiensis</w:t>
      </w:r>
      <w:proofErr w:type="spellEnd"/>
      <w:r>
        <w:rPr>
          <w:rFonts w:ascii="Times New Roman" w:hAnsi="Times New Roman" w:cs="Times New Roman"/>
          <w:sz w:val="24"/>
        </w:rPr>
        <w:t xml:space="preserve"> etc have seen their numbers reduced through intensive vector control efforts (Ref).</w:t>
      </w:r>
    </w:p>
    <w:p w:rsidR="00265A72" w:rsidRDefault="00265A72" w:rsidP="00265A72">
      <w:pPr>
        <w:rPr>
          <w:rFonts w:ascii="Times New Roman" w:hAnsi="Times New Roman" w:cs="Times New Roman"/>
          <w:sz w:val="24"/>
        </w:rPr>
      </w:pPr>
    </w:p>
    <w:p w:rsidR="00265A72" w:rsidRDefault="00265A72" w:rsidP="00265A72">
      <w:pPr>
        <w:rPr>
          <w:rFonts w:ascii="Times New Roman" w:hAnsi="Times New Roman" w:cs="Times New Roman"/>
          <w:sz w:val="24"/>
        </w:rPr>
      </w:pPr>
    </w:p>
    <w:p w:rsidR="00265A72" w:rsidRDefault="00265A72" w:rsidP="00265A72">
      <w:pPr>
        <w:spacing w:after="0"/>
        <w:rPr>
          <w:rFonts w:ascii="Times New Roman" w:hAnsi="Times New Roman" w:cs="Times New Roman"/>
          <w:b/>
          <w:sz w:val="24"/>
        </w:rPr>
      </w:pPr>
    </w:p>
    <w:p w:rsidR="00265A72" w:rsidRPr="008617AD" w:rsidRDefault="00265A72" w:rsidP="00265A72">
      <w:pPr>
        <w:spacing w:after="0"/>
        <w:rPr>
          <w:rFonts w:ascii="Times New Roman" w:hAnsi="Times New Roman" w:cs="Times New Roman"/>
          <w:b/>
          <w:sz w:val="24"/>
        </w:rPr>
      </w:pPr>
      <w:r>
        <w:rPr>
          <w:rFonts w:ascii="Times New Roman" w:hAnsi="Times New Roman" w:cs="Times New Roman"/>
          <w:b/>
          <w:sz w:val="24"/>
        </w:rPr>
        <w:t xml:space="preserve">Uncertainty About the Exact Link Between Mosquito Dynamics and the Temporal Profile of Malaria Risk </w:t>
      </w:r>
    </w:p>
    <w:p w:rsidR="00265A72" w:rsidRPr="008617AD" w:rsidRDefault="00265A72" w:rsidP="00265A72">
      <w:pPr>
        <w:pStyle w:val="ListParagraph"/>
        <w:numPr>
          <w:ilvl w:val="0"/>
          <w:numId w:val="1"/>
        </w:numPr>
        <w:spacing w:after="0"/>
        <w:rPr>
          <w:rFonts w:ascii="Times New Roman" w:hAnsi="Times New Roman" w:cs="Times New Roman"/>
          <w:sz w:val="24"/>
        </w:rPr>
      </w:pPr>
      <w:r w:rsidRPr="008617AD">
        <w:rPr>
          <w:rFonts w:ascii="Times New Roman" w:hAnsi="Times New Roman" w:cs="Times New Roman"/>
          <w:sz w:val="24"/>
        </w:rPr>
        <w:t>Whilst the relationship between the temporal profile of malaria risk and mosquito population dynamics is of course correlated, the nature and extent of this relationship, and how it varies within species, remains less clear. To that end, whilst we’re able to delineate and explore the temporal dynamics of mosquito populations, which will most certainly have implications for malaria transmission, our work has several important limitations worthy of note. These include:</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Due to the extensive heterogeneity in sampling methods used to catch mosquitoes, we are unable to also explore variation in abundance of mosquitoes (instead having to use normalised time series). Thus, we are limited in our ability to translate a given temporal pattern into metrics relevant to malaria transmission, e.g. the EIR. </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Superimposed on top of this is the fact that not all mosquito species are equally relevant to transmission. Whilst this is mitigated to an extent by the fact that we’ve constrained our analyses to mosquito species known to be big players in the transmission of malaria in India, there is evidence to suggest that the contributions of these different vectors to transmission is variable and genuinely different (e.g. </w:t>
      </w:r>
      <w:r>
        <w:rPr>
          <w:rFonts w:ascii="Times New Roman" w:hAnsi="Times New Roman" w:cs="Times New Roman"/>
          <w:i/>
          <w:sz w:val="24"/>
        </w:rPr>
        <w:t xml:space="preserve">Anopheles </w:t>
      </w:r>
      <w:proofErr w:type="spellStart"/>
      <w:r>
        <w:rPr>
          <w:rFonts w:ascii="Times New Roman" w:hAnsi="Times New Roman" w:cs="Times New Roman"/>
          <w:i/>
          <w:sz w:val="24"/>
        </w:rPr>
        <w:t>culicifacies</w:t>
      </w:r>
      <w:proofErr w:type="spellEnd"/>
      <w:r>
        <w:rPr>
          <w:rFonts w:ascii="Times New Roman" w:hAnsi="Times New Roman" w:cs="Times New Roman"/>
          <w:sz w:val="24"/>
        </w:rPr>
        <w:t xml:space="preserve"> as the dominant vector in many scenarios). Although this is perhaps more context dependent than has previously been thought (e.g. Ashwani’s paper revealing a role for </w:t>
      </w:r>
      <w:r>
        <w:rPr>
          <w:rFonts w:ascii="Times New Roman" w:hAnsi="Times New Roman" w:cs="Times New Roman"/>
          <w:i/>
          <w:sz w:val="24"/>
        </w:rPr>
        <w:t xml:space="preserve">Anopheles </w:t>
      </w:r>
      <w:proofErr w:type="spellStart"/>
      <w:r>
        <w:rPr>
          <w:rFonts w:ascii="Times New Roman" w:hAnsi="Times New Roman" w:cs="Times New Roman"/>
          <w:i/>
          <w:sz w:val="24"/>
        </w:rPr>
        <w:t>subpictus</w:t>
      </w:r>
      <w:proofErr w:type="spellEnd"/>
      <w:r>
        <w:rPr>
          <w:rFonts w:ascii="Times New Roman" w:hAnsi="Times New Roman" w:cs="Times New Roman"/>
          <w:sz w:val="24"/>
        </w:rPr>
        <w:t xml:space="preserve"> in sustaining malaria transmission), the lack of available information on vector competency limits our ability to directly relate observed temporal dynamics to malaria transmission. </w:t>
      </w:r>
    </w:p>
    <w:p w:rsidR="00265A72" w:rsidRPr="008617AD"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Similar argument applies to the lack of comparison with epidemiological data (which might allow us to begin to unpick these relationships). Additionally, seasonal variation in non-mosquito related factors relevant to transmission such as mosquito exposure (possibly due to seasonal labour in high-risk settings) could further muddy the relationship between mosquito dynamics and malaria risk. </w:t>
      </w:r>
    </w:p>
    <w:p w:rsidR="00265A72" w:rsidRDefault="00265A72" w:rsidP="00265A72">
      <w:pPr>
        <w:rPr>
          <w:rFonts w:ascii="Times New Roman" w:hAnsi="Times New Roman" w:cs="Times New Roman"/>
          <w:sz w:val="24"/>
        </w:rPr>
      </w:pPr>
    </w:p>
    <w:p w:rsidR="00265A72" w:rsidRDefault="00265A72" w:rsidP="00265A72">
      <w:pPr>
        <w:spacing w:after="0"/>
        <w:jc w:val="both"/>
        <w:rPr>
          <w:rFonts w:ascii="Times New Roman" w:hAnsi="Times New Roman" w:cs="Times New Roman"/>
          <w:sz w:val="24"/>
        </w:rPr>
      </w:pPr>
    </w:p>
    <w:p w:rsidR="00265A72" w:rsidRPr="00914335" w:rsidRDefault="00265A72" w:rsidP="00265A72">
      <w:pPr>
        <w:spacing w:after="0"/>
        <w:rPr>
          <w:rFonts w:ascii="Times New Roman" w:hAnsi="Times New Roman" w:cs="Times New Roman"/>
          <w:b/>
          <w:sz w:val="24"/>
        </w:rPr>
      </w:pPr>
      <w:r>
        <w:rPr>
          <w:rFonts w:ascii="Times New Roman" w:hAnsi="Times New Roman" w:cs="Times New Roman"/>
          <w:b/>
          <w:sz w:val="24"/>
        </w:rPr>
        <w:t>Limited Predictive Performance</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More refined and spatially resolved environmental covariates – the incomplete and often ambiguous nature of location descriptions in papers precluded exact </w:t>
      </w:r>
      <w:r>
        <w:rPr>
          <w:rFonts w:ascii="Times New Roman" w:hAnsi="Times New Roman" w:cs="Times New Roman"/>
          <w:sz w:val="24"/>
        </w:rPr>
        <w:lastRenderedPageBreak/>
        <w:t>delineation of the sampling site in many instances. This, combined with the fact that the covariates used here were aggregated to a large spatial scale (e.g. 25km</w:t>
      </w:r>
      <w:r>
        <w:rPr>
          <w:rFonts w:ascii="Times New Roman" w:hAnsi="Times New Roman" w:cs="Times New Roman"/>
          <w:sz w:val="24"/>
          <w:vertAlign w:val="superscript"/>
        </w:rPr>
        <w:t>2</w:t>
      </w:r>
      <w:r>
        <w:rPr>
          <w:rFonts w:ascii="Times New Roman" w:hAnsi="Times New Roman" w:cs="Times New Roman"/>
          <w:sz w:val="24"/>
        </w:rPr>
        <w:t xml:space="preserve">), means that important features of the microenvironment, including smaller water sources and fine scale variation in ambient temperature etc, is likely being missed, and are likely important factors influencing mosquito temporal dynamics. </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Development of a new suite of environmental covariates. Those used here were for the most part, initially developed to map and define static phenomena – e.g. the spatial extent of malaria prevalence, mosquito presence/absence. Whilst recent efforts have sought to incorporate temporally variable variables, they’re still the same features. Likely that different (possibly overlapping) features define presence/absence vs temporal dynamics. Development of new covariates, such as the distance to water bodies initially developed here, will likely further facilitate and refine predictive capacity. </w:t>
      </w:r>
    </w:p>
    <w:p w:rsidR="00265A72" w:rsidRDefault="00265A72" w:rsidP="00265A72">
      <w:pPr>
        <w:spacing w:after="0"/>
        <w:jc w:val="both"/>
        <w:rPr>
          <w:rFonts w:ascii="Times New Roman" w:hAnsi="Times New Roman" w:cs="Times New Roman"/>
          <w:sz w:val="24"/>
        </w:rPr>
      </w:pPr>
    </w:p>
    <w:p w:rsidR="00265A72" w:rsidRDefault="00265A72" w:rsidP="00265A72">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Whilst performing significantly better than a random classifier, an important caveat to this work is that the predictive capability of the model utilised here requires substantial improvement. Reasons for this/how to improve: </w:t>
      </w:r>
    </w:p>
    <w:p w:rsidR="00265A72" w:rsidRPr="008617AD" w:rsidRDefault="00265A72" w:rsidP="00265A72">
      <w:pPr>
        <w:pStyle w:val="ListParagraph"/>
        <w:numPr>
          <w:ilvl w:val="1"/>
          <w:numId w:val="1"/>
        </w:numPr>
        <w:spacing w:after="0"/>
        <w:rPr>
          <w:rFonts w:ascii="Times New Roman" w:hAnsi="Times New Roman" w:cs="Times New Roman"/>
          <w:b/>
          <w:sz w:val="24"/>
        </w:rPr>
      </w:pPr>
      <w:r>
        <w:rPr>
          <w:rFonts w:ascii="Times New Roman" w:hAnsi="Times New Roman" w:cs="Times New Roman"/>
          <w:sz w:val="24"/>
        </w:rPr>
        <w:t>Our work highlights that the extensive variation in mosquito population dynamics observed can be mapped and aggregated into a small number of interpretable and policy relevant clusters. However, important to note that this clustering is ultimately a crude aggregation of what are likely continuous processes that shape the timing and extent of seasonality in mosquito population dynamics.</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The use of more complex methods incorporating interactions and complex dependencies between covariates (e.g. Boosted Regression Trees, Neural Networks or similar). </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More refined and spatially resolved environmental covariates – the incomplete and often ambiguous nature of location descriptions in papers precluded exact delineation of the sampling site in many instances. This, combined with the fact that the covariates used here were aggregated to a large spatial scale (e.g. 25km</w:t>
      </w:r>
      <w:r>
        <w:rPr>
          <w:rFonts w:ascii="Times New Roman" w:hAnsi="Times New Roman" w:cs="Times New Roman"/>
          <w:sz w:val="24"/>
          <w:vertAlign w:val="superscript"/>
        </w:rPr>
        <w:t>2</w:t>
      </w:r>
      <w:r>
        <w:rPr>
          <w:rFonts w:ascii="Times New Roman" w:hAnsi="Times New Roman" w:cs="Times New Roman"/>
          <w:sz w:val="24"/>
        </w:rPr>
        <w:t xml:space="preserve">), means that important features of the microenvironment, including smaller water sources and fine scale variation in ambient temperature etc, is likely being missed, and are likely important factors influencing mosquito temporal dynamics. </w:t>
      </w:r>
    </w:p>
    <w:p w:rsidR="00265A72" w:rsidRDefault="00265A72" w:rsidP="00265A72">
      <w:pPr>
        <w:pStyle w:val="ListParagraph"/>
        <w:numPr>
          <w:ilvl w:val="1"/>
          <w:numId w:val="1"/>
        </w:numPr>
        <w:spacing w:after="0"/>
        <w:rPr>
          <w:rFonts w:ascii="Times New Roman" w:hAnsi="Times New Roman" w:cs="Times New Roman"/>
          <w:sz w:val="24"/>
        </w:rPr>
      </w:pPr>
      <w:r>
        <w:rPr>
          <w:rFonts w:ascii="Times New Roman" w:hAnsi="Times New Roman" w:cs="Times New Roman"/>
          <w:sz w:val="24"/>
        </w:rPr>
        <w:t xml:space="preserve">Development of a new suite of environmental covariates. Those used here were for the most part, initially developed to map and define static phenomena – e.g. the spatial extent of malaria prevalence, mosquito presence/absence. Whilst recent efforts have sought to incorporate temporally variable variables, they’re still the same features. Likely that different (possibly overlapping) features define presence/absence vs temporal dynamics. Development of new covariates, such as the distance to water bodies initially developed here, will likely further facilitate and refine predictive capacity. </w:t>
      </w:r>
    </w:p>
    <w:p w:rsidR="00265A72" w:rsidRPr="00173A13" w:rsidRDefault="00265A72" w:rsidP="00265A72">
      <w:pPr>
        <w:pStyle w:val="ListParagraph"/>
        <w:numPr>
          <w:ilvl w:val="0"/>
          <w:numId w:val="1"/>
        </w:numPr>
        <w:spacing w:after="0"/>
        <w:jc w:val="both"/>
        <w:rPr>
          <w:rFonts w:ascii="Times New Roman" w:hAnsi="Times New Roman" w:cs="Times New Roman"/>
        </w:rPr>
      </w:pPr>
    </w:p>
    <w:p w:rsidR="00265A72" w:rsidRPr="00173A13" w:rsidRDefault="00265A72" w:rsidP="00265A72">
      <w:pPr>
        <w:pStyle w:val="ListParagraph"/>
        <w:numPr>
          <w:ilvl w:val="0"/>
          <w:numId w:val="1"/>
        </w:numPr>
        <w:spacing w:after="0"/>
        <w:jc w:val="both"/>
        <w:rPr>
          <w:rFonts w:ascii="Times New Roman" w:hAnsi="Times New Roman" w:cs="Times New Roman"/>
        </w:rPr>
      </w:pPr>
      <w:r w:rsidRPr="00173A13">
        <w:rPr>
          <w:rFonts w:ascii="Times New Roman" w:hAnsi="Times New Roman" w:cs="Times New Roman"/>
        </w:rPr>
        <w:t xml:space="preserve">. Interestingly, this is observed extensively both between species (such as the differences displayed by </w:t>
      </w:r>
      <w:r w:rsidRPr="00173A13">
        <w:rPr>
          <w:rFonts w:ascii="Times New Roman" w:hAnsi="Times New Roman" w:cs="Times New Roman"/>
          <w:i/>
        </w:rPr>
        <w:t xml:space="preserve">Anopheles </w:t>
      </w:r>
      <w:proofErr w:type="spellStart"/>
      <w:r w:rsidRPr="00173A13">
        <w:rPr>
          <w:rFonts w:ascii="Times New Roman" w:hAnsi="Times New Roman" w:cs="Times New Roman"/>
          <w:i/>
        </w:rPr>
        <w:t>dirus</w:t>
      </w:r>
      <w:proofErr w:type="spellEnd"/>
      <w:r w:rsidRPr="00173A13">
        <w:rPr>
          <w:rFonts w:ascii="Times New Roman" w:hAnsi="Times New Roman" w:cs="Times New Roman"/>
        </w:rPr>
        <w:t xml:space="preserve"> and </w:t>
      </w:r>
      <w:r w:rsidRPr="00173A13">
        <w:rPr>
          <w:rFonts w:ascii="Times New Roman" w:hAnsi="Times New Roman" w:cs="Times New Roman"/>
          <w:i/>
        </w:rPr>
        <w:t xml:space="preserve">Anopheles </w:t>
      </w:r>
      <w:proofErr w:type="spellStart"/>
      <w:r w:rsidRPr="00173A13">
        <w:rPr>
          <w:rFonts w:ascii="Times New Roman" w:hAnsi="Times New Roman" w:cs="Times New Roman"/>
          <w:i/>
        </w:rPr>
        <w:t>fluviatilis</w:t>
      </w:r>
      <w:proofErr w:type="spellEnd"/>
      <w:r w:rsidRPr="00173A13">
        <w:rPr>
          <w:rFonts w:ascii="Times New Roman" w:hAnsi="Times New Roman" w:cs="Times New Roman"/>
        </w:rPr>
        <w:t xml:space="preserve">), but also within species (as evidenced by the wide array of temporal modalities </w:t>
      </w:r>
      <w:r w:rsidRPr="00173A13">
        <w:rPr>
          <w:rFonts w:ascii="Times New Roman" w:hAnsi="Times New Roman" w:cs="Times New Roman"/>
          <w:i/>
        </w:rPr>
        <w:t xml:space="preserve">Anopheles </w:t>
      </w:r>
      <w:proofErr w:type="spellStart"/>
      <w:r w:rsidRPr="00173A13">
        <w:rPr>
          <w:rFonts w:ascii="Times New Roman" w:hAnsi="Times New Roman" w:cs="Times New Roman"/>
          <w:i/>
        </w:rPr>
        <w:t>culicifacies</w:t>
      </w:r>
      <w:proofErr w:type="spellEnd"/>
      <w:r w:rsidRPr="00173A13">
        <w:rPr>
          <w:rFonts w:ascii="Times New Roman" w:hAnsi="Times New Roman" w:cs="Times New Roman"/>
        </w:rPr>
        <w:t xml:space="preserve"> populations displayed across </w:t>
      </w:r>
      <w:r w:rsidRPr="00173A13">
        <w:rPr>
          <w:rFonts w:ascii="Times New Roman" w:hAnsi="Times New Roman" w:cs="Times New Roman"/>
        </w:rPr>
        <w:lastRenderedPageBreak/>
        <w:t xml:space="preserve">the different study sites). This latter phenomenon highlights the plasticity of the dynamics of some mosquito species </w:t>
      </w:r>
    </w:p>
    <w:p w:rsidR="00265A72" w:rsidRPr="00173A13" w:rsidRDefault="00265A72" w:rsidP="00265A72">
      <w:pPr>
        <w:pStyle w:val="ListParagraph"/>
        <w:numPr>
          <w:ilvl w:val="0"/>
          <w:numId w:val="1"/>
        </w:numPr>
        <w:spacing w:after="0"/>
        <w:rPr>
          <w:rFonts w:ascii="Times New Roman" w:hAnsi="Times New Roman" w:cs="Times New Roman"/>
        </w:rPr>
      </w:pPr>
    </w:p>
    <w:p w:rsidR="00265A72" w:rsidRPr="00173A13" w:rsidRDefault="00265A72" w:rsidP="00265A72">
      <w:pPr>
        <w:pStyle w:val="ListParagraph"/>
        <w:numPr>
          <w:ilvl w:val="0"/>
          <w:numId w:val="1"/>
        </w:numPr>
        <w:spacing w:after="0"/>
        <w:rPr>
          <w:rFonts w:ascii="Times New Roman" w:hAnsi="Times New Roman" w:cs="Times New Roman"/>
        </w:rPr>
      </w:pPr>
      <w:r w:rsidRPr="00173A13">
        <w:rPr>
          <w:rFonts w:ascii="Times New Roman" w:hAnsi="Times New Roman" w:cs="Times New Roman"/>
        </w:rPr>
        <w:t xml:space="preserve">Whilst our results suggest in a limited number of circumstances (e.g. </w:t>
      </w:r>
      <w:r w:rsidRPr="00173A13">
        <w:rPr>
          <w:rFonts w:ascii="Times New Roman" w:hAnsi="Times New Roman" w:cs="Times New Roman"/>
          <w:i/>
        </w:rPr>
        <w:t xml:space="preserve">Anopheles </w:t>
      </w:r>
      <w:proofErr w:type="spellStart"/>
      <w:r w:rsidRPr="00173A13">
        <w:rPr>
          <w:rFonts w:ascii="Times New Roman" w:hAnsi="Times New Roman" w:cs="Times New Roman"/>
          <w:i/>
        </w:rPr>
        <w:t>fluviatilis</w:t>
      </w:r>
      <w:proofErr w:type="spellEnd"/>
      <w:r w:rsidRPr="00173A13">
        <w:rPr>
          <w:rFonts w:ascii="Times New Roman" w:hAnsi="Times New Roman" w:cs="Times New Roman"/>
        </w:rPr>
        <w:t xml:space="preserve"> and </w:t>
      </w:r>
      <w:r w:rsidRPr="00173A13">
        <w:rPr>
          <w:rFonts w:ascii="Times New Roman" w:hAnsi="Times New Roman" w:cs="Times New Roman"/>
          <w:i/>
        </w:rPr>
        <w:t xml:space="preserve">Anopheles </w:t>
      </w:r>
      <w:proofErr w:type="spellStart"/>
      <w:r w:rsidRPr="00173A13">
        <w:rPr>
          <w:rFonts w:ascii="Times New Roman" w:hAnsi="Times New Roman" w:cs="Times New Roman"/>
          <w:i/>
        </w:rPr>
        <w:t>dirus</w:t>
      </w:r>
      <w:proofErr w:type="spellEnd"/>
      <w:r w:rsidRPr="00173A13">
        <w:rPr>
          <w:rFonts w:ascii="Times New Roman" w:hAnsi="Times New Roman" w:cs="Times New Roman"/>
        </w:rPr>
        <w:t xml:space="preserve">) that mosquito population dynamics are driven primarily by species specific traits and preferences, they also highlight the important role of the environment in determining these dynamics. Indeed, for </w:t>
      </w:r>
      <w:proofErr w:type="gramStart"/>
      <w:r w:rsidRPr="00173A13">
        <w:rPr>
          <w:rFonts w:ascii="Times New Roman" w:hAnsi="Times New Roman" w:cs="Times New Roman"/>
        </w:rPr>
        <w:t>a number of</w:t>
      </w:r>
      <w:proofErr w:type="gramEnd"/>
      <w:r w:rsidRPr="00173A13">
        <w:rPr>
          <w:rFonts w:ascii="Times New Roman" w:hAnsi="Times New Roman" w:cs="Times New Roman"/>
        </w:rPr>
        <w:t xml:space="preserve"> species (such as </w:t>
      </w:r>
      <w:r w:rsidRPr="00173A13">
        <w:rPr>
          <w:rFonts w:ascii="Times New Roman" w:hAnsi="Times New Roman" w:cs="Times New Roman"/>
          <w:i/>
        </w:rPr>
        <w:t xml:space="preserve">Anopheles </w:t>
      </w:r>
      <w:proofErr w:type="spellStart"/>
      <w:r w:rsidRPr="00173A13">
        <w:rPr>
          <w:rFonts w:ascii="Times New Roman" w:hAnsi="Times New Roman" w:cs="Times New Roman"/>
          <w:i/>
        </w:rPr>
        <w:t>culicifacies</w:t>
      </w:r>
      <w:proofErr w:type="spellEnd"/>
      <w:r w:rsidRPr="00173A13">
        <w:rPr>
          <w:rFonts w:ascii="Times New Roman" w:hAnsi="Times New Roman" w:cs="Times New Roman"/>
        </w:rPr>
        <w:t xml:space="preserve">, </w:t>
      </w:r>
      <w:r w:rsidRPr="00173A13">
        <w:rPr>
          <w:rFonts w:ascii="Times New Roman" w:hAnsi="Times New Roman" w:cs="Times New Roman"/>
          <w:i/>
        </w:rPr>
        <w:t xml:space="preserve">Anopheles </w:t>
      </w:r>
      <w:proofErr w:type="spellStart"/>
      <w:r w:rsidRPr="00173A13">
        <w:rPr>
          <w:rFonts w:ascii="Times New Roman" w:hAnsi="Times New Roman" w:cs="Times New Roman"/>
          <w:i/>
        </w:rPr>
        <w:t>subpictus</w:t>
      </w:r>
      <w:proofErr w:type="spellEnd"/>
      <w:r w:rsidRPr="00173A13">
        <w:rPr>
          <w:rFonts w:ascii="Times New Roman" w:hAnsi="Times New Roman" w:cs="Times New Roman"/>
        </w:rPr>
        <w:t xml:space="preserve"> and </w:t>
      </w:r>
      <w:r w:rsidRPr="00173A13">
        <w:rPr>
          <w:rFonts w:ascii="Times New Roman" w:hAnsi="Times New Roman" w:cs="Times New Roman"/>
          <w:i/>
        </w:rPr>
        <w:t xml:space="preserve">Anopheles </w:t>
      </w:r>
      <w:proofErr w:type="spellStart"/>
      <w:r w:rsidRPr="00173A13">
        <w:rPr>
          <w:rFonts w:ascii="Times New Roman" w:hAnsi="Times New Roman" w:cs="Times New Roman"/>
          <w:i/>
        </w:rPr>
        <w:t>stephensi</w:t>
      </w:r>
      <w:proofErr w:type="spellEnd"/>
      <w:r w:rsidRPr="00173A13">
        <w:rPr>
          <w:rFonts w:ascii="Times New Roman" w:hAnsi="Times New Roman" w:cs="Times New Roman"/>
        </w:rPr>
        <w:t xml:space="preserve"> amongst others), we show that temporal variation in their population dynamics depends intimately on the ecological structure of the local environments. </w:t>
      </w:r>
    </w:p>
    <w:p w:rsidR="00265A72" w:rsidRPr="00173A13" w:rsidRDefault="00265A72" w:rsidP="00265A72">
      <w:pPr>
        <w:spacing w:after="0"/>
        <w:rPr>
          <w:rFonts w:ascii="Times New Roman" w:hAnsi="Times New Roman" w:cs="Times New Roman"/>
          <w:sz w:val="24"/>
        </w:rPr>
      </w:pPr>
    </w:p>
    <w:p w:rsidR="00265A72" w:rsidRDefault="00265A72" w:rsidP="00265A72">
      <w:pPr>
        <w:spacing w:after="0"/>
        <w:rPr>
          <w:rFonts w:ascii="Times New Roman" w:hAnsi="Times New Roman" w:cs="Times New Roman"/>
        </w:rPr>
      </w:pPr>
    </w:p>
    <w:p w:rsidR="00265A72" w:rsidRDefault="00265A72" w:rsidP="00265A72">
      <w:pPr>
        <w:spacing w:after="0"/>
        <w:rPr>
          <w:rFonts w:ascii="Times New Roman" w:hAnsi="Times New Roman" w:cs="Times New Roman"/>
        </w:rPr>
      </w:pPr>
    </w:p>
    <w:p w:rsidR="00265A72" w:rsidRDefault="00265A72" w:rsidP="00265A72">
      <w:pPr>
        <w:spacing w:after="0"/>
        <w:rPr>
          <w:rFonts w:ascii="Times New Roman" w:hAnsi="Times New Roman" w:cs="Times New Roman"/>
        </w:rPr>
      </w:pPr>
    </w:p>
    <w:p w:rsidR="00265A72" w:rsidRPr="00C60ED1" w:rsidRDefault="00265A72" w:rsidP="00265A72">
      <w:pPr>
        <w:spacing w:after="0"/>
        <w:rPr>
          <w:rFonts w:ascii="Times New Roman" w:hAnsi="Times New Roman" w:cs="Times New Roman"/>
          <w:b/>
        </w:rPr>
      </w:pPr>
      <w:r w:rsidRPr="00C60ED1">
        <w:rPr>
          <w:rFonts w:ascii="Times New Roman" w:hAnsi="Times New Roman" w:cs="Times New Roman"/>
          <w:b/>
        </w:rPr>
        <w:t>Discussion Rough Skeleton</w:t>
      </w:r>
      <w:r>
        <w:rPr>
          <w:rFonts w:ascii="Times New Roman" w:hAnsi="Times New Roman" w:cs="Times New Roman"/>
          <w:b/>
        </w:rPr>
        <w:t>:</w:t>
      </w:r>
    </w:p>
    <w:p w:rsidR="00265A72" w:rsidRPr="00C60ED1" w:rsidRDefault="00265A72" w:rsidP="00265A72">
      <w:pPr>
        <w:pStyle w:val="ListParagraph"/>
        <w:numPr>
          <w:ilvl w:val="0"/>
          <w:numId w:val="3"/>
        </w:numPr>
        <w:spacing w:after="0"/>
        <w:rPr>
          <w:rFonts w:ascii="Times New Roman" w:hAnsi="Times New Roman" w:cs="Times New Roman"/>
        </w:rPr>
      </w:pPr>
      <w:r w:rsidRPr="00C60ED1">
        <w:rPr>
          <w:rFonts w:ascii="Times New Roman" w:hAnsi="Times New Roman" w:cs="Times New Roman"/>
        </w:rPr>
        <w:t>Understanding temporal dynamics is important but lots of uncertainty remains. Here we show… which allows us to… this is important because…</w:t>
      </w:r>
    </w:p>
    <w:p w:rsidR="00265A72" w:rsidRPr="00C60ED1" w:rsidRDefault="00265A72" w:rsidP="00265A72">
      <w:pPr>
        <w:pStyle w:val="ListParagraph"/>
        <w:numPr>
          <w:ilvl w:val="0"/>
          <w:numId w:val="3"/>
        </w:numPr>
        <w:spacing w:after="0"/>
        <w:rPr>
          <w:rFonts w:ascii="Times New Roman" w:hAnsi="Times New Roman" w:cs="Times New Roman"/>
        </w:rPr>
      </w:pPr>
      <w:r w:rsidRPr="00C60ED1">
        <w:rPr>
          <w:rFonts w:ascii="Times New Roman" w:hAnsi="Times New Roman" w:cs="Times New Roman"/>
        </w:rPr>
        <w:t>Extensive diversity in mosquito population dynamics – between species (</w:t>
      </w:r>
      <w:proofErr w:type="spellStart"/>
      <w:r w:rsidRPr="00C60ED1">
        <w:rPr>
          <w:rFonts w:ascii="Times New Roman" w:hAnsi="Times New Roman" w:cs="Times New Roman"/>
        </w:rPr>
        <w:t>fluviatilis</w:t>
      </w:r>
      <w:proofErr w:type="spellEnd"/>
      <w:r w:rsidRPr="00C60ED1">
        <w:rPr>
          <w:rFonts w:ascii="Times New Roman" w:hAnsi="Times New Roman" w:cs="Times New Roman"/>
        </w:rPr>
        <w:t xml:space="preserve"> peaks in dry season, </w:t>
      </w:r>
      <w:proofErr w:type="spellStart"/>
      <w:r w:rsidRPr="00C60ED1">
        <w:rPr>
          <w:rFonts w:ascii="Times New Roman" w:hAnsi="Times New Roman" w:cs="Times New Roman"/>
        </w:rPr>
        <w:t>annularis</w:t>
      </w:r>
      <w:proofErr w:type="spellEnd"/>
      <w:r w:rsidRPr="00C60ED1">
        <w:rPr>
          <w:rFonts w:ascii="Times New Roman" w:hAnsi="Times New Roman" w:cs="Times New Roman"/>
        </w:rPr>
        <w:t xml:space="preserve"> knocking around a lot of the time etc). Species effects dominate for </w:t>
      </w:r>
      <w:proofErr w:type="spellStart"/>
      <w:r w:rsidRPr="00C60ED1">
        <w:rPr>
          <w:rFonts w:ascii="Times New Roman" w:hAnsi="Times New Roman" w:cs="Times New Roman"/>
        </w:rPr>
        <w:t>fluviatilis</w:t>
      </w:r>
      <w:proofErr w:type="spellEnd"/>
      <w:r w:rsidRPr="00C60ED1">
        <w:rPr>
          <w:rFonts w:ascii="Times New Roman" w:hAnsi="Times New Roman" w:cs="Times New Roman"/>
        </w:rPr>
        <w:t xml:space="preserve"> here.</w:t>
      </w:r>
    </w:p>
    <w:p w:rsidR="00265A72" w:rsidRPr="00C60ED1" w:rsidRDefault="00265A72" w:rsidP="00265A72">
      <w:pPr>
        <w:pStyle w:val="ListParagraph"/>
        <w:numPr>
          <w:ilvl w:val="0"/>
          <w:numId w:val="3"/>
        </w:numPr>
        <w:spacing w:after="0"/>
        <w:rPr>
          <w:rFonts w:ascii="Times New Roman" w:hAnsi="Times New Roman" w:cs="Times New Roman"/>
        </w:rPr>
      </w:pPr>
      <w:r w:rsidRPr="00C60ED1">
        <w:rPr>
          <w:rFonts w:ascii="Times New Roman" w:hAnsi="Times New Roman" w:cs="Times New Roman"/>
        </w:rPr>
        <w:t>Extensive diversity in mosquito population dynamics – within species (</w:t>
      </w:r>
      <w:proofErr w:type="spellStart"/>
      <w:r w:rsidRPr="00C60ED1">
        <w:rPr>
          <w:rFonts w:ascii="Times New Roman" w:hAnsi="Times New Roman" w:cs="Times New Roman"/>
        </w:rPr>
        <w:t>culicifacies</w:t>
      </w:r>
      <w:proofErr w:type="spellEnd"/>
      <w:r w:rsidRPr="00C60ED1">
        <w:rPr>
          <w:rFonts w:ascii="Times New Roman" w:hAnsi="Times New Roman" w:cs="Times New Roman"/>
        </w:rPr>
        <w:t xml:space="preserve">, </w:t>
      </w:r>
      <w:proofErr w:type="spellStart"/>
      <w:r w:rsidRPr="00C60ED1">
        <w:rPr>
          <w:rFonts w:ascii="Times New Roman" w:hAnsi="Times New Roman" w:cs="Times New Roman"/>
        </w:rPr>
        <w:t>subpictus</w:t>
      </w:r>
      <w:proofErr w:type="spellEnd"/>
      <w:r w:rsidRPr="00C60ED1">
        <w:rPr>
          <w:rFonts w:ascii="Times New Roman" w:hAnsi="Times New Roman" w:cs="Times New Roman"/>
        </w:rPr>
        <w:t xml:space="preserve"> and their occupation of different clusters). Supports the idea that for a given species, the temporal dynamics displayed show extensive ecological structuring - i.e. that they depend intimately on the structure of the local environment. Couple of examples from the ecological covariates to support e.g. </w:t>
      </w:r>
      <w:proofErr w:type="spellStart"/>
      <w:r w:rsidRPr="00C60ED1">
        <w:rPr>
          <w:rFonts w:ascii="Times New Roman" w:hAnsi="Times New Roman" w:cs="Times New Roman"/>
        </w:rPr>
        <w:t>isothermality</w:t>
      </w:r>
      <w:proofErr w:type="spellEnd"/>
      <w:r w:rsidRPr="00C60ED1">
        <w:rPr>
          <w:rFonts w:ascii="Times New Roman" w:hAnsi="Times New Roman" w:cs="Times New Roman"/>
        </w:rPr>
        <w:t xml:space="preserve">. </w:t>
      </w:r>
    </w:p>
    <w:p w:rsidR="00265A72" w:rsidRPr="00C60ED1" w:rsidRDefault="00265A72" w:rsidP="00265A72">
      <w:pPr>
        <w:pStyle w:val="ListParagraph"/>
        <w:numPr>
          <w:ilvl w:val="0"/>
          <w:numId w:val="3"/>
        </w:numPr>
        <w:spacing w:after="0"/>
        <w:rPr>
          <w:rFonts w:ascii="Times New Roman" w:hAnsi="Times New Roman" w:cs="Times New Roman"/>
        </w:rPr>
      </w:pPr>
      <w:r w:rsidRPr="00C60ED1">
        <w:rPr>
          <w:rFonts w:ascii="Times New Roman" w:hAnsi="Times New Roman" w:cs="Times New Roman"/>
        </w:rPr>
        <w:t xml:space="preserve">Overall, show that the given mosquito population dynamics represent a complex interplay between biotic (e.g. </w:t>
      </w:r>
      <w:proofErr w:type="gramStart"/>
      <w:r w:rsidRPr="00C60ED1">
        <w:rPr>
          <w:rFonts w:ascii="Times New Roman" w:hAnsi="Times New Roman" w:cs="Times New Roman"/>
        </w:rPr>
        <w:t>species specific</w:t>
      </w:r>
      <w:proofErr w:type="gramEnd"/>
      <w:r w:rsidRPr="00C60ED1">
        <w:rPr>
          <w:rFonts w:ascii="Times New Roman" w:hAnsi="Times New Roman" w:cs="Times New Roman"/>
        </w:rPr>
        <w:t xml:space="preserve"> factors, captured by the species coefficients) and abiotic (e.g. location specific factors, captured by the ecological coefficient) factors, with the comparative importance of these two things varying across species – differential plasticity. For </w:t>
      </w:r>
      <w:proofErr w:type="spellStart"/>
      <w:r w:rsidRPr="00C60ED1">
        <w:rPr>
          <w:rFonts w:ascii="Times New Roman" w:hAnsi="Times New Roman" w:cs="Times New Roman"/>
        </w:rPr>
        <w:t>fluviatilis</w:t>
      </w:r>
      <w:proofErr w:type="spellEnd"/>
      <w:r w:rsidRPr="00C60ED1">
        <w:rPr>
          <w:rFonts w:ascii="Times New Roman" w:hAnsi="Times New Roman" w:cs="Times New Roman"/>
        </w:rPr>
        <w:t xml:space="preserve">, species factors play more of a role, for </w:t>
      </w:r>
      <w:proofErr w:type="spellStart"/>
      <w:r w:rsidRPr="00C60ED1">
        <w:rPr>
          <w:rFonts w:ascii="Times New Roman" w:hAnsi="Times New Roman" w:cs="Times New Roman"/>
        </w:rPr>
        <w:t>culicifacies</w:t>
      </w:r>
      <w:proofErr w:type="spellEnd"/>
      <w:r w:rsidRPr="00C60ED1">
        <w:rPr>
          <w:rFonts w:ascii="Times New Roman" w:hAnsi="Times New Roman" w:cs="Times New Roman"/>
        </w:rPr>
        <w:t xml:space="preserve"> and </w:t>
      </w:r>
      <w:proofErr w:type="spellStart"/>
      <w:r w:rsidRPr="00C60ED1">
        <w:rPr>
          <w:rFonts w:ascii="Times New Roman" w:hAnsi="Times New Roman" w:cs="Times New Roman"/>
        </w:rPr>
        <w:t>subpictus</w:t>
      </w:r>
      <w:proofErr w:type="spellEnd"/>
      <w:r w:rsidRPr="00C60ED1">
        <w:rPr>
          <w:rFonts w:ascii="Times New Roman" w:hAnsi="Times New Roman" w:cs="Times New Roman"/>
        </w:rPr>
        <w:t xml:space="preserve"> (generalists), ecological factors – relate these to the ecological niche they occupy i.e. the latter two are more generalists/less fussy. </w:t>
      </w:r>
    </w:p>
    <w:p w:rsidR="00265A72" w:rsidRDefault="00265A72" w:rsidP="00265A72">
      <w:pPr>
        <w:pStyle w:val="ListParagraph"/>
        <w:numPr>
          <w:ilvl w:val="0"/>
          <w:numId w:val="3"/>
        </w:numPr>
        <w:spacing w:after="0"/>
        <w:rPr>
          <w:rFonts w:ascii="Times New Roman" w:hAnsi="Times New Roman" w:cs="Times New Roman"/>
          <w:sz w:val="24"/>
        </w:rPr>
      </w:pPr>
      <w:r w:rsidRPr="00C60ED1">
        <w:rPr>
          <w:rFonts w:ascii="Times New Roman" w:hAnsi="Times New Roman" w:cs="Times New Roman"/>
          <w:sz w:val="24"/>
        </w:rPr>
        <w:t>Limitations – see below</w:t>
      </w:r>
    </w:p>
    <w:p w:rsidR="00265A72" w:rsidRPr="00C60ED1" w:rsidRDefault="00265A72" w:rsidP="00265A72">
      <w:pPr>
        <w:pStyle w:val="ListParagraph"/>
        <w:numPr>
          <w:ilvl w:val="0"/>
          <w:numId w:val="3"/>
        </w:numPr>
        <w:spacing w:after="0"/>
        <w:rPr>
          <w:rFonts w:ascii="Times New Roman" w:hAnsi="Times New Roman" w:cs="Times New Roman"/>
          <w:sz w:val="24"/>
        </w:rPr>
      </w:pPr>
      <w:r w:rsidRPr="00C60ED1">
        <w:rPr>
          <w:rFonts w:ascii="Times New Roman" w:hAnsi="Times New Roman" w:cs="Times New Roman"/>
          <w:sz w:val="24"/>
        </w:rPr>
        <w:t xml:space="preserve">Despite this however… </w:t>
      </w:r>
    </w:p>
    <w:p w:rsidR="00265A72" w:rsidRPr="00C60ED1" w:rsidRDefault="00265A72" w:rsidP="00265A72">
      <w:pPr>
        <w:pStyle w:val="ListParagraph"/>
        <w:numPr>
          <w:ilvl w:val="0"/>
          <w:numId w:val="2"/>
        </w:numPr>
        <w:spacing w:after="0"/>
        <w:rPr>
          <w:rFonts w:ascii="Times New Roman" w:hAnsi="Times New Roman" w:cs="Times New Roman"/>
          <w:b/>
          <w:sz w:val="24"/>
        </w:rPr>
      </w:pPr>
      <w:r w:rsidRPr="00C60ED1">
        <w:rPr>
          <w:rFonts w:ascii="Times New Roman" w:hAnsi="Times New Roman" w:cs="Times New Roman"/>
        </w:rPr>
        <w:t>Understanding the temporal dynamics (including the start, duration and end) of malaria transmission in a given location represents a vital input to optimising control strategies – our work yields new insight into the drivers of malaria’s temporal dynamics</w:t>
      </w:r>
      <w:r>
        <w:rPr>
          <w:rFonts w:ascii="Times New Roman" w:hAnsi="Times New Roman" w:cs="Times New Roman"/>
        </w:rPr>
        <w:t xml:space="preserve"> and better resolves the complex interplay between the mosquito and its surrounding environment in the determination of these dynamics. </w:t>
      </w:r>
    </w:p>
    <w:p w:rsidR="00265A72" w:rsidRPr="00C60ED1" w:rsidRDefault="00265A72" w:rsidP="00265A72">
      <w:pPr>
        <w:pStyle w:val="ListParagraph"/>
        <w:numPr>
          <w:ilvl w:val="0"/>
          <w:numId w:val="2"/>
        </w:numPr>
        <w:spacing w:after="0"/>
        <w:rPr>
          <w:rFonts w:ascii="Times New Roman" w:hAnsi="Times New Roman" w:cs="Times New Roman"/>
          <w:b/>
          <w:sz w:val="24"/>
        </w:rPr>
      </w:pPr>
      <w:r>
        <w:rPr>
          <w:rFonts w:ascii="Times New Roman" w:hAnsi="Times New Roman" w:cs="Times New Roman"/>
          <w:sz w:val="24"/>
        </w:rPr>
        <w:t xml:space="preserve">Overall, we provide a framework to enable the incorporation and synthesis of routinely collected entomological data. This is what’s available in the literature, but there’s likely tonnes that is routinely collected but not published – robust, statistically valid framework with which to use this data and enable predictions of operationally relevant information e.g. when to seasonally spray etc. </w:t>
      </w:r>
    </w:p>
    <w:p w:rsidR="00AB7C58" w:rsidRDefault="00AB7C58"/>
    <w:p w:rsidR="00D1627B" w:rsidRDefault="00D1627B"/>
    <w:p w:rsidR="00D1627B" w:rsidRDefault="00D1627B" w:rsidP="00D1627B">
      <w:pPr>
        <w:jc w:val="both"/>
        <w:rPr>
          <w:rFonts w:ascii="Times New Roman" w:hAnsi="Times New Roman" w:cs="Times New Roman"/>
        </w:rPr>
      </w:pPr>
      <w:r>
        <w:rPr>
          <w:rFonts w:ascii="Times New Roman" w:hAnsi="Times New Roman" w:cs="Times New Roman"/>
        </w:rPr>
        <w:t xml:space="preserve">Similarly, </w:t>
      </w:r>
      <w:r w:rsidRPr="00365BE1">
        <w:rPr>
          <w:rFonts w:ascii="Times New Roman" w:hAnsi="Times New Roman" w:cs="Times New Roman"/>
        </w:rPr>
        <w:t xml:space="preserve"> </w:t>
      </w:r>
      <w:r w:rsidRPr="00365BE1">
        <w:rPr>
          <w:rFonts w:ascii="Times New Roman" w:hAnsi="Times New Roman" w:cs="Times New Roman"/>
          <w:i/>
        </w:rPr>
        <w:t xml:space="preserve">Anopheles </w:t>
      </w:r>
      <w:proofErr w:type="spellStart"/>
      <w:r w:rsidRPr="00365BE1">
        <w:rPr>
          <w:rFonts w:ascii="Times New Roman" w:hAnsi="Times New Roman" w:cs="Times New Roman"/>
          <w:i/>
        </w:rPr>
        <w:t>subpictus</w:t>
      </w:r>
      <w:proofErr w:type="spellEnd"/>
      <w:r w:rsidRPr="00365BE1">
        <w:rPr>
          <w:rFonts w:ascii="Times New Roman" w:hAnsi="Times New Roman" w:cs="Times New Roman"/>
        </w:rPr>
        <w:t xml:space="preserve"> can breed in a variety of habitats ranging from fresh to brackish water and including highly polluted sources</w:t>
      </w:r>
      <w:r w:rsidRPr="00365BE1">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{"citationItems":[{"id":"ITEM-1","itemData":{"author":[{"dropping-particle":"","family":"Kumar Singh","given":"Raj","non-dropping-particle":"","parse-names":false,"suffix":""},{"dropping-particle":"","family":"Kumar","given":"Gaurav","non-dropping-particle":"","parse-names":false,"suffix":""},{"dropping-particle":"","family":"Pradeep Kumar, Mittal Chand Dhiman","given":"Ramesh","non-dropping-particle":"","parse-names":false,"suffix":""}],"container-title":"International Journal of Mosquito Research","id":"ITEM-1","issue":"1","issued":{"date-parts":[["2014"]]},"page":"29-37","title":"U Bionomics and vector potential of Anopheles subpictus as a malaria vector in India: An overview","type":"article-journal","volume":"1"},"uris":["http://www.mendeley.com/documents/?uuid=dc37f749-4e93-422c-aea0-17b3cef83581"]}],"mendeley":{"formattedCitation":"&lt;sup&gt;14&lt;/sup&gt;","plainTextFormattedCitation":"14","previouslyFormattedCitation":"&lt;sup&gt;14&lt;/sup&gt;"},"properties":{"noteIndex":0},"schema":"https://github.com/citation-style-language/schema/raw/master/csl-citation.json"}</w:instrText>
      </w:r>
      <w:r w:rsidRPr="00365BE1">
        <w:rPr>
          <w:rFonts w:ascii="Times New Roman" w:hAnsi="Times New Roman" w:cs="Times New Roman"/>
        </w:rPr>
        <w:fldChar w:fldCharType="separate"/>
      </w:r>
      <w:r w:rsidRPr="004A5520">
        <w:rPr>
          <w:rFonts w:ascii="Times New Roman" w:hAnsi="Times New Roman" w:cs="Times New Roman"/>
          <w:noProof/>
          <w:vertAlign w:val="superscript"/>
        </w:rPr>
        <w:t>14</w:t>
      </w:r>
      <w:r w:rsidRPr="00365BE1">
        <w:rPr>
          <w:rFonts w:ascii="Times New Roman" w:hAnsi="Times New Roman" w:cs="Times New Roman"/>
        </w:rPr>
        <w:fldChar w:fldCharType="end"/>
      </w:r>
      <w:r>
        <w:rPr>
          <w:rFonts w:ascii="Times New Roman" w:hAnsi="Times New Roman" w:cs="Times New Roman"/>
        </w:rPr>
        <w:t>, a feature that likely contributes to its capacity in sustaining year round malaria transmission in the urban setting of Goa, India</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{"citationItems":[{"id":"ITEM-1","itemData":{"DOI":"10.1186/s12936-016-1177-x","abstract":"Background: India contributes 1.5–2 million annual confirmed cases of malaria. Since both parasites and vectors are evolving rapidly, updated information on parasite prevalence in mosquitoes is important for vector management and disease control. Possible new vector-parasite interactions in Goa, India were tested. Methods: A total of 1036 CDC traps were placed at four malaria endemic foci in Goa, India from May 2013 to April 2015. These captured 23,782 mosquitoes, of which there were 1375 female anopheline specimens with ten species identified using morphological keys. Mosquito DNA was analysed for human and bovine blood as well as for Plasmo-dium falciparum and Plasmodium vivax infection. Results: Human host feeding was confirmed in Anopheles stephensi (30 %), Anopheles subpictus (27 %), Anopheles jamesii (22 %), Anopheles annularis (26 %), and Anopheles nigerrimus (16 %). In contrast, Anopheles vagus, Anopheles bar-birostris, Anopheles tessellates, Anopheles umbrosus and Anopheles karwari specimens were negative for human blood. Importantly, An. subpictus, which was considered a non-vector in Goa and Western India, was found to be a dominant vector in terms of both total number of mosquitoes collected as well as Plasmodium carriage. Plasmodium infections were detected in 14 An. subpictus (2.8 %), while the traditional vector, An. stephensi, showed seven total infections, two of which were in the salivary glands. Of the 14 An. subpictus infections, nested PCR demonstrated three Plasmodium infections in the salivary glands: one P. vivax and two mixed infections of P. falciparum and P. vivax. In addition, ten gut infections (one P. vivax, six P. falciparum and three mixed infections) were seen in An. subpictus. Longitudinal mosquito collections pointed to a bimodal annual appearance of An. subpictus to maintain a perennial malaria transmission cycle of both P. vivax and P. falciparum in Goa.","author":[{"dropping-particle":"","family":"Kumar","given":"Ashwani","non-dropping-particle":"","parse-names":false,"suffix":""},{"dropping-particle":"","family":"Hosmani","given":"Rajeshwari","non-dropping-particle":"","parse-names":false,"suffix":""},{"dropping-particle":"","family":"Jadhav","given":"Shivaji","non-dropping-particle":"","parse-names":false,"suffix":""},{"dropping-particle":"","family":"Sousa","given":"Trelita","non-dropping-particle":"De","parse-names":false,"suffix":""},{"dropping-particle":"","family":"Mohanty","given":"Ajeet","non-dropping-particle":"","parse-names":false,"suffix":""},{"dropping-particle":"","family":"Naik","given":"Milind","non-dropping-particle":"","parse-names":false,"suffix":""},{"dropping-particle":"","family":"Shettigar","given":"Adarsh","non-dropping-particle":"","parse-names":false,"suffix":""},{"dropping-particle":"","family":"Kale","given":"Satyajit","non-dropping-particle":"","parse-names":false,"suffix":""},{"dropping-particle":"","family":"Valecha","given":"Neena","non-dropping-particle":"","parse-names":false,"suffix":""},{"dropping-particle":"","family":"Chery","given":"Laura","non-dropping-particle":"","parse-names":false,"suffix":""},{"dropping-particle":"","family":"Rathod","given":"Pradipsinh K","non-dropping-particle":"","parse-names":false,"suffix":""}],"container-title":"Malaria Journal","id":"ITEM-1","issued":{"date-parts":[["2016"]]},"title":"Anopheles subpictus carry human malaria parasites in an urban area of Western India and may facilitate perennial malaria transmission","type":"article-journal","volume":"15"},"uris":["http://www.mendeley.com/documents/?uuid=39199f01-758a-3a6b-b05b-1000d49bde62"]}],"mendeley":{"formattedCitation":"&lt;sup&gt;15&lt;/sup&gt;","plainTextFormattedCitation":"15","previouslyFormattedCitation":"&lt;sup&gt;15&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15</w:t>
      </w:r>
      <w:r>
        <w:rPr>
          <w:rFonts w:ascii="Times New Roman" w:hAnsi="Times New Roman" w:cs="Times New Roman"/>
        </w:rPr>
        <w:fldChar w:fldCharType="end"/>
      </w:r>
      <w:r>
        <w:rPr>
          <w:rFonts w:ascii="Times New Roman" w:hAnsi="Times New Roman" w:cs="Times New Roman"/>
        </w:rPr>
        <w:t>.</w:t>
      </w:r>
    </w:p>
    <w:p w:rsidR="00D1627B" w:rsidRDefault="00D1627B" w:rsidP="00D1627B">
      <w:pPr>
        <w:jc w:val="both"/>
        <w:rPr>
          <w:rFonts w:ascii="Times New Roman" w:hAnsi="Times New Roman" w:cs="Times New Roman"/>
        </w:rPr>
      </w:pPr>
      <w:r>
        <w:rPr>
          <w:rFonts w:ascii="Times New Roman" w:hAnsi="Times New Roman" w:cs="Times New Roman"/>
        </w:rPr>
        <w:lastRenderedPageBreak/>
        <w:t>Previous studies have observed substantial variability in the temporal patterns of mosquito population dynamics in different species residing in the same location (suggesting that these dynamics can be independent of rainfall under some circumstances, and influenced by other factors</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{"citationItems":[{"id":"ITEM-1","itemData":{"DOI":"10.1186/s12936-017-1833-9","ISSN":"1475-2875","author":[{"dropping-particle":"","family":"Das","given":"Manoj K.","non-dropping-particle":"","parse-names":false,"suffix":""},{"dropping-particle":"","family":"Prajapati","given":"Brijesh K.","non-dropping-particle":"","parse-names":false,"suffix":""},{"dropping-particle":"","family":"Tiendrebeogo","given":"Régis W.","non-dropping-particle":"","parse-names":false,"suffix":""},{"dropping-particle":"","family":"Ranjan","given":"Kumud","non-dropping-particle":"","parse-names":false,"suffix":""},{"dropping-particle":"","family":"Adu","given":"Bright","non-dropping-particle":"","parse-names":false,"suffix":""},{"dropping-particle":"","family":"Srivastava","given":"Amit","non-dropping-particle":"","parse-names":false,"suffix":""},{"dropping-particle":"","family":"Khera","given":"Harvinder K.","non-dropping-particle":"","parse-names":false,"suffix":""},{"dropping-particle":"","family":"Chauhan","given":"Narendra","non-dropping-particle":"","parse-names":false,"suffix":""},{"dropping-particle":"","family":"Tevatiya","given":"Sanjay","non-dropping-particle":"","parse-names":false,"suffix":""},{"dropping-particle":"","family":"Kana","given":"Ikhlaq H.","non-dropping-particle":"","parse-names":false,"suffix":""},{"dropping-particle":"","family":"Sharma","given":"Surya Kant","non-dropping-particle":"","parse-names":false,"suffix":""},{"dropping-particle":"","family":"Singh","given":"Subhash","non-dropping-particle":"","parse-names":false,"suffix":""},{"dropping-particle":"","family":"Theisen","given":"Michael","non-dropping-particle":"","parse-names":false,"suffix":""}],"container-title":"Malaria Journal","id":"ITEM-1","issue":"1","issued":{"date-parts":[["2017","12","2"]]},"page":"181","title":"Malaria epidemiology in an area of stable transmission in tribal population of Jharkhand, India","type":"article-journal","volume":"16"},"uris":["http://www.mendeley.com/documents/?uuid=140936ec-482c-399b-86d8-040bb561c860"]}],"mendeley":{"formattedCitation":"&lt;sup&gt;17&lt;/sup&gt;","plainTextFormattedCitation":"17","previouslyFormattedCitation":"&lt;sup&gt;17&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17</w:t>
      </w:r>
      <w:r>
        <w:rPr>
          <w:rFonts w:ascii="Times New Roman" w:hAnsi="Times New Roman" w:cs="Times New Roman"/>
        </w:rPr>
        <w:fldChar w:fldCharType="end"/>
      </w:r>
      <w:r>
        <w:rPr>
          <w:rFonts w:ascii="Times New Roman" w:hAnsi="Times New Roman" w:cs="Times New Roman"/>
        </w:rPr>
        <w:t xml:space="preserve">), as well as within species across different locations (with </w:t>
      </w:r>
      <w:r>
        <w:rPr>
          <w:rFonts w:ascii="Times New Roman" w:hAnsi="Times New Roman" w:cs="Times New Roman"/>
          <w:i/>
        </w:rPr>
        <w:t xml:space="preserve">Anopheles </w:t>
      </w:r>
      <w:proofErr w:type="spellStart"/>
      <w:r>
        <w:rPr>
          <w:rFonts w:ascii="Times New Roman" w:hAnsi="Times New Roman" w:cs="Times New Roman"/>
          <w:i/>
        </w:rPr>
        <w:t>culicifacies</w:t>
      </w:r>
      <w:proofErr w:type="spellEnd"/>
      <w:r>
        <w:rPr>
          <w:rFonts w:ascii="Times New Roman" w:hAnsi="Times New Roman" w:cs="Times New Roman"/>
          <w:i/>
        </w:rPr>
        <w:t xml:space="preserve"> </w:t>
      </w:r>
      <w:r>
        <w:rPr>
          <w:rFonts w:ascii="Times New Roman" w:hAnsi="Times New Roman" w:cs="Times New Roman"/>
        </w:rPr>
        <w:t>displaying dynamics ranging from intense seasonal peaks</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{"citationItems":[{"id":"ITEM-1","itemData":{"author":[{"dropping-particle":"","family":"Panda","given":"B B","non-dropping-particle":"","parse-names":false,"suffix":""},{"dropping-particle":"","family":"Mohanty","given":"I","non-dropping-particle":"","parse-names":false,"suffix":""},{"dropping-particle":"","family":"Rath","given":"A","non-dropping-particle":"","parse-names":false,"suffix":""},{"dropping-particle":"","family":"Pradhan","given":"N","non-dropping-particle":"","parse-names":false,"suffix":""},{"dropping-particle":"","family":"Hazra","given":"R K","non-dropping-particle":"","parse-names":false,"suffix":""}],"container-title":"Tropical Biomedicine","id":"ITEM-1","issue":"3","issued":{"date-parts":[["2019"]]},"number-of-pages":"610-619","title":"Perennial malaria transmission and its association with rainfall at Kalahandi district of Odisha, Eastern India: A retrospective analysis","type":"report","volume":"36"},"uris":["http://www.mendeley.com/documents/?uuid=f55c10f7-88e2-3e51-a17c-92648cf136de"]}],"mendeley":{"formattedCitation":"&lt;sup&gt;18&lt;/sup&gt;","plainTextFormattedCitation":"18","previouslyFormattedCitation":"&lt;sup&gt;18&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18</w:t>
      </w:r>
      <w:r>
        <w:rPr>
          <w:rFonts w:ascii="Times New Roman" w:hAnsi="Times New Roman" w:cs="Times New Roman"/>
        </w:rPr>
        <w:fldChar w:fldCharType="end"/>
      </w:r>
      <w:r>
        <w:rPr>
          <w:rFonts w:ascii="Times New Roman" w:hAnsi="Times New Roman" w:cs="Times New Roman"/>
        </w:rPr>
        <w:t xml:space="preserve"> to more perennial patterns of abundance</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{"citationItems":[{"id":"ITEM-1","itemData":{"DOI":"10.1093/jme/tjx065","ISSN":"0022-2585","author":[{"dropping-particle":"","family":"Sahu","given":"S. S.","non-dropping-particle":"","parse-names":false,"suffix":""},{"dropping-particle":"","family":"Gunasekaran","given":"K.","non-dropping-particle":"","parse-names":false,"suffix":""},{"dropping-particle":"","family":"Krishnamoorthy","given":"N.","non-dropping-particle":"","parse-names":false,"suffix":""},{"dropping-particle":"","family":"Vanamail","given":"P.","non-dropping-particle":"","parse-names":false,"suffix":""},{"dropping-particle":"","family":"Mathivanan","given":"A","non-dropping-particle":"","parse-names":false,"suffix":""},{"dropping-particle":"","family":"Manonmani","given":"A.","non-dropping-particle":"","parse-names":false,"suffix":""},{"dropping-particle":"","family":"Jambulingam","given":"P.","non-dropping-particle":"","parse-names":false,"suffix":""}],"container-title":"Journal of Medical Entomology","id":"ITEM-1","issue":"4","issued":{"date-parts":[["2017","7","1"]]},"page":"821-830","publisher":"Oxford University Press","title":"Bionomics of Anopheles fluviatilis and Anopheles culicifacies (Diptera: Culicidae) in Relation to Malaria Transmission in East-Central India","type":"article-journal","volume":"54"},"uris":["http://www.mendeley.com/documents/?uuid=814a8939-e630-3681-8ea2-ea2ed40f7ff8"]}],"mendeley":{"formattedCitation":"&lt;sup&gt;19&lt;/sup&gt;","plainTextFormattedCitation":"19","previouslyFormattedCitation":"&lt;sup&gt;19&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19</w:t>
      </w:r>
      <w:r>
        <w:rPr>
          <w:rFonts w:ascii="Times New Roman" w:hAnsi="Times New Roman" w:cs="Times New Roman"/>
        </w:rPr>
        <w:fldChar w:fldCharType="end"/>
      </w:r>
      <w:r>
        <w:rPr>
          <w:rFonts w:ascii="Times New Roman" w:hAnsi="Times New Roman" w:cs="Times New Roman"/>
        </w:rPr>
        <w:t xml:space="preserve">). </w:t>
      </w:r>
    </w:p>
    <w:p w:rsidR="00D1627B" w:rsidRDefault="00D1627B" w:rsidP="00D1627B">
      <w:pPr>
        <w:jc w:val="both"/>
        <w:rPr>
          <w:rFonts w:ascii="Times New Roman" w:hAnsi="Times New Roman" w:cs="Times New Roman"/>
        </w:rPr>
      </w:pPr>
    </w:p>
    <w:p w:rsidR="00D1627B" w:rsidRDefault="00D1627B" w:rsidP="00D1627B">
      <w:pPr>
        <w:jc w:val="both"/>
        <w:rPr>
          <w:rFonts w:ascii="Times New Roman" w:hAnsi="Times New Roman" w:cs="Times New Roman"/>
        </w:rPr>
      </w:pPr>
      <w:r>
        <w:rPr>
          <w:rFonts w:ascii="Times New Roman" w:eastAsiaTheme="minorEastAsia" w:hAnsi="Times New Roman" w:cs="Times New Roman"/>
        </w:rPr>
        <w:t xml:space="preserve">The population dynamics of </w:t>
      </w:r>
      <w:r>
        <w:rPr>
          <w:rFonts w:ascii="Times New Roman" w:eastAsiaTheme="minorEastAsia" w:hAnsi="Times New Roman" w:cs="Times New Roman"/>
          <w:i/>
        </w:rPr>
        <w:t>Anopheles gambiae</w:t>
      </w:r>
      <w:r>
        <w:rPr>
          <w:rFonts w:ascii="Times New Roman" w:eastAsiaTheme="minorEastAsia" w:hAnsi="Times New Roman" w:cs="Times New Roman"/>
        </w:rPr>
        <w:t xml:space="preserve"> were shown to be highly concordant with rainfall during extensive entomological investigations in the </w:t>
      </w:r>
      <w:proofErr w:type="spellStart"/>
      <w:r>
        <w:rPr>
          <w:rFonts w:ascii="Times New Roman" w:eastAsiaTheme="minorEastAsia" w:hAnsi="Times New Roman" w:cs="Times New Roman"/>
        </w:rPr>
        <w:t>Garki</w:t>
      </w:r>
      <w:proofErr w:type="spellEnd"/>
      <w:r>
        <w:rPr>
          <w:rFonts w:ascii="Times New Roman" w:eastAsiaTheme="minorEastAsia" w:hAnsi="Times New Roman" w:cs="Times New Roman"/>
        </w:rPr>
        <w:t xml:space="preserve"> District of Nigeria</w:t>
      </w:r>
      <w:r>
        <w:rPr>
          <w:rFonts w:ascii="Times New Roman" w:eastAsiaTheme="minorEastAsia" w:hAnsi="Times New Roman" w:cs="Times New Roman"/>
        </w:rPr>
        <w:fldChar w:fldCharType="begin" w:fldLock="1"/>
      </w:r>
      <w:r>
        <w:rPr>
          <w:rFonts w:ascii="Times New Roman" w:eastAsiaTheme="minorEastAsia" w:hAnsi="Times New Roman" w:cs="Times New Roman"/>
        </w:rPr>
        <w:instrText>ADDIN CSL_CITATION {"citationItems":[{"id":"ITEM-1","itemData":{"DOI":"10.1186/1756-3305-4-153","ISSN":"1756-3305","PMID":"21798055","abstract":"BACKGROUND Intensive anti-malaria campaigns targeting the Anopheles population have demonstrated substantial reductions in adult mosquito density. Understanding the population dynamics of Anopheles mosquitoes throughout their whole lifecycle is important to assess the likely impact of vector control interventions alone and in combination as well as to aid the design of novel interventions. METHODS An ecological model of Anopheles gambiae sensu lato populations incorporating a rainfall-dependent carrying capacity and density-dependent regulation of mosquito larvae in breeding sites is developed. The model is fitted to adult mosquito catch and rainfall data from 8 villages in the Garki District of Nigeria (the 'Garki Project') using Bayesian Markov Chain Monte Carlo methods and prior estimates of parameters derived from the literature. The model is used to compare the impact of vector control interventions directed against adult mosquito stages--long-lasting insecticide treated nets (LLIN), indoor residual spraying (IRS)-- and directed against aquatic mosquito stages, alone and in combination on adult mosquito density. RESULTS A model in which density-dependent regulation occurs in the larval stages via a linear association between larval density and larval death rates provided a good fit to seasonal adult mosquito catches. The effective mosquito reproduction number in the presence of density-dependent regulation is dependent on seasonal rainfall patterns and peaks at the start of the rainy season. In addition to killing adult mosquitoes during the extrinsic incubation period, LLINs and IRS also result in less eggs being oviposited in breeding sites leading to further reductions in adult mosquito density. Combining interventions such as the application of larvicidal or pupacidal agents that target the aquatic stages of the mosquito lifecycle with LLINs or IRS can lead to substantial reductions in adult mosquito density. CONCLUSIONS Density-dependent regulation of anopheline larvae in breeding sites ensures robust, stable mosquito populations that can persist in the face of intensive vector control interventions. Selecting combinations of interventions that target different stages in the vector's lifecycle will result in maximum reductions in mosquito density.","author":[{"dropping-particle":"","family":"White","given":"Michael T","non-dropping-particle":"","parse-names":false,"suffix":""},{"dropping-particle":"","family":"Griffin","given":"Jamie T","non-dropping-particle":"","parse-names":false,"suffix":""},{"dropping-particle":"","family":"Churcher","given":"Thomas S","non-dropping-particle":"","parse-names":false,"suffix":""},{"dropping-particle":"","family":"Ferguson","given":"Neil M","non-dropping-particle":"","parse-names":false,"suffix":""},{"dropping-particle":"","family":"Basáñez","given":"María-Gloria","non-dropping-particle":"","parse-names":false,"suffix":""},{"dropping-particle":"","family":"Ghani","given":"Azra C","non-dropping-particle":"","parse-names":false,"suffix":""}],"container-title":"Parasites &amp; Vectors","id":"ITEM-1","issue":"1","issued":{"date-parts":[["2011","7","28"]]},"page":"153","title":"Modelling the impact of vector control interventions on Anopheles gambiae population dynamics","type":"article-journal","volume":"4"},"uris":["http://www.mendeley.com/documents/?uuid=8b073efe-5b66-3c0f-902e-2455d35bf579"]}],"mendeley":{"formattedCitation":"&lt;sup&gt;10&lt;/sup&gt;","plainTextFormattedCitation":"10","previouslyFormattedCitation":"&lt;sup&gt;10&lt;/sup&gt;"},"properties":{"noteIndex":0},"schema":"https://github.com/citation-style-language/schema/raw/master/csl-citation.json"}</w:instrText>
      </w:r>
      <w:r>
        <w:rPr>
          <w:rFonts w:ascii="Times New Roman" w:eastAsiaTheme="minorEastAsia" w:hAnsi="Times New Roman" w:cs="Times New Roman"/>
        </w:rPr>
        <w:fldChar w:fldCharType="separate"/>
      </w:r>
      <w:r w:rsidRPr="004A5520">
        <w:rPr>
          <w:rFonts w:ascii="Times New Roman" w:eastAsiaTheme="minorEastAsia" w:hAnsi="Times New Roman" w:cs="Times New Roman"/>
          <w:noProof/>
          <w:vertAlign w:val="superscript"/>
        </w:rPr>
        <w:t>10</w:t>
      </w:r>
      <w:r>
        <w:rPr>
          <w:rFonts w:ascii="Times New Roman" w:eastAsiaTheme="minorEastAsia" w:hAnsi="Times New Roman" w:cs="Times New Roman"/>
        </w:rPr>
        <w:fldChar w:fldCharType="end"/>
      </w:r>
      <w:r>
        <w:rPr>
          <w:rFonts w:ascii="Times New Roman" w:eastAsiaTheme="minorEastAsia" w:hAnsi="Times New Roman" w:cs="Times New Roman"/>
        </w:rPr>
        <w:t>.</w:t>
      </w:r>
      <w:r w:rsidRPr="00365BE1">
        <w:rPr>
          <w:rFonts w:ascii="Times New Roman" w:hAnsi="Times New Roman" w:cs="Times New Roman"/>
        </w:rPr>
        <w:t xml:space="preserve"> </w:t>
      </w:r>
      <w:r w:rsidRPr="00365BE1">
        <w:rPr>
          <w:rFonts w:ascii="Times New Roman" w:hAnsi="Times New Roman" w:cs="Times New Roman"/>
          <w:i/>
        </w:rPr>
        <w:t xml:space="preserve">Anopheles </w:t>
      </w:r>
      <w:proofErr w:type="spellStart"/>
      <w:r w:rsidRPr="00365BE1">
        <w:rPr>
          <w:rFonts w:ascii="Times New Roman" w:hAnsi="Times New Roman" w:cs="Times New Roman"/>
          <w:i/>
        </w:rPr>
        <w:t>funestus</w:t>
      </w:r>
      <w:proofErr w:type="spellEnd"/>
      <w:r w:rsidRPr="00365BE1">
        <w:rPr>
          <w:rFonts w:ascii="Times New Roman" w:hAnsi="Times New Roman" w:cs="Times New Roman"/>
        </w:rPr>
        <w:t xml:space="preserve"> </w:t>
      </w:r>
      <w:r>
        <w:rPr>
          <w:rFonts w:ascii="Times New Roman" w:hAnsi="Times New Roman" w:cs="Times New Roman"/>
        </w:rPr>
        <w:t xml:space="preserve">by contrast </w:t>
      </w:r>
      <w:r w:rsidRPr="00365BE1">
        <w:rPr>
          <w:rFonts w:ascii="Times New Roman" w:hAnsi="Times New Roman" w:cs="Times New Roman"/>
        </w:rPr>
        <w:t>frequently displays a lack of the marked seasonal fluctuations in population abundance that characterises other anopheline species, a feature possibly attributable to its preference for large permanent/semi-permanent bodies of fresh water as its breeding habitat</w:t>
      </w:r>
      <w:r w:rsidRPr="00365BE1">
        <w:rPr>
          <w:rFonts w:ascii="Times New Roman" w:hAnsi="Times New Roman" w:cs="Times New Roman"/>
        </w:rPr>
        <w:fldChar w:fldCharType="begin" w:fldLock="1"/>
      </w:r>
      <w:r>
        <w:rPr>
          <w:rFonts w:ascii="Times New Roman" w:hAnsi="Times New Roman" w:cs="Times New Roman"/>
        </w:rPr>
        <w:instrText>ADDIN CSL_CITATION {"citationItems":[{"id":"ITEM-1","itemData":{"DOI":"10.1186/1756-3305-3-117","ISSN":"1756-3305","abstract":"This is the second in a series of three articles documenting the geographical distribution of 41 dominant vector species (DVS) of human malaria. The first paper addressed the DVS of the Americas and the third will consider those of the Asian Pacific Region. Here, the DVS of Africa, Europe and the Middle East are discussed. The continent of Africa experiences the bulk of the global malaria burden due in part to the presence of the An. gambiae complex. Anopheles gambiae is one of four DVS within the An. gambiae complex, the others being An. arabiensis and the coastal An. merus and An. melas. There are a further three, highly anthropophilic DVS in Africa, An. funestus, An. moucheti and An. nili. Conversely, across Europe and the Middle East, malaria transmission is low and frequently absent, despite the presence of six DVS. To help control malaria in Africa and the Middle East, or to identify the risk of its re-emergence in Europe, the contemporary distribution and bionomics of the relevant DVS are needed. A contemporary database of occurrence data, compiled from the formal literature and other relevant resources, resulted in the collation of information for seven DVS from 44 countries in Africa containing 4234 geo-referenced, independent sites. In Europe and the Middle East, six DVS were identified from 2784 geo-referenced sites across 49 countries. These occurrence data were combined with expert opinion ranges and a suite of environmental and climatic variables of relevance to anopheline ecology to produce predictive distribution maps using the Boosted Regression Tree (BRT) method. The predicted geographic extent for the following DVS (or species/suspected species complex*) is provided for Africa: Anopheles (Cellia) arabiensis, An. (Cel.) funestus*, An. (Cel.) gambiae, An. (Cel.) melas, An. (Cel.) merus, An. (Cel.) moucheti and An. (Cel.) nili*, and in the European and Middle Eastern Region: An. (Anopheles) atroparvus, An. (Ano.) labranchiae, An. (Ano.) messeae, An. (Ano.) sacharovi, An. (Cel.) sergentii and An. (Cel.) superpictus*. These maps are presented alongside a bionomics summary for each species relevant to its control.","author":[{"dropping-particle":"","family":"Sinka","given":"Marianne E","non-dropping-particle":"","parse-names":false,"suffix":""},{"dropping-particle":"","family":"Bangs","given":"Michael J","non-dropping-particle":"","parse-names":false,"suffix":""},{"dropping-particle":"","family":"Manguin","given":"Sylvie","non-dropping-particle":"","parse-names":false,"suffix":""},{"dropping-particle":"","family":"Coetzee","given":"Maureen","non-dropping-particle":"","parse-names":false,"suffix":""},{"dropping-particle":"","family":"Mbogo","given":"Charles M","non-dropping-particle":"","parse-names":false,"suffix":""},{"dropping-particle":"","family":"Hemingway","given":"Janet","non-dropping-particle":"","parse-names":false,"suffix":""},{"dropping-particle":"","family":"Patil","given":"Anand P","non-dropping-particle":"","parse-names":false,"suffix":""},{"dropping-particle":"","family":"Temperley","given":"Will H","non-dropping-particle":"","parse-names":false,"suffix":""},{"dropping-particle":"","family":"Gething","given":"Peter W","non-dropping-particle":"","parse-names":false,"suffix":""},{"dropping-particle":"","family":"Kabaria","given":"Caroline W","non-dropping-particle":"","parse-names":false,"suffix":""},{"dropping-particle":"","family":"Okara","given":"Robi M","non-dropping-particle":"","parse-names":false,"suffix":""},{"dropping-particle":"","family":"Boeckel","given":"Thomas","non-dropping-particle":"Van","parse-names":false,"suffix":""},{"dropping-particle":"","family":"Godfray","given":"H Charles J","non-dropping-particle":"","parse-names":false,"suffix":""},{"dropping-particle":"","family":"Harbach","given":"Ralph E","non-dropping-particle":"","parse-names":false,"suffix":""},{"dropping-particle":"","family":"Hay","given":"Simon I","non-dropping-particle":"","parse-names":false,"suffix":""}],"container-title":"Parasites &amp; Vectors","id":"ITEM-1","issue":"1","issued":{"date-parts":[["2010","12","3"]]},"page":"117","publisher":"BioMed Central","title":"The dominant Anopheles vectors of human malaria in Africa, Europe and the Middle East: occurrence data, distribution maps and bionomic précis","type":"article-journal","volume":"3"},"uris":["http://www.mendeley.com/documents/?uuid=25883bd8-766a-3bb5-a6a9-6915b63922fd"]}],"mendeley":{"formattedCitation":"&lt;sup&gt;11&lt;/sup&gt;","plainTextFormattedCitation":"11","previouslyFormattedCitation":"&lt;sup&gt;11&lt;/sup&gt;"},"properties":{"noteIndex":0},"schema":"https://github.com/citation-style-language/schema/raw/master/csl-citation.json"}</w:instrText>
      </w:r>
      <w:r w:rsidRPr="00365BE1">
        <w:rPr>
          <w:rFonts w:ascii="Times New Roman" w:hAnsi="Times New Roman" w:cs="Times New Roman"/>
        </w:rPr>
        <w:fldChar w:fldCharType="separate"/>
      </w:r>
      <w:r w:rsidRPr="004A5520">
        <w:rPr>
          <w:rFonts w:ascii="Times New Roman" w:hAnsi="Times New Roman" w:cs="Times New Roman"/>
          <w:noProof/>
          <w:vertAlign w:val="superscript"/>
        </w:rPr>
        <w:t>11</w:t>
      </w:r>
      <w:r w:rsidRPr="00365BE1">
        <w:rPr>
          <w:rFonts w:ascii="Times New Roman" w:hAnsi="Times New Roman" w:cs="Times New Roman"/>
        </w:rPr>
        <w:fldChar w:fldCharType="end"/>
      </w:r>
      <w:r>
        <w:rPr>
          <w:rFonts w:ascii="Times New Roman" w:hAnsi="Times New Roman" w:cs="Times New Roman"/>
        </w:rPr>
        <w:t xml:space="preserve"> and thought to be a substantial contributor to the perennial malaria transmission observed across parts of Eastern Africa</w:t>
      </w:r>
      <w:r>
        <w:rPr>
          <w:rFonts w:ascii="Times New Roman" w:hAnsi="Times New Roman" w:cs="Times New Roman"/>
        </w:rPr>
        <w:fldChar w:fldCharType="begin" w:fldLock="1"/>
      </w:r>
      <w:r>
        <w:rPr>
          <w:rFonts w:ascii="Times New Roman" w:hAnsi="Times New Roman" w:cs="Times New Roman"/>
        </w:rPr>
        <w:instrText>ADDIN CSL_CITATION {"citationItems":[{"id":"ITEM-1","itemData":{"DOI":"10.1371/journal.pone.0177807","ISSN":"1932-6203","abstract":"Malaria is transmitted by many Anopheles species whose proportionate\ncontributions vary across settings. We re-assessed the roles of\nAnopheles arabiensis and Anopheles funestus, and examined potential\nbenefits of species-specific interventions in an area in southeastern\nTanzania, where malaria transmission persists, four years after mass\ndistribution of long-lasting insecticide-treated nets (LLINs). Monthly\nmosquito sampling was done in randomly selected households in three\nvillages using CDC light traps and back-pack aspirators, between\nJanuary-2015 and January-2016, four years after the last mass\ndistribution of LLINs in 2011. Multiplex polymerase chain reaction (PCR)\nwas used to identify members of An. funestus and Anopheles gambiae\ncomplexes. Enzyme-linked immunosorbent assay (ELISA) was used to detect\nPlasmodium sporozoites in mosquito salivary glands, and to identify\nsources of mosquito blood meals. WHO susceptibility assays were done on\nwild caught female An. funestus s.l, and physiological ages approximated\nby examining mosquito ovaries for parity. A total of 20,135 An.\narabiensis and 4,759 An. funestus were collected. The An. funestus group\nconsisted of 76.6% An. funestus s.s, 2.9% An. rivulorum, 7.1% An.\nleesoni, and 13.4% unamplified samples. Of all mosquitoes positive for\nPlasmodium, 82.6% were An. funestus s.s, 14.0% were An. arabiensis and\n3.4% were An. rivulorum. An. funestus and An. arabiensis contributed\n86.21% and 13.79% respectively, of annual entomological inoculation\nrate (EIR). An. arabiensis fed on humans (73.4%), cattle (22.0%), dogs\n(3.1%) and chicken (1.5%), but An. funestus fed exclusively on humans.\nThe An. funestus populations were 100% susceptible to organophosphates,\npirimiphos methyl and malathion, but resistant to permethrin (10.5%\nmortality), deltamethrin (18.7%), lambda-cyhalothrin (18.7%) and DDT\n(26.2%), and had reduced susceptibility to bendiocarb (95%) and\npropoxur (90.1%). Parity rate was higher in An. funestus (65.8%) than\nAn. arabiensis (44.1%). Though An. arabiensis is still the most\nabundant vector species here, the remaining malaria transmission is\npredominantly mediated by An. funestus, possibly due to high insecticide\nresistance and high survival probabilities. Interventions that\neffectively target An. funestus mosquitoes could therefore significantly\nimprove control of persistent malaria transmission in south-eastern\nTanzania.","author":[{"dropping-particle":"","family":"Kaindoa","given":"Emmanuel W","non-dropping-particle":"","parse-names":false,"suffix":""},{"dropping-particle":"","family":"Matowo","given":"Nancy S","non-dropping-particle":"","parse-names":false,"suffix":""},{"dropping-particle":"","family":"Ngowo","given":"Halfan S","non-dropping-particle":"","parse-names":false,"suffix":""},{"dropping-particle":"","family":"Mkandawile","given":"Gustav","non-dropping-particle":"","parse-names":false,"suffix":""},{"dropping-particle":"","family":"Mmbando","given":"Arnold","non-dropping-particle":"","parse-names":false,"suffix":""},{"dropping-particle":"","family":"Finda","given":"Marcelina","non-dropping-particle":"","parse-names":false,"suffix":""},{"dropping-particle":"","family":"Okumu","given":"Fredros O","non-dropping-particle":"","parse-names":false,"suffix":""}],"container-title":"PLOS ONE","id":"ITEM-1","issue":"5","issued":{"date-parts":[["2017","5"]]},"publisher":"PUBLIC LIBRARY SCIENCE","publisher-place":"1160 BATTERY STREET, STE 100, SAN FRANCISCO, CA 94111 USA","title":"Interventions that effectively target Anopheles funestus mosquitoes could significantly improve control of persistent malaria transmission in south-eastern Tanzania","type":"article-journal","volume":"12"},"uris":["http://www.mendeley.com/documents/?uuid=bad8da1a-eda5-4c57-9693-78ed96eef124"]},{"id":"ITEM-2","itemData":{"DOI":"10.1186/1475-2875-8-268","ISSN":"1475-2875","abstract":"The Anopheles gambiae and Anopheles funestus mosquito species complexes are the primary vectors of Plasmodium falciparum malaria in sub-Saharan Africa. To better understand the environmental factors influencing these species, the abundance, distribution and transmission data from a south-eastern Kenyan study were retrospectively analysed, and the climate, vegetation and elevation data in key locations compared. Thirty villages in Malindi, Kilifi and Kwale Districts with data on An. gambiae sensu strict, Anopheles arabiensis and An. funestus entomological inoculation rates (EIRs), were used as focal points for spatial and environmental analyses. Transmission patterns were examined for spatial autocorrelation using the Moran's I statistic, and for the clustering of high or low EIR values using the Getis-Ord Gi* statistic. Environmental data were derived from remote-sensed satellite sources of precipitation, temperature, specific humidity, Normalized Difference Vegetation Index (NDVI), and elevation. The relationship between transmission and environmental measures was examined using bivariate correlations, and by comparing environmental means between locations of high and low clustering using the Mann-Whitney U test. Spatial analyses indicated positive autocorrelation of An. arabiensis and An. funestus transmission, but not of An. gambiae s.s., which was found to be widespread across the study region. The spatial clustering of high EIR values for An. arabiensis was confined to the lowland areas of Malindi, and for An. funestus to the southern districts of Kilifi and Kwale. Overall, An. gambiae s.s. and An. arabiensis had similar spatial and environmental trends, with higher transmission associated with higher precipitation, but lower temperature, humidity and NDVI measures than those locations with lower transmission by these species and/or in locations where transmission by An. funestus was high. Statistical comparisons indicated that precipitation and temperatures were significantly different between the An. arabiensis and An. funestus high and low transmission locations. These finding suggest that the abundance, distribution and malaria transmission of different malaria vectors are driven by different environmental factors. A better understanding of the specific ecological parameters of each malaria mosquito species will help define their current distributions, and how they may currently and prospectively be affected by climate change, interventions and…","author":[{"dropping-particle":"","family":"Kelly-Hope","given":"Louise A","non-dropping-particle":"","parse-names":false,"suffix":""},{"dropping-particle":"","family":"Hemingway","given":"Janet","non-dropping-particle":"","parse-names":false,"suffix":""},{"dropping-particle":"","family":"McKenzie","given":"F Ellis","non-dropping-particle":"","parse-names":false,"suffix":""}],"container-title":"Malaria Journal","id":"ITEM-2","issue":"1","issued":{"date-parts":[["2009","11","26"]]},"page":"268","publisher":"BioMed Central","title":"Environmental factors associated with the malaria vectors Anopheles gambiae and Anopheles funestus in Kenya","type":"article-journal","volume":"8"},"uris":["http://www.mendeley.com/documents/?uuid=7acb6999-8df3-3337-8a4f-380c77f74bde"]}],"mendeley":{"formattedCitation":"&lt;sup&gt;12,13&lt;/sup&gt;","plainTextFormattedCitation":"12,13","previouslyFormattedCitation":"&lt;sup&gt;12,13&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12,13</w:t>
      </w:r>
      <w:r>
        <w:rPr>
          <w:rFonts w:ascii="Times New Roman" w:hAnsi="Times New Roman" w:cs="Times New Roman"/>
        </w:rPr>
        <w:fldChar w:fldCharType="end"/>
      </w:r>
      <w:r w:rsidRPr="00365BE1">
        <w:rPr>
          <w:rFonts w:ascii="Times New Roman" w:hAnsi="Times New Roman" w:cs="Times New Roman"/>
        </w:rPr>
        <w:t>.</w:t>
      </w:r>
      <w:r>
        <w:rPr>
          <w:rFonts w:ascii="Times New Roman" w:hAnsi="Times New Roman" w:cs="Times New Roman"/>
        </w:rPr>
        <w:t xml:space="preserve"> Similarly, </w:t>
      </w:r>
      <w:r w:rsidRPr="00365BE1">
        <w:rPr>
          <w:rFonts w:ascii="Times New Roman" w:hAnsi="Times New Roman" w:cs="Times New Roman"/>
        </w:rPr>
        <w:t xml:space="preserve"> </w:t>
      </w:r>
      <w:r w:rsidRPr="00365BE1">
        <w:rPr>
          <w:rFonts w:ascii="Times New Roman" w:hAnsi="Times New Roman" w:cs="Times New Roman"/>
          <w:i/>
        </w:rPr>
        <w:t xml:space="preserve">Anopheles </w:t>
      </w:r>
      <w:proofErr w:type="spellStart"/>
      <w:r w:rsidRPr="00365BE1">
        <w:rPr>
          <w:rFonts w:ascii="Times New Roman" w:hAnsi="Times New Roman" w:cs="Times New Roman"/>
          <w:i/>
        </w:rPr>
        <w:t>subpictus</w:t>
      </w:r>
      <w:proofErr w:type="spellEnd"/>
      <w:r w:rsidRPr="00365BE1">
        <w:rPr>
          <w:rFonts w:ascii="Times New Roman" w:hAnsi="Times New Roman" w:cs="Times New Roman"/>
        </w:rPr>
        <w:t xml:space="preserve"> can breed in a variety of habitats ranging from fresh to brackish water and including highly polluted sources</w:t>
      </w:r>
      <w:r w:rsidRPr="00365BE1">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{"citationItems":[{"id":"ITEM-1","itemData":{"author":[{"dropping-particle":"","family":"Kumar Singh","given":"Raj","non-dropping-particle":"","parse-names":false,"suffix":""},{"dropping-particle":"","family":"Kumar","given":"Gaurav","non-dropping-particle":"","parse-names":false,"suffix":""},{"dropping-particle":"","family":"Pradeep Kumar, Mittal Chand Dhiman","given":"Ramesh","non-dropping-particle":"","parse-names":false,"suffix":""}],"container-title":"International Journal of Mosquito Research","id":"ITEM-1","issue":"1","issued":{"date-parts":[["2014"]]},"page":"29-37","title":"U Bionomics and vector potential of Anopheles subpictus as a malaria vector in India: An overview","type":"article-journal","volume":"1"},"uris":["http://www.mendeley.com/documents/?uuid=dc37f749-4e93-422c-aea0-17b3cef83581"]}],"mendeley":{"formattedCitation":"&lt;sup&gt;14&lt;/sup&gt;","plainTextFormattedCitation":"14","previouslyFormattedCitation":"&lt;sup&gt;14&lt;/sup&gt;"},"properties":{"noteIndex":0},"schema":"https://github.com/citation-style-language/schema/raw/master/csl-citation.json"}</w:instrText>
      </w:r>
      <w:r w:rsidRPr="00365BE1">
        <w:rPr>
          <w:rFonts w:ascii="Times New Roman" w:hAnsi="Times New Roman" w:cs="Times New Roman"/>
        </w:rPr>
        <w:fldChar w:fldCharType="separate"/>
      </w:r>
      <w:r w:rsidRPr="004A5520">
        <w:rPr>
          <w:rFonts w:ascii="Times New Roman" w:hAnsi="Times New Roman" w:cs="Times New Roman"/>
          <w:noProof/>
          <w:vertAlign w:val="superscript"/>
        </w:rPr>
        <w:t>14</w:t>
      </w:r>
      <w:r w:rsidRPr="00365BE1">
        <w:rPr>
          <w:rFonts w:ascii="Times New Roman" w:hAnsi="Times New Roman" w:cs="Times New Roman"/>
        </w:rPr>
        <w:fldChar w:fldCharType="end"/>
      </w:r>
      <w:r>
        <w:rPr>
          <w:rFonts w:ascii="Times New Roman" w:hAnsi="Times New Roman" w:cs="Times New Roman"/>
        </w:rPr>
        <w:t>, a feature that likely contributes to its capacity in sustaining year round malaria transmission in the urban setting of Goa, India</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{"citationItems":[{"id":"ITEM-1","itemData":{"DOI":"10.1186/s12936-016-1177-x","abstract":"Background: India contributes 1.5–2 million annual confirmed cases of malaria. Since both parasites and vectors are evolving rapidly, updated information on parasite prevalence in mosquitoes is important for vector management and disease control. Possible new vector-parasite interactions in Goa, India were tested. Methods: A total of 1036 CDC traps were placed at four malaria endemic foci in Goa, India from May 2013 to April 2015. These captured 23,782 mosquitoes, of which there were 1375 female anopheline specimens with ten species identified using morphological keys. Mosquito DNA was analysed for human and bovine blood as well as for Plasmo-dium falciparum and Plasmodium vivax infection. Results: Human host feeding was confirmed in Anopheles stephensi (30 %), Anopheles subpictus (27 %), Anopheles jamesii (22 %), Anopheles annularis (26 %), and Anopheles nigerrimus (16 %). In contrast, Anopheles vagus, Anopheles bar-birostris, Anopheles tessellates, Anopheles umbrosus and Anopheles karwari specimens were negative for human blood. Importantly, An. subpictus, which was considered a non-vector in Goa and Western India, was found to be a dominant vector in terms of both total number of mosquitoes collected as well as Plasmodium carriage. Plasmodium infections were detected in 14 An. subpictus (2.8 %), while the traditional vector, An. stephensi, showed seven total infections, two of which were in the salivary glands. Of the 14 An. subpictus infections, nested PCR demonstrated three Plasmodium infections in the salivary glands: one P. vivax and two mixed infections of P. falciparum and P. vivax. In addition, ten gut infections (one P. vivax, six P. falciparum and three mixed infections) were seen in An. subpictus. Longitudinal mosquito collections pointed to a bimodal annual appearance of An. subpictus to maintain a perennial malaria transmission cycle of both P. vivax and P. falciparum in Goa.","author":[{"dropping-particle":"","family":"Kumar","given":"Ashwani","non-dropping-particle":"","parse-names":false,"suffix":""},{"dropping-particle":"","family":"Hosmani","given":"Rajeshwari","non-dropping-particle":"","parse-names":false,"suffix":""},{"dropping-particle":"","family":"Jadhav","given":"Shivaji","non-dropping-particle":"","parse-names":false,"suffix":""},{"dropping-particle":"","family":"Sousa","given":"Trelita","non-dropping-particle":"De","parse-names":false,"suffix":""},{"dropping-particle":"","family":"Mohanty","given":"Ajeet","non-dropping-particle":"","parse-names":false,"suffix":""},{"dropping-particle":"","family":"Naik","given":"Milind","non-dropping-particle":"","parse-names":false,"suffix":""},{"dropping-particle":"","family":"Shettigar","given":"Adarsh","non-dropping-particle":"","parse-names":false,"suffix":""},{"dropping-particle":"","family":"Kale","given":"Satyajit","non-dropping-particle":"","parse-names":false,"suffix":""},{"dropping-particle":"","family":"Valecha","given":"Neena","non-dropping-particle":"","parse-names":false,"suffix":""},{"dropping-particle":"","family":"Chery","given":"Laura","non-dropping-particle":"","parse-names":false,"suffix":""},{"dropping-particle":"","family":"Rathod","given":"Pradipsinh K","non-dropping-particle":"","parse-names":false,"suffix":""}],"container-title":"Malaria Journal","id":"ITEM-1","issued":{"date-parts":[["2016"]]},"title":"Anopheles subpictus carry human malaria parasites in an urban area of Western India and may facilitate perennial malaria transmission","type":"article-journal","volume":"15"},"uris":["http://www.mendeley.com/documents/?uuid=39199f01-758a-3a6b-b05b-1000d49bde62"]}],"mendeley":{"formattedCitation":"&lt;sup&gt;15&lt;/sup&gt;","plainTextFormattedCitation":"15","previouslyFormattedCitation":"&lt;sup&gt;15&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15</w:t>
      </w:r>
      <w:r>
        <w:rPr>
          <w:rFonts w:ascii="Times New Roman" w:hAnsi="Times New Roman" w:cs="Times New Roman"/>
        </w:rPr>
        <w:fldChar w:fldCharType="end"/>
      </w:r>
      <w:r>
        <w:rPr>
          <w:rFonts w:ascii="Times New Roman" w:hAnsi="Times New Roman" w:cs="Times New Roman"/>
        </w:rPr>
        <w:t xml:space="preserve">. Complicating matters further, not all variation in population dynamics appears to be species-specific, with numerous instances of variation in the seasonal dynamics displayed by the same species found across different locations e.g. as observed for </w:t>
      </w:r>
      <w:proofErr w:type="spellStart"/>
      <w:r>
        <w:rPr>
          <w:rFonts w:ascii="Times New Roman" w:hAnsi="Times New Roman" w:cs="Times New Roman"/>
          <w:i/>
        </w:rPr>
        <w:t>Anophleles</w:t>
      </w:r>
      <w:proofErr w:type="spellEnd"/>
      <w:r>
        <w:rPr>
          <w:rFonts w:ascii="Times New Roman" w:hAnsi="Times New Roman" w:cs="Times New Roman"/>
          <w:i/>
        </w:rPr>
        <w:t xml:space="preserve"> </w:t>
      </w:r>
      <w:proofErr w:type="spellStart"/>
      <w:r w:rsidRPr="00A27DBD">
        <w:rPr>
          <w:rFonts w:ascii="Times New Roman" w:hAnsi="Times New Roman" w:cs="Times New Roman"/>
          <w:i/>
        </w:rPr>
        <w:t>annularis</w:t>
      </w:r>
      <w:proofErr w:type="spellEnd"/>
      <w:r>
        <w:rPr>
          <w:rFonts w:ascii="Times New Roman" w:hAnsi="Times New Roman" w:cs="Times New Roman"/>
        </w:rPr>
        <w:t>, whose dynamics can range from near-perennial through to intensely seasonal</w:t>
      </w:r>
      <w:r>
        <w:rPr>
          <w:rFonts w:ascii="Times New Roman" w:hAnsi="Times New Roman" w:cs="Times New Roman"/>
        </w:rPr>
        <w:fldChar w:fldCharType="begin" w:fldLock="1"/>
      </w:r>
      <w:r>
        <w:rPr>
          <w:rFonts w:ascii="Times New Roman" w:hAnsi="Times New Roman" w:cs="Times New Roman"/>
        </w:rPr>
        <w:instrText>ADDIN CSL_CITATION {"citationItems":[{"id":"ITEM-1","itemData":{"ISSN":"0019-5138 (Print)","PMID":"25141549","abstract":"Anopheles annularis is widely distributed mosquito species all over the country. An. annularis has been incriminated as a malaria vector in India, Sri Lanka, Bangladesh, Myanmar, Indonesia, Malaysia and China. In India, it has been reported to play an important role in malaria transmission as a secondary vector in certain parts of Assam, West Bengal and U.P. In Odisha and some neighbouring countries such as Sri Lanka, Nepal and Myanmar it has been recognised as a primary vector of malaria. This is a species complex of two sibling species A and B but the role of these sibling species in malaria transmission is not clearly known. An. annularis is resistant to DDT and dieldrin/HCH and susceptible to malathion and synthetic pyrethorides in most of the parts of India. In view of rapid change in ecological conditions, further studies are required on the bionomics of An. annularis and its role in malaria transmission in other parts of the country. Considering the importance of An. annularis as a malaria vector, the bionomics and its role in malaria transmission has been reviewed in this paper. In this communication, an attempt has been made to review its bionomics and its role as malaria vector. An. annularis is a competent vector of malaria, thus, due attention should be paid for its control under the vector control programmes specially in border states where it is playing a primary role in malaria transmission.","author":[{"dropping-particle":"","family":"Singh","given":"R K","non-dropping-particle":"","parse-names":false,"suffix":""},{"dropping-particle":"","family":"Haq","given":"S","non-dropping-particle":"","parse-names":false,"suffix":""},{"dropping-particle":"","family":"Kumar","given":"Gaurav","non-dropping-particle":"","parse-names":false,"suffix":""},{"dropping-particle":"","family":"Dhiman","given":"R C","non-dropping-particle":"","parse-names":false,"suffix":""}],"container-title":"The Journal of communicable diseases","id":"ITEM-1","issue":"1-2","issued":{"date-parts":[["2013"]]},"language":"eng","page":"1-16","publisher-place":"India","title":"U Bionomics and vectorial capacity of Anopheles annularis with special reference to India: a review.","type":"article-journal","volume":"45"},"uris":["http://www.mendeley.com/documents/?uuid=40f9ce98-34a5-4764-b9a3-9c3b64066aef"]}],"mendeley":{"formattedCitation":"&lt;sup&gt;16&lt;/sup&gt;","plainTextFormattedCitation":"16","previouslyFormattedCitation":"&lt;sup&gt;16&lt;/sup&gt;"},"properties":{"noteIndex":0},"schema":"https://github.com/citation-style-language/schema/raw/master/csl-citation.json"}</w:instrText>
      </w:r>
      <w:r>
        <w:rPr>
          <w:rFonts w:ascii="Times New Roman" w:hAnsi="Times New Roman" w:cs="Times New Roman"/>
        </w:rPr>
        <w:fldChar w:fldCharType="separate"/>
      </w:r>
      <w:r w:rsidRPr="004A5520">
        <w:rPr>
          <w:rFonts w:ascii="Times New Roman" w:hAnsi="Times New Roman" w:cs="Times New Roman"/>
          <w:noProof/>
          <w:vertAlign w:val="superscript"/>
        </w:rPr>
        <w:t>16</w:t>
      </w:r>
      <w:r>
        <w:rPr>
          <w:rFonts w:ascii="Times New Roman" w:hAnsi="Times New Roman" w:cs="Times New Roman"/>
        </w:rPr>
        <w:fldChar w:fldCharType="end"/>
      </w:r>
      <w:r>
        <w:rPr>
          <w:rFonts w:ascii="Times New Roman" w:hAnsi="Times New Roman" w:cs="Times New Roman"/>
        </w:rPr>
        <w:t xml:space="preserve">. </w:t>
      </w:r>
    </w:p>
    <w:p w:rsidR="00D1627B" w:rsidRDefault="00D1627B" w:rsidP="00D1627B">
      <w:pPr>
        <w:jc w:val="both"/>
        <w:rPr>
          <w:rFonts w:ascii="Times New Roman" w:hAnsi="Times New Roman" w:cs="Times New Roman"/>
        </w:rPr>
      </w:pPr>
    </w:p>
    <w:p w:rsidR="00A05F3D" w:rsidRDefault="00A05F3D" w:rsidP="00D1627B">
      <w:pPr>
        <w:jc w:val="both"/>
        <w:rPr>
          <w:rFonts w:ascii="Times New Roman" w:hAnsi="Times New Roman" w:cs="Times New Roman"/>
        </w:rPr>
      </w:pPr>
    </w:p>
    <w:p w:rsidR="00A05F3D" w:rsidRDefault="00A05F3D" w:rsidP="00A05F3D">
      <w:pPr>
        <w:jc w:val="both"/>
        <w:rPr>
          <w:rFonts w:ascii="Times New Roman" w:eastAsiaTheme="minorEastAsia" w:hAnsi="Times New Roman" w:cs="Times New Roman"/>
        </w:rPr>
      </w:pPr>
      <w:r>
        <w:rPr>
          <w:rFonts w:ascii="Times New Roman" w:hAnsi="Times New Roman" w:cs="Times New Roman"/>
        </w:rPr>
        <w:t>is suggests that the influence of rainfall on mosquito breeding site availability represents a</w:t>
      </w:r>
      <w:r w:rsidRPr="002147F2">
        <w:rPr>
          <w:rFonts w:ascii="Times New Roman" w:hAnsi="Times New Roman" w:cs="Times New Roman"/>
        </w:rPr>
        <w:t xml:space="preserve"> complex combination of the intensity</w:t>
      </w:r>
      <w:r>
        <w:rPr>
          <w:rFonts w:ascii="Times New Roman" w:hAnsi="Times New Roman" w:cs="Times New Roman"/>
        </w:rPr>
        <w:t xml:space="preserve"> and</w:t>
      </w:r>
      <w:r w:rsidRPr="002147F2">
        <w:rPr>
          <w:rFonts w:ascii="Times New Roman" w:hAnsi="Times New Roman" w:cs="Times New Roman"/>
        </w:rPr>
        <w:t xml:space="preserve"> duration of precipitation an area receives</w:t>
      </w:r>
      <w:r>
        <w:rPr>
          <w:rFonts w:ascii="Times New Roman" w:eastAsiaTheme="minorEastAsia" w:hAnsi="Times New Roman" w:cs="Times New Roman"/>
        </w:rPr>
        <w:t>, species specific breeding site preferences (transient or permanent water bodies, polluted or clean water sources, observed for multiple species across both African and Asian settings</w:t>
      </w:r>
      <w:r>
        <w:rPr>
          <w:sz w:val="24"/>
        </w:rPr>
        <w:fldChar w:fldCharType="begin" w:fldLock="1"/>
      </w:r>
      <w:r>
        <w:rPr>
          <w:sz w:val="24"/>
        </w:rPr>
        <w:instrText>ADDIN CSL_CITATION {"citationItems":[{"id":"ITEM-1","itemData":{"author":[{"dropping-particle":"","family":"Kumar Singh","given":"Raj","non-dropping-particle":"","parse-names":false,"suffix":""},{"dropping-particle":"","family":"Kumar","given":"Gaurav","non-dropping-particle":"","parse-names":false,"suffix":""},{"dropping-particle":"","family":"Pradeep Kumar, Mittal Chand Dhiman","given":"Ramesh","non-dropping-particle":"","parse-names":false,"suffix":""}],"container-title":"International Journal of Mosquito Research","id":"ITEM-1","issue":"1","issued":{"date-parts":[["2014"]]},"page":"29-37","title":"U Bionomics and vector potential of Anopheles subpictus as a malaria vector in India: An overview","type":"article-journal","volume":"1"},"uris":["http://www.mendeley.com/documents/?uuid=dc37f749-4e93-422c-aea0-17b3cef83581"]},{"id":"ITEM-2","itemData":{"abstract":"Article in Journal of vector borne diseases · July 2005 Source: PubMed CITATIONS 52 READS 380 4 authors, including: Some of the authors of this publication are also working on these related projects: Dengue: spatio-temporal transmission patterns and entomology studies (larval stages) View project","author":[{"dropping-particle":"","family":"Konradsen","given":"Flemming","non-dropping-particle":"","parse-names":false,"suffix":""},{"dropping-particle":"","family":"Piyaratne","given":"M K","non-dropping-particle":"","parse-names":false,"suffix":""},{"dropping-particle":"","family":"Amerasinghe","given":"F P","non-dropping-particle":"","parse-names":false,"suffix":""},{"dropping-particle":"","family":"Amerasinghe","given":"P H","non-dropping-particle":"","parse-names":false,"suffix":""},{"dropping-particle":"","family":"Konradsen","given":"&amp; F","non-dropping-particle":"","parse-names":false,"suffix":""}],"container-title":"J Vect Borne Dis","id":"ITEM-2","issued":{"date-parts":[["2005"]]},"number-of-pages":"61-67","title":"Physico-chemical characteristics of Anopheles culicifacies and Anopheles varuna breeding water in a dry zone stream in Sri Lanka","type":"report","volume":"42"},"uris":["http://www.mendeley.com/documents/?uuid=1239fe46-719e-336a-ae10-45a3b7f62f37"]},{"id":"ITEM-3","itemData":{"DOI":"10.4269/ajtmh.2005.73.157","ISSN":"0002-9637","abstract":"The distributions of anopheline larval habitats were aggregated in valley bottoms in Kenya in both the rainy and dry seasons, although the degree of aggregation was higher in the dry season than in the rainy season. Larvae of the Anopheles gambiae complex larvae were found more frequently in habitats in farmlands and pastures. However, An. funestus larvae were found more frequently in natural swamps and pastures. Canopy cover was the only variable significantly associated with the occurrence of the An. gambiae complex and An. funestus. The average canopy cover was significantly less in the habitats with the An. gambiae complex and An. funestus larvae than those without the anopheline larvae. Thus, land cover types and topographic features showed important effects on the distribution of anopheline larval habitats. These results suggest that clearing riparian forests would improve growing conditions of the An. gambiae complex and An. funestus larvae in Kenyan highlands.","author":[{"dropping-particle":"","family":"MINAKAWA","given":"NOBORU","non-dropping-particle":"","parse-names":false,"suffix":""},{"dropping-particle":"","family":"MUNGA","given":"STEPHEN","non-dropping-particle":"","parse-names":false,"suffix":""},{"dropping-particle":"","family":"ATIELI","given":"FRANCIS","non-dropping-particle":"","parse-names":false,"suffix":""},{"dropping-particle":"","family":"MUSHINZIMANA","given":"EMMANUEL","non-dropping-particle":"","parse-names":false,"suffix":""},{"dropping-particle":"","family":"ZHOU","given":"GUOFA","non-dropping-particle":"","parse-names":false,"suffix":""},{"dropping-particle":"","family":"GITHEKO","given":"ANDREW K.","non-dropping-particle":"","parse-names":false,"suffix":""},{"dropping-particle":"","family":"YAN","given":"GUIYUN","non-dropping-particle":"","parse-names":false,"suffix":""}],"container-title":"The American Journal of Tropical Medicine and Hygiene","id":"ITEM-3","issue":"1","issued":{"date-parts":[["2005","7","1"]]},"page":"157-165","publisher":"The American Society of Tropical Medicine and Hygiene","title":"SPATIAL DISTRIBUTION OF ANOPHELINE LARVAL HABITATS IN WESTERN KENYAN HIGHLANDS: EFFECTS OF LAND COVER TYPES AND TOPOGRAPHY","type":"article-journal","volume":"73"},"uris":["http://www.mendeley.com/documents/?uuid=62d7b090-1049-3e1c-990d-3173aa3e820c"]},{"id":"ITEM-4","itemData":{"DOI":"10.1186/1756-3305-3-117","ISSN":"1756-3305","abstract":"This is the second in a series of three articles documenting the geographical distribution of 41 dominant vector species (DVS) of human malaria. The first paper addressed the DVS of the Americas and the third will consider those of the Asian Pacific Region. Here, the DVS of Africa, Europe and the Middle East are discussed. The continent of Africa experiences the bulk of the global malaria burden due in part to the presence of the An. gambiae complex. Anopheles gambiae is one of four DVS within the An. gambiae complex, the others being An. arabiensis and the coastal An. merus and An. melas. There are a further three, highly anthropophilic DVS in Africa, An. funestus, An. moucheti and An. nili. Conversely, across Europe and the Middle East, malaria transmission is low and frequently absent, despite the presence of six DVS. To help control malaria in Africa and the Middle East, or to identify the risk of its re-emergence in Europe, the contemporary distribution and bionomics of the relevant DVS are needed. A contemporary database of occurrence data, compiled from the formal literature and other relevant resources, resulted in the collation of information for seven DVS from 44 countries in Africa containing 4234 geo-referenced, independent sites. In Europe and the Middle East, six DVS were identified from 2784 geo-referenced sites across 49 countries. These occurrence data were combined with expert opinion ranges and a suite of environmental and climatic variables of relevance to anopheline ecology to produce predictive distribution maps using the Boosted Regression Tree (BRT) method. The predicted geographic extent for the following DVS (or species/suspected species complex*) is provided for Africa: Anopheles (Cellia) arabiensis, An. (Cel.) funestus*, An. (Cel.) gambiae, An. (Cel.) melas, An. (Cel.) merus, An. (Cel.) moucheti and An. (Cel.) nili*, and in the European and Middle Eastern Region: An. (Anopheles) atroparvus, An. (Ano.) labranchiae, An. (Ano.) messeae, An. (Ano.) sacharovi, An. (Cel.) sergentii and An. (Cel.) superpictus*. These maps are presented alongside a bionomics summary for each species relevant to its control.","author":[{"dropping-particle":"","family":"Sinka","given":"Marianne E","non-dropping-particle":"","parse-names":false,"suffix":""},{"dropping-particle":"","family":"Bangs","given":"Michael J","non-dropping-particle":"","parse-names":false,"suffix":""},{"dropping-particle":"","family":"Manguin","given":"Sylvie","non-dropping-particle":"","parse-names":false,"suffix":""},{"dropping-particle":"","family":"Coetzee","given":"Maureen","non-dropping-particle":"","parse-names":false,"suffix":""},{"dropping-particle":"","family":"Mbogo","given":"Charles M","non-dropping-particle":"","parse-names":false,"suffix":""},{"dropping-particle":"","family":"Hemingway","given":"Janet","non-dropping-particle":"","parse-names":false,"suffix":""},{"dropping-particle":"","family":"Patil","given":"Anand P","non-dropping-particle":"","parse-names":false,"suffix":""},{"dropping-particle":"","family":"Temperley","given":"Will H","non-dropping-particle":"","parse-names":false,"suffix":""},{"dropping-particle":"","family":"Gething","given":"Peter W","non-dropping-particle":"","parse-names":false,"suffix":""},{"dropping-particle":"","family":"Kabaria","given":"Caroline W","non-dropping-particle":"","parse-names":false,"suffix":""},{"dropping-particle":"","family":"Okara","given":"Robi M","non-dropping-particle":"","parse-names":false,"suffix":""},{"dropping-particle":"","family":"Boeckel","given":"Thomas","non-dropping-particle":"Van","parse-names":false,"suffix":""},{"dropping-particle":"","family":"Godfray","given":"H Charles J","non-dropping-particle":"","parse-names":false,"suffix":""},{"dropping-particle":"","family":"Harbach","given":"Ralph E","non-dropping-particle":"","parse-names":false,"suffix":""},{"dropping-particle":"","family":"Hay","given":"Simon I","non-dropping-particle":"","parse-names":false,"suffix":""}],"container-title":"Parasites &amp; Vectors","id":"ITEM-4","issue":"1","issued":{"date-parts":[["2010","12","3"]]},"page":"117","publisher":"BioMed Central","title":"The dominant Anopheles vectors of human malaria in Africa, Europe and the Middle East: occurrence data, distribution maps and bionomic précis","type":"article-journal","volume":"3"},"uris":["http://www.mendeley.com/documents/?uuid=25883bd8-766a-3bb5-a6a9-6915b63922fd"]}],"mendeley":{"formattedCitation":"&lt;sup&gt;11,20–22&lt;/sup&gt;","plainTextFormattedCitation":"11,20–22","previouslyFormattedCitation":"&lt;sup&gt;11,18–20&lt;/sup&gt;"},"properties":{"noteIndex":0},"schema":"https://github.com/citation-style-language/schema/raw/master/csl-citation.json"}</w:instrText>
      </w:r>
      <w:r>
        <w:rPr>
          <w:sz w:val="24"/>
        </w:rPr>
        <w:fldChar w:fldCharType="separate"/>
      </w:r>
      <w:r w:rsidRPr="00FF47B4">
        <w:rPr>
          <w:noProof/>
          <w:sz w:val="24"/>
          <w:vertAlign w:val="superscript"/>
        </w:rPr>
        <w:t>11,20–22</w:t>
      </w:r>
      <w:r>
        <w:rPr>
          <w:sz w:val="24"/>
        </w:rPr>
        <w:fldChar w:fldCharType="end"/>
      </w:r>
      <w:r>
        <w:rPr>
          <w:rFonts w:ascii="Times New Roman" w:eastAsiaTheme="minorEastAsia" w:hAnsi="Times New Roman" w:cs="Times New Roman"/>
        </w:rPr>
        <w:t xml:space="preserve">) and the ecological structure of the local hydrological. </w:t>
      </w:r>
    </w:p>
    <w:p w:rsidR="00A05F3D" w:rsidRDefault="00A05F3D" w:rsidP="00D1627B">
      <w:pPr>
        <w:jc w:val="both"/>
        <w:rPr>
          <w:rFonts w:ascii="Times New Roman" w:hAnsi="Times New Roman" w:cs="Times New Roman"/>
        </w:rPr>
      </w:pPr>
      <w:bookmarkStart w:id="0" w:name="_GoBack"/>
      <w:bookmarkEnd w:id="0"/>
    </w:p>
    <w:p w:rsidR="00D1627B" w:rsidRDefault="00D1627B" w:rsidP="00D1627B">
      <w:pPr>
        <w:jc w:val="both"/>
        <w:rPr>
          <w:rFonts w:ascii="Times New Roman" w:hAnsi="Times New Roman" w:cs="Times New Roman"/>
        </w:rPr>
      </w:pPr>
    </w:p>
    <w:p w:rsidR="00D1627B" w:rsidRDefault="00D1627B"/>
    <w:sectPr w:rsidR="00D1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6C7"/>
    <w:multiLevelType w:val="hybridMultilevel"/>
    <w:tmpl w:val="62A0FE08"/>
    <w:lvl w:ilvl="0" w:tplc="54B282AE">
      <w:start w:val="1"/>
      <w:numFmt w:val="decimal"/>
      <w:lvlText w:val="%1."/>
      <w:lvlJc w:val="left"/>
      <w:pPr>
        <w:ind w:left="720" w:hanging="360"/>
      </w:pPr>
      <w:rPr>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CA2CA6"/>
    <w:multiLevelType w:val="hybridMultilevel"/>
    <w:tmpl w:val="2ECA8B3E"/>
    <w:lvl w:ilvl="0" w:tplc="54B282AE">
      <w:start w:val="1"/>
      <w:numFmt w:val="decimal"/>
      <w:lvlText w:val="%1."/>
      <w:lvlJc w:val="left"/>
      <w:pPr>
        <w:ind w:left="1080" w:hanging="360"/>
      </w:pPr>
      <w:rPr>
        <w:b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6A73F86"/>
    <w:multiLevelType w:val="hybridMultilevel"/>
    <w:tmpl w:val="3266D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C5"/>
    <w:rsid w:val="00265A72"/>
    <w:rsid w:val="00A05F3D"/>
    <w:rsid w:val="00A975C5"/>
    <w:rsid w:val="00AB7C58"/>
    <w:rsid w:val="00D16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7AEA"/>
  <w15:chartTrackingRefBased/>
  <w15:docId w15:val="{00F3BF04-F8F5-4F1C-A5EB-DCAE87EA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8195</Words>
  <Characters>46717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 Wright</cp:lastModifiedBy>
  <cp:revision>3</cp:revision>
  <dcterms:created xsi:type="dcterms:W3CDTF">2019-11-20T14:22:00Z</dcterms:created>
  <dcterms:modified xsi:type="dcterms:W3CDTF">2019-11-20T20:34:00Z</dcterms:modified>
</cp:coreProperties>
</file>