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E26D2F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98326" w:history="1">
            <w:r w:rsidR="00E26D2F" w:rsidRPr="00601438">
              <w:rPr>
                <w:rStyle w:val="Hyperlink"/>
                <w:noProof/>
              </w:rPr>
              <w:t>Real-Time Systems</w:t>
            </w:r>
            <w:r w:rsidR="00E26D2F">
              <w:rPr>
                <w:noProof/>
                <w:webHidden/>
              </w:rPr>
              <w:tab/>
            </w:r>
            <w:r w:rsidR="00E26D2F">
              <w:rPr>
                <w:noProof/>
                <w:webHidden/>
              </w:rPr>
              <w:fldChar w:fldCharType="begin"/>
            </w:r>
            <w:r w:rsidR="00E26D2F">
              <w:rPr>
                <w:noProof/>
                <w:webHidden/>
              </w:rPr>
              <w:instrText xml:space="preserve"> PAGEREF _Toc431898326 \h </w:instrText>
            </w:r>
            <w:r w:rsidR="00E26D2F">
              <w:rPr>
                <w:noProof/>
                <w:webHidden/>
              </w:rPr>
            </w:r>
            <w:r w:rsidR="00E26D2F"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1</w:t>
            </w:r>
            <w:r w:rsidR="00E26D2F"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27" w:history="1">
            <w:r w:rsidRPr="00601438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28" w:history="1">
            <w:r w:rsidRPr="00601438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29" w:history="1">
            <w:r w:rsidRPr="00601438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0" w:history="1">
            <w:r w:rsidRPr="00601438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1" w:history="1">
            <w:r w:rsidRPr="00601438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2" w:history="1">
            <w:r w:rsidRPr="00601438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3" w:history="1">
            <w:r w:rsidRPr="00601438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4" w:history="1">
            <w:r w:rsidRPr="00601438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5" w:history="1">
            <w:r w:rsidRPr="00601438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6" w:history="1">
            <w:r w:rsidRPr="00601438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D2F" w:rsidRDefault="00E26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898337" w:history="1">
            <w:r w:rsidRPr="00601438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1898326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1898327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.25pt" o:ole="">
            <v:imagedata r:id="rId9" o:title=""/>
          </v:shape>
          <o:OLEObject Type="Embed" ProgID="Equation.DSMT4" ShapeID="_x0000_i1025" DrawAspect="Content" ObjectID="_1505640242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.25pt" o:ole="">
            <v:imagedata r:id="rId11" o:title=""/>
          </v:shape>
          <o:OLEObject Type="Embed" ProgID="Equation.DSMT4" ShapeID="_x0000_i1026" DrawAspect="Content" ObjectID="_1505640243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25pt;height:20pt" o:ole="">
            <v:imagedata r:id="rId13" o:title=""/>
          </v:shape>
          <o:OLEObject Type="Embed" ProgID="Equation.DSMT4" ShapeID="_x0000_i1027" DrawAspect="Content" ObjectID="_1505640244" r:id="rId14"/>
        </w:object>
      </w:r>
    </w:p>
    <w:p w:rsidR="00AD21FE" w:rsidRDefault="00FC455E" w:rsidP="00FC455E">
      <w:pPr>
        <w:pStyle w:val="Heading1"/>
      </w:pPr>
      <w:bookmarkStart w:id="3" w:name="_Toc431898328"/>
      <w:r>
        <w:t>Task optimization</w:t>
      </w:r>
      <w:bookmarkEnd w:id="3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5640245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5640246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4" w:name="_Toc431898329"/>
      <w:r>
        <w:t>Types of Scheduling</w:t>
      </w:r>
      <w:bookmarkEnd w:id="4"/>
    </w:p>
    <w:p w:rsidR="001C2A39" w:rsidRDefault="001C2A39" w:rsidP="001C2A39">
      <w:pPr>
        <w:pStyle w:val="Heading2"/>
      </w:pPr>
      <w:bookmarkStart w:id="5" w:name="_Toc431898330"/>
      <w:r>
        <w:t>Static</w:t>
      </w:r>
      <w:bookmarkEnd w:id="5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Pr="00893D12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C134F7" w:rsidRPr="00703D70" w:rsidRDefault="00C134F7" w:rsidP="001C2A39">
      <w:pPr>
        <w:pStyle w:val="Heading3"/>
      </w:pPr>
      <w:bookmarkStart w:id="6" w:name="_Toc431898331"/>
      <w:r w:rsidRPr="00703D70">
        <w:t>FIFO</w:t>
      </w:r>
      <w:bookmarkEnd w:id="6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5640247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Pr="00460F6C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</w:t>
      </w:r>
      <w:r>
        <w:t>h</w:t>
      </w:r>
      <w:r>
        <w:t xml:space="preserve">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75pt;height:26.25pt" o:ole="">
            <v:imagedata r:id="rId21" o:title=""/>
          </v:shape>
          <o:OLEObject Type="Embed" ProgID="Equation.DSMT4" ShapeID="_x0000_i1031" DrawAspect="Content" ObjectID="_1505640248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7" w:name="_Toc431898332"/>
      <w:r>
        <w:t>Dynamic</w:t>
      </w:r>
      <w:bookmarkEnd w:id="7"/>
    </w:p>
    <w:p w:rsidR="00382503" w:rsidRPr="00382503" w:rsidRDefault="00382503" w:rsidP="00705933">
      <w:pPr>
        <w:pStyle w:val="NoSpacing"/>
      </w:pPr>
      <w:r>
        <w:rPr>
          <w:b/>
        </w:rPr>
        <w:t>Pre</w:t>
      </w:r>
      <w:r w:rsidR="00911192">
        <w:rPr>
          <w:b/>
        </w:rPr>
        <w:t>-</w:t>
      </w:r>
      <w:r>
        <w:rPr>
          <w:b/>
        </w:rPr>
        <w:t>empting</w:t>
      </w:r>
      <w:r>
        <w:t xml:space="preserve">: splitting </w:t>
      </w:r>
      <w:r w:rsidR="005A3E23">
        <w:t>a task</w:t>
      </w:r>
      <w:r>
        <w:t xml:space="preserve"> up into</w:t>
      </w:r>
      <w:r w:rsidR="005A3E23">
        <w:t xml:space="preserve"> multiple</w:t>
      </w:r>
      <w:r>
        <w:t xml:space="preserve"> mini tasks</w:t>
      </w:r>
      <w:r w:rsidR="00790917">
        <w:t>. Also, if a task misses its deadline, halt the task at the deadline</w:t>
      </w:r>
    </w:p>
    <w:p w:rsidR="00382503" w:rsidRDefault="00382503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790CCA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8" w:name="_Toc431898333"/>
      <w:r>
        <w:t>Multiprocessor</w:t>
      </w:r>
      <w:bookmarkEnd w:id="8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9" w:name="_Toc431898334"/>
      <w:r>
        <w:t>Task Interactions</w:t>
      </w:r>
      <w:bookmarkEnd w:id="9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Pr="00C07E7A">
        <w:t>when a task tries to acquire an already locked by another task resource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7E07B0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</w:p>
    <w:p w:rsidR="00E87250" w:rsidRDefault="00E87250" w:rsidP="00E87250">
      <w:pPr>
        <w:pStyle w:val="NoSpacing"/>
        <w:numPr>
          <w:ilvl w:val="0"/>
          <w:numId w:val="12"/>
        </w:numPr>
      </w:pPr>
      <w:r w:rsidRPr="00F446BE">
        <w:t>Which</w:t>
      </w:r>
      <w:r>
        <w:t xml:space="preserve"> tasks require which resources?</w:t>
      </w:r>
    </w:p>
    <w:p w:rsidR="00E87250" w:rsidRDefault="00E87250" w:rsidP="00E87250">
      <w:pPr>
        <w:pStyle w:val="NoSpacing"/>
        <w:numPr>
          <w:ilvl w:val="0"/>
          <w:numId w:val="12"/>
        </w:numPr>
      </w:pPr>
      <w:r>
        <w:t>Doesn’t give a shit about when they were released.</w:t>
      </w:r>
    </w:p>
    <w:p w:rsidR="00E87250" w:rsidRDefault="00D166A2" w:rsidP="00E87250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B72B63">
        <w:t xml:space="preserve">that </w:t>
      </w:r>
      <w:r w:rsidR="00E87250">
        <w:t xml:space="preserve">tasks </w:t>
      </w:r>
      <w:r w:rsidR="005772D2">
        <w:t>will</w:t>
      </w:r>
      <w:r w:rsidR="00E87250">
        <w:t xml:space="preserve"> be given</w:t>
      </w:r>
    </w:p>
    <w:p w:rsidR="005772D2" w:rsidRDefault="002537A8" w:rsidP="005772D2">
      <w:pPr>
        <w:pStyle w:val="NoSpacing"/>
        <w:numPr>
          <w:ilvl w:val="1"/>
          <w:numId w:val="12"/>
        </w:numPr>
      </w:pPr>
      <w:r>
        <w:t>For a current task, the PC doesn’t matter</w:t>
      </w:r>
    </w:p>
    <w:p w:rsidR="00E87250" w:rsidRDefault="00E87250" w:rsidP="00E87250">
      <w:pPr>
        <w:pStyle w:val="NoSpacing"/>
        <w:numPr>
          <w:ilvl w:val="0"/>
          <w:numId w:val="12"/>
        </w:numPr>
      </w:pPr>
      <w:r>
        <w:t>“The state of the art when resolving resource-contention issues”</w:t>
      </w:r>
    </w:p>
    <w:p w:rsidR="00E87250" w:rsidRDefault="00E87250" w:rsidP="00705933">
      <w:pPr>
        <w:pStyle w:val="NoSpacing"/>
        <w:numPr>
          <w:ilvl w:val="0"/>
          <w:numId w:val="12"/>
        </w:numPr>
      </w:pPr>
      <w:r>
        <w:t>“Deadlock free for an arbitrary number of tasks with an arbitrary number of resources acted upon in an arbitrary way.”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>Main points:</w:t>
      </w:r>
    </w:p>
    <w:p w:rsidR="00B72B63" w:rsidRDefault="00B72B63" w:rsidP="00B72B63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B72B63" w:rsidRDefault="00B72B63" w:rsidP="00B72B63">
      <w:pPr>
        <w:pStyle w:val="NoSpacing"/>
        <w:numPr>
          <w:ilvl w:val="1"/>
          <w:numId w:val="12"/>
        </w:numPr>
      </w:pPr>
      <w:r>
        <w:t>If resource is locked by other tasks, S</w:t>
      </w:r>
      <w:r>
        <w:rPr>
          <w:vertAlign w:val="subscript"/>
        </w:rPr>
        <w:t>2</w:t>
      </w:r>
      <w:r>
        <w:t xml:space="preserve"> needs to have priority of T</w:t>
      </w:r>
      <w:r>
        <w:rPr>
          <w:vertAlign w:val="subscript"/>
        </w:rPr>
        <w:t>2</w:t>
      </w:r>
      <w:r>
        <w:t xml:space="preserve"> higher than the PC (S</w:t>
      </w:r>
      <w:r>
        <w:rPr>
          <w:vertAlign w:val="subscript"/>
        </w:rPr>
        <w:t>2</w:t>
      </w:r>
      <w:r>
        <w:t>). S</w:t>
      </w:r>
      <w:r>
        <w:rPr>
          <w:vertAlign w:val="subscript"/>
        </w:rPr>
        <w:t>1</w:t>
      </w:r>
      <w:r>
        <w:t xml:space="preserve"> is (suspended)</w:t>
      </w:r>
    </w:p>
    <w:p w:rsidR="00B72B63" w:rsidRDefault="00B72B63" w:rsidP="00B72B63">
      <w:pPr>
        <w:pStyle w:val="NoSpacing"/>
        <w:numPr>
          <w:ilvl w:val="1"/>
          <w:numId w:val="12"/>
        </w:numPr>
      </w:pPr>
      <w:r>
        <w:t>Priority higher than PC(S</w:t>
      </w:r>
      <w:r>
        <w:rPr>
          <w:vertAlign w:val="subscript"/>
        </w:rPr>
        <w:t>2</w:t>
      </w:r>
      <w:r>
        <w:t>)</w:t>
      </w:r>
    </w:p>
    <w:p w:rsidR="00D166A2" w:rsidRDefault="00D166A2" w:rsidP="00B72B63">
      <w:pPr>
        <w:pStyle w:val="NoSpacing"/>
        <w:numPr>
          <w:ilvl w:val="1"/>
          <w:numId w:val="12"/>
        </w:numPr>
      </w:pPr>
      <w:r>
        <w:t>If any task needs priority higher than the priority ceiling, it’s suspended</w:t>
      </w:r>
    </w:p>
    <w:p w:rsidR="005772D2" w:rsidRDefault="005772D2" w:rsidP="005772D2">
      <w:pPr>
        <w:pStyle w:val="NoSpacing"/>
        <w:numPr>
          <w:ilvl w:val="0"/>
          <w:numId w:val="12"/>
        </w:numPr>
      </w:pPr>
      <w:r>
        <w:t>When entering critical sections, check if any other tasks have resources</w:t>
      </w:r>
    </w:p>
    <w:p w:rsidR="00AD5715" w:rsidRDefault="000E668E" w:rsidP="000E668E">
      <w:pPr>
        <w:pStyle w:val="Heading1"/>
      </w:pPr>
      <w:bookmarkStart w:id="10" w:name="_Toc431898335"/>
      <w:r>
        <w:t>Sporadic Server</w:t>
      </w:r>
      <w:bookmarkEnd w:id="10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F4841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</w:p>
    <w:p w:rsidR="000E668E" w:rsidRP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AD5715" w:rsidRDefault="00AD5715" w:rsidP="00AD5715">
      <w:pPr>
        <w:pStyle w:val="Heading1"/>
      </w:pPr>
      <w:bookmarkStart w:id="11" w:name="_Toc431898336"/>
      <w:r>
        <w:t>Clocks</w:t>
      </w:r>
      <w:bookmarkEnd w:id="11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AD5715" w:rsidRDefault="00AD5715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>
        <w:t xml:space="preserve"> [ρ]: rate of change of the clock value away from a perfect clock (each second)</w:t>
      </w:r>
    </w:p>
    <w:p w:rsidR="00AD5715" w:rsidRDefault="00AD5715" w:rsidP="00AD5715">
      <w:pPr>
        <w:pStyle w:val="NoSpacing"/>
      </w:pPr>
      <w:r>
        <w:t>There’s usually a reason why a clock drifts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2" type="#_x0000_t75" style="width:1in;height:37.75pt" o:ole="">
            <v:imagedata r:id="rId23" o:title=""/>
          </v:shape>
          <o:OLEObject Type="Embed" ProgID="Equation.DSMT4" ShapeID="_x0000_i1032" DrawAspect="Content" ObjectID="_1505640249" r:id="rId24"/>
        </w:objec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(EPS):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changing drift</w:t>
      </w:r>
    </w:p>
    <w:p w:rsidR="00AD5715" w:rsidRDefault="00AD5715" w:rsidP="00AD5715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33" type="#_x0000_t75" style="width:60.75pt;height:37.75pt" o:ole="">
            <v:imagedata r:id="rId25" o:title=""/>
          </v:shape>
          <o:OLEObject Type="Embed" ProgID="Equation.DSMT4" ShapeID="_x0000_i1033" DrawAspect="Content" ObjectID="_1505640250" r:id="rId26"/>
        </w:objec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Error bound</w:t>
      </w:r>
      <w:r>
        <w:t xml:space="preserve"> [ε]:</w:t>
      </w:r>
    </w:p>
    <w:p w:rsidR="002666D9" w:rsidRDefault="002666D9" w:rsidP="00AD5715">
      <w:pPr>
        <w:pStyle w:val="NoSpacing"/>
      </w:pPr>
    </w:p>
    <w:p w:rsidR="002666D9" w:rsidRDefault="002666D9" w:rsidP="00AD5715">
      <w:pPr>
        <w:pStyle w:val="NoSpacing"/>
      </w:pPr>
      <w:r>
        <w:rPr>
          <w:b/>
        </w:rPr>
        <w:t>Acceptance Test</w:t>
      </w:r>
      <w:r>
        <w:t xml:space="preserve">: </w:t>
      </w:r>
      <w:r w:rsidRPr="002666D9">
        <w:rPr>
          <w:position w:val="-32"/>
        </w:rPr>
        <w:object w:dxaOrig="3879" w:dyaOrig="760">
          <v:shape id="_x0000_i1034" type="#_x0000_t75" style="width:194.25pt;height:37.75pt" o:ole="">
            <v:imagedata r:id="rId27" o:title=""/>
          </v:shape>
          <o:OLEObject Type="Embed" ProgID="Equation.DSMT4" ShapeID="_x0000_i1034" DrawAspect="Content" ObjectID="_1505640251" r:id="rId28"/>
        </w:object>
      </w:r>
    </w:p>
    <w:p w:rsidR="00D03C0A" w:rsidRDefault="00D03C0A" w:rsidP="00D03C0A">
      <w:pPr>
        <w:pStyle w:val="Heading1"/>
      </w:pPr>
      <w:bookmarkStart w:id="12" w:name="_Toc431898337"/>
      <w:r>
        <w:t>PID Control</w:t>
      </w:r>
      <w:bookmarkEnd w:id="12"/>
    </w:p>
    <w:p w:rsidR="00D03C0A" w:rsidRPr="00D03C0A" w:rsidRDefault="00D03C0A" w:rsidP="00D03C0A">
      <w:pPr>
        <w:pStyle w:val="NoSpacing"/>
      </w:pPr>
    </w:p>
    <w:p w:rsidR="000E668E" w:rsidRPr="002666D9" w:rsidRDefault="000E668E" w:rsidP="00AD5715">
      <w:pPr>
        <w:pStyle w:val="NoSpacing"/>
      </w:pPr>
    </w:p>
    <w:sectPr w:rsidR="000E668E" w:rsidRPr="002666D9" w:rsidSect="00A00DB0">
      <w:footerReference w:type="default" r:id="rId2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31F" w:rsidRDefault="0005531F" w:rsidP="00A00DB0">
      <w:pPr>
        <w:spacing w:after="0" w:line="240" w:lineRule="auto"/>
      </w:pPr>
      <w:r>
        <w:separator/>
      </w:r>
    </w:p>
  </w:endnote>
  <w:endnote w:type="continuationSeparator" w:id="0">
    <w:p w:rsidR="0005531F" w:rsidRDefault="0005531F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6A3F" w:rsidRDefault="00BB6A3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4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B6A3F" w:rsidRDefault="00BB6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31F" w:rsidRDefault="0005531F" w:rsidP="00A00DB0">
      <w:pPr>
        <w:spacing w:after="0" w:line="240" w:lineRule="auto"/>
      </w:pPr>
      <w:r>
        <w:separator/>
      </w:r>
    </w:p>
  </w:footnote>
  <w:footnote w:type="continuationSeparator" w:id="0">
    <w:p w:rsidR="0005531F" w:rsidRDefault="0005531F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52A62"/>
    <w:multiLevelType w:val="hybridMultilevel"/>
    <w:tmpl w:val="331E79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5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4"/>
  </w:num>
  <w:num w:numId="12">
    <w:abstractNumId w:val="1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5531F"/>
    <w:rsid w:val="000A7D58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4C46"/>
    <w:rsid w:val="001B0434"/>
    <w:rsid w:val="001B7C3C"/>
    <w:rsid w:val="001C2A39"/>
    <w:rsid w:val="001D447B"/>
    <w:rsid w:val="00240ADA"/>
    <w:rsid w:val="002537A8"/>
    <w:rsid w:val="002666D9"/>
    <w:rsid w:val="0028492C"/>
    <w:rsid w:val="0028524D"/>
    <w:rsid w:val="002B0B5C"/>
    <w:rsid w:val="0030497A"/>
    <w:rsid w:val="003113EF"/>
    <w:rsid w:val="00317AB8"/>
    <w:rsid w:val="00334DAD"/>
    <w:rsid w:val="00347485"/>
    <w:rsid w:val="0037448C"/>
    <w:rsid w:val="0037591D"/>
    <w:rsid w:val="00382503"/>
    <w:rsid w:val="003B0145"/>
    <w:rsid w:val="00460F6C"/>
    <w:rsid w:val="00462B81"/>
    <w:rsid w:val="00470EE2"/>
    <w:rsid w:val="004C3159"/>
    <w:rsid w:val="004F1403"/>
    <w:rsid w:val="00534694"/>
    <w:rsid w:val="005523DA"/>
    <w:rsid w:val="005745DC"/>
    <w:rsid w:val="005772D2"/>
    <w:rsid w:val="005A3E23"/>
    <w:rsid w:val="005C52BF"/>
    <w:rsid w:val="005D21E8"/>
    <w:rsid w:val="00606BDC"/>
    <w:rsid w:val="00613410"/>
    <w:rsid w:val="00617EA7"/>
    <w:rsid w:val="00625F7B"/>
    <w:rsid w:val="00674B35"/>
    <w:rsid w:val="006860C1"/>
    <w:rsid w:val="00695ECE"/>
    <w:rsid w:val="006E2F42"/>
    <w:rsid w:val="00705933"/>
    <w:rsid w:val="00790917"/>
    <w:rsid w:val="007D5231"/>
    <w:rsid w:val="00800567"/>
    <w:rsid w:val="00820FC2"/>
    <w:rsid w:val="008316CB"/>
    <w:rsid w:val="00840B74"/>
    <w:rsid w:val="00893D12"/>
    <w:rsid w:val="008953E3"/>
    <w:rsid w:val="008E40A6"/>
    <w:rsid w:val="008F51AD"/>
    <w:rsid w:val="00904C5A"/>
    <w:rsid w:val="00911192"/>
    <w:rsid w:val="009429D6"/>
    <w:rsid w:val="00960E66"/>
    <w:rsid w:val="0097093B"/>
    <w:rsid w:val="009D6FD2"/>
    <w:rsid w:val="00A00DB0"/>
    <w:rsid w:val="00A31996"/>
    <w:rsid w:val="00A73495"/>
    <w:rsid w:val="00AD21FE"/>
    <w:rsid w:val="00AD2F34"/>
    <w:rsid w:val="00AD5715"/>
    <w:rsid w:val="00AE5267"/>
    <w:rsid w:val="00B2443E"/>
    <w:rsid w:val="00B34DB4"/>
    <w:rsid w:val="00B566C6"/>
    <w:rsid w:val="00B72B63"/>
    <w:rsid w:val="00BA576E"/>
    <w:rsid w:val="00BB6A3F"/>
    <w:rsid w:val="00BB729E"/>
    <w:rsid w:val="00C07E7A"/>
    <w:rsid w:val="00C115B7"/>
    <w:rsid w:val="00C134F7"/>
    <w:rsid w:val="00CC3C2F"/>
    <w:rsid w:val="00CD7224"/>
    <w:rsid w:val="00CF65DB"/>
    <w:rsid w:val="00D03C0A"/>
    <w:rsid w:val="00D166A2"/>
    <w:rsid w:val="00D21CEB"/>
    <w:rsid w:val="00D46A41"/>
    <w:rsid w:val="00D5121D"/>
    <w:rsid w:val="00D92E67"/>
    <w:rsid w:val="00DB6ECA"/>
    <w:rsid w:val="00DC1B72"/>
    <w:rsid w:val="00E10EA6"/>
    <w:rsid w:val="00E145DB"/>
    <w:rsid w:val="00E26D2F"/>
    <w:rsid w:val="00E541CE"/>
    <w:rsid w:val="00E87250"/>
    <w:rsid w:val="00E9562F"/>
    <w:rsid w:val="00EC07CF"/>
    <w:rsid w:val="00EC0C9F"/>
    <w:rsid w:val="00EC5BA3"/>
    <w:rsid w:val="00ED0371"/>
    <w:rsid w:val="00ED40D1"/>
    <w:rsid w:val="00EE4713"/>
    <w:rsid w:val="00EF3A0F"/>
    <w:rsid w:val="00EF640D"/>
    <w:rsid w:val="00F03429"/>
    <w:rsid w:val="00F210F3"/>
    <w:rsid w:val="00F2675A"/>
    <w:rsid w:val="00F53FD9"/>
    <w:rsid w:val="00F73560"/>
    <w:rsid w:val="00FB740C"/>
    <w:rsid w:val="00FC455E"/>
    <w:rsid w:val="00FC7044"/>
    <w:rsid w:val="00FD7A89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3D59-343B-49BB-88E8-9385FB8C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89</cp:revision>
  <cp:lastPrinted>2015-10-06T16:36:00Z</cp:lastPrinted>
  <dcterms:created xsi:type="dcterms:W3CDTF">2015-09-17T04:05:00Z</dcterms:created>
  <dcterms:modified xsi:type="dcterms:W3CDTF">2015-10-06T16:36:00Z</dcterms:modified>
</cp:coreProperties>
</file>