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AB2130" w14:textId="77777777" w:rsidR="002F5422" w:rsidRPr="002F5422" w:rsidRDefault="002F5422" w:rsidP="002F5422">
      <w:pPr>
        <w:pStyle w:val="Heading1"/>
        <w:spacing w:before="0"/>
        <w:rPr>
          <w:rFonts w:asciiTheme="majorHAnsi" w:hAnsiTheme="majorHAnsi" w:cstheme="majorHAnsi"/>
        </w:rPr>
      </w:pPr>
      <w:r w:rsidRPr="002F5422">
        <w:rPr>
          <w:rFonts w:asciiTheme="majorHAnsi" w:hAnsiTheme="majorHAnsi" w:cstheme="majorHAnsi"/>
        </w:rPr>
        <w:t>Engineer Progression Framework: Engineer I to Engineer II</w:t>
      </w:r>
    </w:p>
    <w:p w14:paraId="41253383" w14:textId="77777777" w:rsidR="002F5422" w:rsidRPr="002F5422" w:rsidRDefault="002F5422" w:rsidP="002F5422">
      <w:pPr>
        <w:pStyle w:val="Heading2"/>
        <w:spacing w:before="0"/>
        <w:rPr>
          <w:rFonts w:asciiTheme="majorHAnsi" w:hAnsiTheme="majorHAnsi" w:cstheme="majorHAnsi"/>
        </w:rPr>
      </w:pPr>
      <w:r w:rsidRPr="002F5422">
        <w:rPr>
          <w:rFonts w:asciiTheme="majorHAnsi" w:hAnsiTheme="majorHAnsi" w:cstheme="majorHAnsi"/>
        </w:rPr>
        <w:t>1. Purpose</w:t>
      </w:r>
    </w:p>
    <w:p w14:paraId="4B35F2D8" w14:textId="77777777" w:rsidR="002F5422" w:rsidRPr="002F5422" w:rsidRDefault="002F5422" w:rsidP="002F5422">
      <w:pPr>
        <w:pStyle w:val="NormalWeb"/>
        <w:spacing w:before="0" w:beforeAutospacing="0"/>
        <w:rPr>
          <w:rFonts w:asciiTheme="majorHAnsi" w:hAnsiTheme="majorHAnsi" w:cstheme="majorHAnsi"/>
        </w:rPr>
      </w:pPr>
      <w:r w:rsidRPr="002F5422">
        <w:rPr>
          <w:rFonts w:asciiTheme="majorHAnsi" w:hAnsiTheme="majorHAnsi" w:cstheme="majorHAnsi"/>
        </w:rPr>
        <w:t xml:space="preserve">This framework provides a clear, merit-based path for advancement from Engineer I to Engineer II. Promotion is not based on tenure, but on the demonstrable and consistent achievement of specific thresholds across </w:t>
      </w:r>
      <w:r w:rsidRPr="002F5422">
        <w:rPr>
          <w:rStyle w:val="Strong"/>
          <w:rFonts w:asciiTheme="majorHAnsi" w:hAnsiTheme="majorHAnsi" w:cstheme="majorHAnsi"/>
        </w:rPr>
        <w:t>at least two</w:t>
      </w:r>
      <w:r w:rsidRPr="002F5422">
        <w:rPr>
          <w:rFonts w:asciiTheme="majorHAnsi" w:hAnsiTheme="majorHAnsi" w:cstheme="majorHAnsi"/>
        </w:rPr>
        <w:t xml:space="preserve"> of the four key areas, demonstrating a "specialist spike."</w:t>
      </w:r>
    </w:p>
    <w:p w14:paraId="6FB22288" w14:textId="77777777" w:rsidR="002F5422" w:rsidRPr="002F5422" w:rsidRDefault="002F5422" w:rsidP="002F5422">
      <w:pPr>
        <w:pStyle w:val="NormalWeb"/>
        <w:spacing w:before="0" w:beforeAutospacing="0"/>
        <w:rPr>
          <w:rFonts w:asciiTheme="majorHAnsi" w:hAnsiTheme="majorHAnsi" w:cstheme="majorHAnsi"/>
        </w:rPr>
      </w:pPr>
      <w:r w:rsidRPr="002F5422">
        <w:rPr>
          <w:rFonts w:asciiTheme="majorHAnsi" w:hAnsiTheme="majorHAnsi" w:cstheme="majorHAnsi"/>
        </w:rPr>
        <w:t xml:space="preserve">A foundational principle of this framework is a non-negotiable commitment to high data quality and </w:t>
      </w:r>
      <w:r w:rsidRPr="002F5422">
        <w:rPr>
          <w:rStyle w:val="Strong"/>
          <w:rFonts w:asciiTheme="majorHAnsi" w:hAnsiTheme="majorHAnsi" w:cstheme="majorHAnsi"/>
        </w:rPr>
        <w:t>fiscal responsibility</w:t>
      </w:r>
      <w:r w:rsidRPr="002F5422">
        <w:rPr>
          <w:rFonts w:asciiTheme="majorHAnsi" w:hAnsiTheme="majorHAnsi" w:cstheme="majorHAnsi"/>
        </w:rPr>
        <w:t xml:space="preserve">. Consistent, accurate, and granular data (including 3D models, Bill of Materials, and time entry) </w:t>
      </w:r>
      <w:r w:rsidRPr="002F5422">
        <w:rPr>
          <w:rStyle w:val="Strong"/>
          <w:rFonts w:asciiTheme="majorHAnsi" w:hAnsiTheme="majorHAnsi" w:cstheme="majorHAnsi"/>
        </w:rPr>
        <w:t>and a deep respect for engineering labor budgets</w:t>
      </w:r>
      <w:r w:rsidRPr="002F5422">
        <w:rPr>
          <w:rFonts w:asciiTheme="majorHAnsi" w:hAnsiTheme="majorHAnsi" w:cstheme="majorHAnsi"/>
        </w:rPr>
        <w:t xml:space="preserve"> are the bedrock of our business. No engineer can be considered for progression without first demonstrating excellence in these foundational areas.</w:t>
      </w:r>
    </w:p>
    <w:p w14:paraId="1FE3A1FC" w14:textId="77777777" w:rsidR="002F5422" w:rsidRPr="002F5422" w:rsidRDefault="002F5422" w:rsidP="002F5422">
      <w:pPr>
        <w:pStyle w:val="Heading2"/>
        <w:spacing w:before="0"/>
        <w:rPr>
          <w:rFonts w:asciiTheme="majorHAnsi" w:hAnsiTheme="majorHAnsi" w:cstheme="majorHAnsi"/>
        </w:rPr>
      </w:pPr>
      <w:r w:rsidRPr="002F5422">
        <w:rPr>
          <w:rFonts w:asciiTheme="majorHAnsi" w:hAnsiTheme="majorHAnsi" w:cstheme="majorHAnsi"/>
        </w:rPr>
        <w:t>2. Progression Thresholds</w:t>
      </w:r>
    </w:p>
    <w:p w14:paraId="7ACA0DA5" w14:textId="77777777" w:rsidR="002F5422" w:rsidRPr="002F5422" w:rsidRDefault="002F5422" w:rsidP="002F5422">
      <w:pPr>
        <w:pStyle w:val="NormalWeb"/>
        <w:spacing w:before="0" w:beforeAutospacing="0"/>
        <w:rPr>
          <w:rFonts w:asciiTheme="majorHAnsi" w:hAnsiTheme="majorHAnsi" w:cstheme="majorHAnsi"/>
        </w:rPr>
      </w:pPr>
      <w:r w:rsidRPr="002F5422">
        <w:rPr>
          <w:rFonts w:asciiTheme="majorHAnsi" w:hAnsiTheme="majorHAnsi" w:cstheme="majorHAnsi"/>
        </w:rPr>
        <w:t xml:space="preserve">An Engineer I </w:t>
      </w:r>
      <w:proofErr w:type="gramStart"/>
      <w:r w:rsidRPr="002F5422">
        <w:rPr>
          <w:rFonts w:asciiTheme="majorHAnsi" w:hAnsiTheme="majorHAnsi" w:cstheme="majorHAnsi"/>
        </w:rPr>
        <w:t>seeking</w:t>
      </w:r>
      <w:proofErr w:type="gramEnd"/>
      <w:r w:rsidRPr="002F5422">
        <w:rPr>
          <w:rFonts w:asciiTheme="majorHAnsi" w:hAnsiTheme="majorHAnsi" w:cstheme="majorHAnsi"/>
        </w:rPr>
        <w:t xml:space="preserve"> promotion must demonstrate consistent performance at the "Engineer II" level in </w:t>
      </w:r>
      <w:r w:rsidRPr="002F5422">
        <w:rPr>
          <w:rStyle w:val="Strong"/>
          <w:rFonts w:asciiTheme="majorHAnsi" w:hAnsiTheme="majorHAnsi" w:cstheme="majorHAnsi"/>
        </w:rPr>
        <w:t>at least two</w:t>
      </w:r>
      <w:r w:rsidRPr="002F5422">
        <w:rPr>
          <w:rFonts w:asciiTheme="majorHAnsi" w:hAnsiTheme="majorHAnsi" w:cstheme="majorHAnsi"/>
        </w:rPr>
        <w:t xml:space="preserve"> of the following categories.</w:t>
      </w:r>
    </w:p>
    <w:p w14:paraId="347A6FA0" w14:textId="77777777" w:rsidR="002F5422" w:rsidRPr="002F5422" w:rsidRDefault="002F5422" w:rsidP="002F5422">
      <w:pPr>
        <w:pStyle w:val="NormalWeb"/>
        <w:numPr>
          <w:ilvl w:val="0"/>
          <w:numId w:val="8"/>
        </w:numPr>
        <w:spacing w:before="0" w:beforeAutospacing="0"/>
        <w:rPr>
          <w:rFonts w:asciiTheme="majorHAnsi" w:hAnsiTheme="majorHAnsi" w:cstheme="majorHAnsi"/>
        </w:rPr>
      </w:pPr>
      <w:r w:rsidRPr="002F5422">
        <w:rPr>
          <w:rStyle w:val="Strong"/>
          <w:rFonts w:asciiTheme="majorHAnsi" w:hAnsiTheme="majorHAnsi" w:cstheme="majorHAnsi"/>
        </w:rPr>
        <w:t>'Consistent'</w:t>
      </w:r>
      <w:r w:rsidRPr="002F5422">
        <w:rPr>
          <w:rFonts w:asciiTheme="majorHAnsi" w:hAnsiTheme="majorHAnsi" w:cstheme="majorHAnsi"/>
        </w:rPr>
        <w:t xml:space="preserve"> is defined as being demonstrated over a sustained period (e.g., 6+ months) </w:t>
      </w:r>
      <w:r w:rsidRPr="002F5422">
        <w:rPr>
          <w:rStyle w:val="Strong"/>
          <w:rFonts w:asciiTheme="majorHAnsi" w:hAnsiTheme="majorHAnsi" w:cstheme="majorHAnsi"/>
        </w:rPr>
        <w:t>and across a variety of projects or work types</w:t>
      </w:r>
      <w:r w:rsidRPr="002F5422">
        <w:rPr>
          <w:rFonts w:asciiTheme="majorHAnsi" w:hAnsiTheme="majorHAnsi" w:cstheme="majorHAnsi"/>
        </w:rPr>
        <w:t>, not just on a single, isolated assignment.</w:t>
      </w:r>
    </w:p>
    <w:p w14:paraId="58190A31" w14:textId="77777777" w:rsidR="002F5422" w:rsidRPr="002F5422" w:rsidRDefault="002F5422" w:rsidP="002F5422">
      <w:pPr>
        <w:pStyle w:val="NormalWeb"/>
        <w:numPr>
          <w:ilvl w:val="0"/>
          <w:numId w:val="8"/>
        </w:numPr>
        <w:spacing w:before="0" w:beforeAutospacing="0"/>
        <w:rPr>
          <w:rFonts w:asciiTheme="majorHAnsi" w:hAnsiTheme="majorHAnsi" w:cstheme="majorHAnsi"/>
        </w:rPr>
      </w:pPr>
      <w:r w:rsidRPr="002F5422">
        <w:rPr>
          <w:rFonts w:asciiTheme="majorHAnsi" w:hAnsiTheme="majorHAnsi" w:cstheme="majorHAnsi"/>
        </w:rPr>
        <w:t>The pathways listed (e.g., A, B, C) are common examples, not an exhaustive checklist.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7"/>
        <w:gridCol w:w="11029"/>
        <w:gridCol w:w="8018"/>
      </w:tblGrid>
      <w:tr w:rsidR="002F5422" w:rsidRPr="002F5422" w14:paraId="3CA771A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A8D510" w14:textId="77777777" w:rsidR="002F5422" w:rsidRPr="002F5422" w:rsidRDefault="002F5422">
            <w:pPr>
              <w:rPr>
                <w:rFonts w:asciiTheme="majorHAnsi" w:hAnsiTheme="majorHAnsi" w:cstheme="majorHAnsi"/>
              </w:rPr>
            </w:pPr>
            <w:r w:rsidRPr="002F5422">
              <w:rPr>
                <w:rStyle w:val="Strong"/>
                <w:rFonts w:asciiTheme="majorHAnsi" w:hAnsiTheme="majorHAnsi" w:cstheme="majorHAnsi"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02A9CC" w14:textId="77777777" w:rsidR="002F5422" w:rsidRPr="002F5422" w:rsidRDefault="002F5422">
            <w:pPr>
              <w:rPr>
                <w:rFonts w:asciiTheme="majorHAnsi" w:hAnsiTheme="majorHAnsi" w:cstheme="majorHAnsi"/>
              </w:rPr>
            </w:pPr>
            <w:r w:rsidRPr="002F5422">
              <w:rPr>
                <w:rStyle w:val="Strong"/>
                <w:rFonts w:asciiTheme="majorHAnsi" w:hAnsiTheme="majorHAnsi" w:cstheme="majorHAnsi"/>
              </w:rPr>
              <w:t>Engineer I Expectation (Core Contributor)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38A88F" w14:textId="77777777" w:rsidR="002F5422" w:rsidRPr="002F5422" w:rsidRDefault="002F5422">
            <w:pPr>
              <w:rPr>
                <w:rFonts w:asciiTheme="majorHAnsi" w:hAnsiTheme="majorHAnsi" w:cstheme="majorHAnsi"/>
              </w:rPr>
            </w:pPr>
            <w:r w:rsidRPr="002F5422">
              <w:rPr>
                <w:rStyle w:val="Strong"/>
                <w:rFonts w:asciiTheme="majorHAnsi" w:hAnsiTheme="majorHAnsi" w:cstheme="majorHAnsi"/>
              </w:rPr>
              <w:t>Engineer II Threshold (Senior Contributor &amp; Specialist)</w:t>
            </w:r>
          </w:p>
        </w:tc>
      </w:tr>
      <w:tr w:rsidR="002F5422" w:rsidRPr="002F5422" w14:paraId="2EDBDEE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C00FAC" w14:textId="77777777" w:rsidR="002F5422" w:rsidRPr="002F5422" w:rsidRDefault="002F5422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</w:rPr>
            </w:pPr>
            <w:r w:rsidRPr="002F5422">
              <w:rPr>
                <w:rStyle w:val="Strong"/>
                <w:rFonts w:asciiTheme="majorHAnsi" w:hAnsiTheme="majorHAnsi" w:cstheme="majorHAnsi"/>
              </w:rPr>
              <w:t>Technical Proficiency &amp; Automation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262AED" w14:textId="77777777" w:rsidR="002F5422" w:rsidRPr="002F5422" w:rsidRDefault="002F5422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</w:rPr>
            </w:pPr>
            <w:r w:rsidRPr="002F5422">
              <w:rPr>
                <w:rFonts w:asciiTheme="majorHAnsi" w:hAnsiTheme="majorHAnsi" w:cstheme="majorHAnsi"/>
              </w:rPr>
              <w:t>- Proficient in core software.</w:t>
            </w:r>
          </w:p>
          <w:p w14:paraId="3849A03D" w14:textId="77777777" w:rsidR="002F5422" w:rsidRPr="002F5422" w:rsidRDefault="002F5422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</w:rPr>
            </w:pPr>
          </w:p>
          <w:p w14:paraId="7B950B57" w14:textId="77777777" w:rsidR="002F5422" w:rsidRPr="002F5422" w:rsidRDefault="002F5422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</w:rPr>
            </w:pPr>
            <w:r w:rsidRPr="002F5422">
              <w:rPr>
                <w:rFonts w:asciiTheme="majorHAnsi" w:hAnsiTheme="majorHAnsi" w:cstheme="majorHAnsi"/>
              </w:rPr>
              <w:t>- Executes tasks using established templates.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E0F7E0" w14:textId="77777777" w:rsidR="002F5422" w:rsidRPr="002F5422" w:rsidRDefault="002F5422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</w:rPr>
            </w:pPr>
            <w:r w:rsidRPr="002F5422">
              <w:rPr>
                <w:rFonts w:asciiTheme="majorHAnsi" w:hAnsiTheme="majorHAnsi" w:cstheme="majorHAnsi"/>
              </w:rPr>
              <w:t xml:space="preserve">Demonstrates mastery in </w:t>
            </w:r>
            <w:r w:rsidRPr="002F5422">
              <w:rPr>
                <w:rStyle w:val="Strong"/>
                <w:rFonts w:asciiTheme="majorHAnsi" w:hAnsiTheme="majorHAnsi" w:cstheme="majorHAnsi"/>
              </w:rPr>
              <w:t>AT LEAST ONE</w:t>
            </w:r>
            <w:r w:rsidRPr="002F5422">
              <w:rPr>
                <w:rFonts w:asciiTheme="majorHAnsi" w:hAnsiTheme="majorHAnsi" w:cstheme="majorHAnsi"/>
              </w:rPr>
              <w:t xml:space="preserve"> pathway:</w:t>
            </w:r>
          </w:p>
          <w:p w14:paraId="14921C2D" w14:textId="77777777" w:rsidR="002F5422" w:rsidRPr="002F5422" w:rsidRDefault="002F5422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</w:rPr>
            </w:pPr>
          </w:p>
          <w:p w14:paraId="444FAEFB" w14:textId="77777777" w:rsidR="002F5422" w:rsidRPr="002F5422" w:rsidRDefault="002F5422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</w:rPr>
            </w:pPr>
            <w:r w:rsidRPr="002F5422">
              <w:rPr>
                <w:rFonts w:asciiTheme="majorHAnsi" w:hAnsiTheme="majorHAnsi" w:cstheme="majorHAnsi"/>
              </w:rPr>
              <w:t xml:space="preserve">A) </w:t>
            </w:r>
            <w:r w:rsidRPr="002F5422">
              <w:rPr>
                <w:rStyle w:val="Strong"/>
                <w:rFonts w:asciiTheme="majorHAnsi" w:hAnsiTheme="majorHAnsi" w:cstheme="majorHAnsi"/>
              </w:rPr>
              <w:t>Computational Design:</w:t>
            </w:r>
            <w:r w:rsidRPr="002F5422">
              <w:rPr>
                <w:rFonts w:asciiTheme="majorHAnsi" w:hAnsiTheme="majorHAnsi" w:cstheme="majorHAnsi"/>
              </w:rPr>
              <w:t xml:space="preserve"> Mastery of Grasshopper; develops reusable scripts/tools.</w:t>
            </w:r>
          </w:p>
          <w:p w14:paraId="3FF8BBB5" w14:textId="77777777" w:rsidR="002F5422" w:rsidRPr="002F5422" w:rsidRDefault="002F5422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</w:rPr>
            </w:pPr>
          </w:p>
          <w:p w14:paraId="4445F781" w14:textId="77777777" w:rsidR="002F5422" w:rsidRPr="002F5422" w:rsidRDefault="002F5422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</w:rPr>
            </w:pPr>
            <w:r w:rsidRPr="002F5422">
              <w:rPr>
                <w:rFonts w:asciiTheme="majorHAnsi" w:hAnsiTheme="majorHAnsi" w:cstheme="majorHAnsi"/>
              </w:rPr>
              <w:t xml:space="preserve">B) </w:t>
            </w:r>
            <w:r w:rsidRPr="002F5422">
              <w:rPr>
                <w:rStyle w:val="Strong"/>
                <w:rFonts w:asciiTheme="majorHAnsi" w:hAnsiTheme="majorHAnsi" w:cstheme="majorHAnsi"/>
              </w:rPr>
              <w:t>Legacy System Expertise:</w:t>
            </w:r>
            <w:r w:rsidRPr="002F5422">
              <w:rPr>
                <w:rFonts w:asciiTheme="majorHAnsi" w:hAnsiTheme="majorHAnsi" w:cstheme="majorHAnsi"/>
              </w:rPr>
              <w:t xml:space="preserve"> Mastery of an alternative software (e.g., Autodesk) AND develops a robust integration workflow.</w:t>
            </w:r>
          </w:p>
          <w:p w14:paraId="4B34E728" w14:textId="77777777" w:rsidR="002F5422" w:rsidRPr="002F5422" w:rsidRDefault="002F5422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</w:rPr>
            </w:pPr>
          </w:p>
          <w:p w14:paraId="4794B476" w14:textId="77777777" w:rsidR="002F5422" w:rsidRPr="002F5422" w:rsidRDefault="002F5422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</w:rPr>
            </w:pPr>
            <w:r w:rsidRPr="002F5422">
              <w:rPr>
                <w:rFonts w:asciiTheme="majorHAnsi" w:hAnsiTheme="majorHAnsi" w:cstheme="majorHAnsi"/>
              </w:rPr>
              <w:t xml:space="preserve">C) </w:t>
            </w:r>
            <w:r w:rsidRPr="002F5422">
              <w:rPr>
                <w:rStyle w:val="Strong"/>
                <w:rFonts w:asciiTheme="majorHAnsi" w:hAnsiTheme="majorHAnsi" w:cstheme="majorHAnsi"/>
              </w:rPr>
              <w:t>Data &amp; Process Analysis:</w:t>
            </w:r>
            <w:r w:rsidRPr="002F5422">
              <w:rPr>
                <w:rFonts w:asciiTheme="majorHAnsi" w:hAnsiTheme="majorHAnsi" w:cstheme="majorHAnsi"/>
              </w:rPr>
              <w:t xml:space="preserve"> Builds a reusable data analysis tool that provides new insights.</w:t>
            </w:r>
          </w:p>
        </w:tc>
      </w:tr>
      <w:tr w:rsidR="002F5422" w:rsidRPr="002F5422" w14:paraId="1FDB66B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03C539" w14:textId="77777777" w:rsidR="002F5422" w:rsidRPr="002F5422" w:rsidRDefault="002F5422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</w:rPr>
            </w:pPr>
            <w:r w:rsidRPr="002F5422">
              <w:rPr>
                <w:rStyle w:val="Strong"/>
                <w:rFonts w:asciiTheme="majorHAnsi" w:hAnsiTheme="majorHAnsi" w:cstheme="majorHAnsi"/>
              </w:rPr>
              <w:t>Project Leadership &amp; Ownership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B1EC1A" w14:textId="77777777" w:rsidR="002F5422" w:rsidRPr="002F5422" w:rsidRDefault="002F5422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</w:rPr>
            </w:pPr>
            <w:r w:rsidRPr="002F5422">
              <w:rPr>
                <w:rFonts w:asciiTheme="majorHAnsi" w:hAnsiTheme="majorHAnsi" w:cstheme="majorHAnsi"/>
              </w:rPr>
              <w:t>- Reliably completes assigned tasks.</w:t>
            </w:r>
          </w:p>
          <w:p w14:paraId="47BB9DD3" w14:textId="77777777" w:rsidR="002F5422" w:rsidRPr="002F5422" w:rsidRDefault="002F5422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</w:rPr>
            </w:pPr>
          </w:p>
          <w:p w14:paraId="03A29593" w14:textId="77777777" w:rsidR="002F5422" w:rsidRPr="002F5422" w:rsidRDefault="002F5422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</w:rPr>
            </w:pPr>
            <w:r w:rsidRPr="002F5422">
              <w:rPr>
                <w:rFonts w:asciiTheme="majorHAnsi" w:hAnsiTheme="majorHAnsi" w:cstheme="majorHAnsi"/>
              </w:rPr>
              <w:t>- Works under guidance.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50EDCA" w14:textId="77777777" w:rsidR="002F5422" w:rsidRPr="002F5422" w:rsidRDefault="002F5422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</w:rPr>
            </w:pPr>
            <w:r w:rsidRPr="002F5422">
              <w:rPr>
                <w:rFonts w:asciiTheme="majorHAnsi" w:hAnsiTheme="majorHAnsi" w:cstheme="majorHAnsi"/>
              </w:rPr>
              <w:t xml:space="preserve">Demonstrates leadership in </w:t>
            </w:r>
            <w:r w:rsidRPr="002F5422">
              <w:rPr>
                <w:rStyle w:val="Strong"/>
                <w:rFonts w:asciiTheme="majorHAnsi" w:hAnsiTheme="majorHAnsi" w:cstheme="majorHAnsi"/>
              </w:rPr>
              <w:t>AT LEAST ONE</w:t>
            </w:r>
            <w:r w:rsidRPr="002F5422">
              <w:rPr>
                <w:rFonts w:asciiTheme="majorHAnsi" w:hAnsiTheme="majorHAnsi" w:cstheme="majorHAnsi"/>
              </w:rPr>
              <w:t xml:space="preserve"> pathway:</w:t>
            </w:r>
          </w:p>
          <w:p w14:paraId="2EBF1981" w14:textId="77777777" w:rsidR="002F5422" w:rsidRPr="002F5422" w:rsidRDefault="002F5422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</w:rPr>
            </w:pPr>
          </w:p>
          <w:p w14:paraId="74422966" w14:textId="77777777" w:rsidR="002F5422" w:rsidRPr="002F5422" w:rsidRDefault="002F5422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</w:rPr>
            </w:pPr>
            <w:r w:rsidRPr="002F5422">
              <w:rPr>
                <w:rFonts w:asciiTheme="majorHAnsi" w:hAnsiTheme="majorHAnsi" w:cstheme="majorHAnsi"/>
              </w:rPr>
              <w:t xml:space="preserve">A) </w:t>
            </w:r>
            <w:r w:rsidRPr="002F5422">
              <w:rPr>
                <w:rStyle w:val="Strong"/>
                <w:rFonts w:asciiTheme="majorHAnsi" w:hAnsiTheme="majorHAnsi" w:cstheme="majorHAnsi"/>
              </w:rPr>
              <w:t>Technical Complexity Leadership:</w:t>
            </w:r>
            <w:r w:rsidRPr="002F5422">
              <w:rPr>
                <w:rFonts w:asciiTheme="majorHAnsi" w:hAnsiTheme="majorHAnsi" w:cstheme="majorHAnsi"/>
              </w:rPr>
              <w:t xml:space="preserve"> Successfully leads </w:t>
            </w:r>
            <w:proofErr w:type="gramStart"/>
            <w:r w:rsidRPr="002F5422">
              <w:rPr>
                <w:rFonts w:asciiTheme="majorHAnsi" w:hAnsiTheme="majorHAnsi" w:cstheme="majorHAnsi"/>
              </w:rPr>
              <w:t>the engineering</w:t>
            </w:r>
            <w:proofErr w:type="gramEnd"/>
            <w:r w:rsidRPr="002F5422">
              <w:rPr>
                <w:rFonts w:asciiTheme="majorHAnsi" w:hAnsiTheme="majorHAnsi" w:cstheme="majorHAnsi"/>
              </w:rPr>
              <w:t xml:space="preserve"> for a project with novel geometric or fabrication challenges.</w:t>
            </w:r>
          </w:p>
          <w:p w14:paraId="293B2F75" w14:textId="77777777" w:rsidR="002F5422" w:rsidRPr="002F5422" w:rsidRDefault="002F5422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</w:rPr>
            </w:pPr>
          </w:p>
          <w:p w14:paraId="5E9869A7" w14:textId="77777777" w:rsidR="002F5422" w:rsidRPr="002F5422" w:rsidRDefault="002F5422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</w:rPr>
            </w:pPr>
            <w:r w:rsidRPr="002F5422">
              <w:rPr>
                <w:rFonts w:asciiTheme="majorHAnsi" w:hAnsiTheme="majorHAnsi" w:cstheme="majorHAnsi"/>
              </w:rPr>
              <w:t xml:space="preserve">B) </w:t>
            </w:r>
            <w:r w:rsidRPr="002F5422">
              <w:rPr>
                <w:rStyle w:val="Strong"/>
                <w:rFonts w:asciiTheme="majorHAnsi" w:hAnsiTheme="majorHAnsi" w:cstheme="majorHAnsi"/>
              </w:rPr>
              <w:t>Account Management Leadership:</w:t>
            </w:r>
            <w:r w:rsidRPr="002F5422">
              <w:rPr>
                <w:rFonts w:asciiTheme="majorHAnsi" w:hAnsiTheme="majorHAnsi" w:cstheme="majorHAnsi"/>
              </w:rPr>
              <w:t xml:space="preserve"> Successfully leads the engineering for a high-dollar, repeat-customer account.</w:t>
            </w:r>
          </w:p>
          <w:p w14:paraId="181A16D1" w14:textId="77777777" w:rsidR="002F5422" w:rsidRPr="002F5422" w:rsidRDefault="002F5422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</w:rPr>
            </w:pPr>
          </w:p>
          <w:p w14:paraId="3BEA2006" w14:textId="77777777" w:rsidR="002F5422" w:rsidRPr="002F5422" w:rsidRDefault="002F5422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</w:rPr>
            </w:pPr>
            <w:r w:rsidRPr="002F5422">
              <w:rPr>
                <w:rFonts w:asciiTheme="majorHAnsi" w:hAnsiTheme="majorHAnsi" w:cstheme="majorHAnsi"/>
              </w:rPr>
              <w:t xml:space="preserve">C) </w:t>
            </w:r>
            <w:r w:rsidRPr="002F5422">
              <w:rPr>
                <w:rStyle w:val="Strong"/>
                <w:rFonts w:asciiTheme="majorHAnsi" w:hAnsiTheme="majorHAnsi" w:cstheme="majorHAnsi"/>
              </w:rPr>
              <w:t>Crisis Management:</w:t>
            </w:r>
            <w:r w:rsidRPr="002F5422">
              <w:rPr>
                <w:rFonts w:asciiTheme="majorHAnsi" w:hAnsiTheme="majorHAnsi" w:cstheme="majorHAnsi"/>
              </w:rPr>
              <w:t xml:space="preserve"> Successfully navigates a major project through a difficult client-driven design change or production crisis.</w:t>
            </w:r>
          </w:p>
        </w:tc>
      </w:tr>
      <w:tr w:rsidR="002F5422" w:rsidRPr="002F5422" w14:paraId="15CFE88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FF45FB" w14:textId="77777777" w:rsidR="002F5422" w:rsidRPr="002F5422" w:rsidRDefault="002F5422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</w:rPr>
            </w:pPr>
            <w:r w:rsidRPr="002F5422">
              <w:rPr>
                <w:rStyle w:val="Strong"/>
                <w:rFonts w:asciiTheme="majorHAnsi" w:hAnsiTheme="majorHAnsi" w:cstheme="majorHAnsi"/>
              </w:rPr>
              <w:t>Mentorship &amp; Team Contribution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2C7211" w14:textId="77777777" w:rsidR="002F5422" w:rsidRPr="002F5422" w:rsidRDefault="002F5422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</w:rPr>
            </w:pPr>
            <w:r w:rsidRPr="002F5422">
              <w:rPr>
                <w:rFonts w:asciiTheme="majorHAnsi" w:hAnsiTheme="majorHAnsi" w:cstheme="majorHAnsi"/>
              </w:rPr>
              <w:t>- Asks questions and learns from senior staff.</w:t>
            </w:r>
          </w:p>
          <w:p w14:paraId="5E20E5BE" w14:textId="77777777" w:rsidR="002F5422" w:rsidRPr="002F5422" w:rsidRDefault="002F5422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</w:rPr>
            </w:pPr>
          </w:p>
          <w:p w14:paraId="2F1A959F" w14:textId="77777777" w:rsidR="002F5422" w:rsidRPr="002F5422" w:rsidRDefault="002F5422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</w:rPr>
            </w:pPr>
            <w:r w:rsidRPr="002F5422">
              <w:rPr>
                <w:rFonts w:asciiTheme="majorHAnsi" w:hAnsiTheme="majorHAnsi" w:cstheme="majorHAnsi"/>
              </w:rPr>
              <w:t>- Is a reliable team member.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EAC84F" w14:textId="77777777" w:rsidR="002F5422" w:rsidRPr="002F5422" w:rsidRDefault="002F5422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</w:rPr>
            </w:pPr>
            <w:proofErr w:type="gramStart"/>
            <w:r w:rsidRPr="002F5422">
              <w:rPr>
                <w:rFonts w:asciiTheme="majorHAnsi" w:hAnsiTheme="majorHAnsi" w:cstheme="majorHAnsi"/>
              </w:rPr>
              <w:t>Demonstrates</w:t>
            </w:r>
            <w:proofErr w:type="gramEnd"/>
            <w:r w:rsidRPr="002F5422">
              <w:rPr>
                <w:rFonts w:asciiTheme="majorHAnsi" w:hAnsiTheme="majorHAnsi" w:cstheme="majorHAnsi"/>
              </w:rPr>
              <w:t xml:space="preserve"> contribution in </w:t>
            </w:r>
            <w:r w:rsidRPr="002F5422">
              <w:rPr>
                <w:rStyle w:val="Strong"/>
                <w:rFonts w:asciiTheme="majorHAnsi" w:hAnsiTheme="majorHAnsi" w:cstheme="majorHAnsi"/>
              </w:rPr>
              <w:t>AT LEAST ONE</w:t>
            </w:r>
            <w:r w:rsidRPr="002F5422">
              <w:rPr>
                <w:rFonts w:asciiTheme="majorHAnsi" w:hAnsiTheme="majorHAnsi" w:cstheme="majorHAnsi"/>
              </w:rPr>
              <w:t xml:space="preserve"> pathway:</w:t>
            </w:r>
          </w:p>
          <w:p w14:paraId="2F13467B" w14:textId="77777777" w:rsidR="002F5422" w:rsidRPr="002F5422" w:rsidRDefault="002F5422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</w:rPr>
            </w:pPr>
          </w:p>
          <w:p w14:paraId="1183B6FA" w14:textId="77777777" w:rsidR="002F5422" w:rsidRPr="002F5422" w:rsidRDefault="002F5422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</w:rPr>
            </w:pPr>
            <w:r w:rsidRPr="002F5422">
              <w:rPr>
                <w:rFonts w:asciiTheme="majorHAnsi" w:hAnsiTheme="majorHAnsi" w:cstheme="majorHAnsi"/>
              </w:rPr>
              <w:lastRenderedPageBreak/>
              <w:t xml:space="preserve">A) </w:t>
            </w:r>
            <w:r w:rsidRPr="002F5422">
              <w:rPr>
                <w:rStyle w:val="Strong"/>
                <w:rFonts w:asciiTheme="majorHAnsi" w:hAnsiTheme="majorHAnsi" w:cstheme="majorHAnsi"/>
              </w:rPr>
              <w:t>Direct Mentorship:</w:t>
            </w:r>
            <w:r w:rsidRPr="002F5422">
              <w:rPr>
                <w:rFonts w:asciiTheme="majorHAnsi" w:hAnsiTheme="majorHAnsi" w:cstheme="majorHAnsi"/>
              </w:rPr>
              <w:t xml:space="preserve"> Formally mentors </w:t>
            </w:r>
            <w:r w:rsidRPr="002F5422">
              <w:rPr>
                <w:rStyle w:val="Strong"/>
                <w:rFonts w:asciiTheme="majorHAnsi" w:hAnsiTheme="majorHAnsi" w:cstheme="majorHAnsi"/>
              </w:rPr>
              <w:t>at least one</w:t>
            </w:r>
            <w:r w:rsidRPr="002F5422">
              <w:rPr>
                <w:rFonts w:asciiTheme="majorHAnsi" w:hAnsiTheme="majorHAnsi" w:cstheme="majorHAnsi"/>
              </w:rPr>
              <w:t xml:space="preserve"> Engineer I, demonstrably improving their skills over a 6+ month period.</w:t>
            </w:r>
          </w:p>
          <w:p w14:paraId="050F4394" w14:textId="77777777" w:rsidR="002F5422" w:rsidRPr="002F5422" w:rsidRDefault="002F5422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</w:rPr>
            </w:pPr>
          </w:p>
          <w:p w14:paraId="35A0456E" w14:textId="77777777" w:rsidR="002F5422" w:rsidRPr="002F5422" w:rsidRDefault="002F5422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</w:rPr>
            </w:pPr>
            <w:r w:rsidRPr="002F5422">
              <w:rPr>
                <w:rFonts w:asciiTheme="majorHAnsi" w:hAnsiTheme="majorHAnsi" w:cstheme="majorHAnsi"/>
              </w:rPr>
              <w:t xml:space="preserve">B) </w:t>
            </w:r>
            <w:r w:rsidRPr="002F5422">
              <w:rPr>
                <w:rStyle w:val="Strong"/>
                <w:rFonts w:asciiTheme="majorHAnsi" w:hAnsiTheme="majorHAnsi" w:cstheme="majorHAnsi"/>
              </w:rPr>
              <w:t>Knowledge Codification:</w:t>
            </w:r>
            <w:r w:rsidRPr="002F5422">
              <w:rPr>
                <w:rFonts w:asciiTheme="majorHAnsi" w:hAnsiTheme="majorHAnsi" w:cstheme="majorHAnsi"/>
              </w:rPr>
              <w:t xml:space="preserve"> </w:t>
            </w:r>
            <w:r w:rsidRPr="002F5422">
              <w:rPr>
                <w:rStyle w:val="Strong"/>
                <w:rFonts w:asciiTheme="majorHAnsi" w:hAnsiTheme="majorHAnsi" w:cstheme="majorHAnsi"/>
              </w:rPr>
              <w:t>Contributes a significant new section to</w:t>
            </w:r>
            <w:r w:rsidRPr="002F5422">
              <w:rPr>
                <w:rFonts w:asciiTheme="majorHAnsi" w:hAnsiTheme="majorHAnsi" w:cstheme="majorHAnsi"/>
              </w:rPr>
              <w:t xml:space="preserve"> the Engineering Wiki </w:t>
            </w:r>
            <w:r w:rsidRPr="002F5422">
              <w:rPr>
                <w:rStyle w:val="Strong"/>
                <w:rFonts w:asciiTheme="majorHAnsi" w:hAnsiTheme="majorHAnsi" w:cstheme="majorHAnsi"/>
              </w:rPr>
              <w:t>under the guidance of</w:t>
            </w:r>
            <w:r w:rsidRPr="002F5422">
              <w:rPr>
                <w:rFonts w:asciiTheme="majorHAnsi" w:hAnsiTheme="majorHAnsi" w:cstheme="majorHAnsi"/>
              </w:rPr>
              <w:t xml:space="preserve"> the Director or a TSC appointee.</w:t>
            </w:r>
          </w:p>
          <w:p w14:paraId="60945D6F" w14:textId="77777777" w:rsidR="002F5422" w:rsidRPr="002F5422" w:rsidRDefault="002F5422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</w:rPr>
            </w:pPr>
          </w:p>
          <w:p w14:paraId="36D14850" w14:textId="77777777" w:rsidR="002F5422" w:rsidRPr="002F5422" w:rsidRDefault="002F5422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</w:rPr>
            </w:pPr>
            <w:r w:rsidRPr="002F5422">
              <w:rPr>
                <w:rFonts w:asciiTheme="majorHAnsi" w:hAnsiTheme="majorHAnsi" w:cstheme="majorHAnsi"/>
              </w:rPr>
              <w:t xml:space="preserve">C) </w:t>
            </w:r>
            <w:r w:rsidRPr="002F5422">
              <w:rPr>
                <w:rStyle w:val="Strong"/>
                <w:rFonts w:asciiTheme="majorHAnsi" w:hAnsiTheme="majorHAnsi" w:cstheme="majorHAnsi"/>
              </w:rPr>
              <w:t>Public Knowledge Sharing:</w:t>
            </w:r>
            <w:r w:rsidRPr="002F5422">
              <w:rPr>
                <w:rFonts w:asciiTheme="majorHAnsi" w:hAnsiTheme="majorHAnsi" w:cstheme="majorHAnsi"/>
              </w:rPr>
              <w:t xml:space="preserve"> Leads at least one internal "lunch and learn" on </w:t>
            </w:r>
            <w:proofErr w:type="gramStart"/>
            <w:r w:rsidRPr="002F5422">
              <w:rPr>
                <w:rFonts w:asciiTheme="majorHAnsi" w:hAnsiTheme="majorHAnsi" w:cstheme="majorHAnsi"/>
              </w:rPr>
              <w:t>a topic</w:t>
            </w:r>
            <w:proofErr w:type="gramEnd"/>
            <w:r w:rsidRPr="002F5422">
              <w:rPr>
                <w:rFonts w:asciiTheme="majorHAnsi" w:hAnsiTheme="majorHAnsi" w:cstheme="majorHAnsi"/>
              </w:rPr>
              <w:t xml:space="preserve"> of technical expertise.</w:t>
            </w:r>
          </w:p>
        </w:tc>
      </w:tr>
      <w:tr w:rsidR="002F5422" w:rsidRPr="002F5422" w14:paraId="6F1727B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173C42" w14:textId="77777777" w:rsidR="002F5422" w:rsidRPr="002F5422" w:rsidRDefault="002F5422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</w:rPr>
            </w:pPr>
            <w:r w:rsidRPr="002F5422">
              <w:rPr>
                <w:rStyle w:val="Strong"/>
                <w:rFonts w:asciiTheme="majorHAnsi" w:hAnsiTheme="majorHAnsi" w:cstheme="majorHAnsi"/>
              </w:rPr>
              <w:lastRenderedPageBreak/>
              <w:t>Business Impact &amp; ROI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6F8DEF" w14:textId="77777777" w:rsidR="002F5422" w:rsidRPr="002F5422" w:rsidRDefault="002F5422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</w:rPr>
            </w:pPr>
            <w:r w:rsidRPr="002F5422">
              <w:rPr>
                <w:rFonts w:asciiTheme="majorHAnsi" w:hAnsiTheme="majorHAnsi" w:cstheme="majorHAnsi"/>
              </w:rPr>
              <w:t xml:space="preserve">- Produces high-quality work and demonstrates </w:t>
            </w:r>
            <w:r w:rsidRPr="002F5422">
              <w:rPr>
                <w:rStyle w:val="Strong"/>
                <w:rFonts w:asciiTheme="majorHAnsi" w:hAnsiTheme="majorHAnsi" w:cstheme="majorHAnsi"/>
              </w:rPr>
              <w:t>an unwavering commitment to data integrity</w:t>
            </w:r>
            <w:r w:rsidRPr="002F5422">
              <w:rPr>
                <w:rFonts w:asciiTheme="majorHAnsi" w:hAnsiTheme="majorHAnsi" w:cstheme="majorHAnsi"/>
              </w:rPr>
              <w:t xml:space="preserve"> (accurate models, BOMs, granular time entry) and </w:t>
            </w:r>
            <w:r w:rsidRPr="002F5422">
              <w:rPr>
                <w:rStyle w:val="Strong"/>
                <w:rFonts w:asciiTheme="majorHAnsi" w:hAnsiTheme="majorHAnsi" w:cstheme="majorHAnsi"/>
              </w:rPr>
              <w:t>fiscal responsibility by adhering to engineering labor budgets.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A5017C" w14:textId="77777777" w:rsidR="002F5422" w:rsidRPr="002F5422" w:rsidRDefault="002F5422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</w:rPr>
            </w:pPr>
            <w:r w:rsidRPr="002F5422">
              <w:rPr>
                <w:rFonts w:asciiTheme="majorHAnsi" w:hAnsiTheme="majorHAnsi" w:cstheme="majorHAnsi"/>
              </w:rPr>
              <w:t xml:space="preserve">Demonstrates impact in </w:t>
            </w:r>
            <w:r w:rsidRPr="002F5422">
              <w:rPr>
                <w:rStyle w:val="Strong"/>
                <w:rFonts w:asciiTheme="majorHAnsi" w:hAnsiTheme="majorHAnsi" w:cstheme="majorHAnsi"/>
              </w:rPr>
              <w:t>AT LEAST ONE</w:t>
            </w:r>
            <w:r w:rsidRPr="002F5422">
              <w:rPr>
                <w:rFonts w:asciiTheme="majorHAnsi" w:hAnsiTheme="majorHAnsi" w:cstheme="majorHAnsi"/>
              </w:rPr>
              <w:t xml:space="preserve"> pathway:</w:t>
            </w:r>
          </w:p>
          <w:p w14:paraId="5936CEF5" w14:textId="77777777" w:rsidR="002F5422" w:rsidRPr="002F5422" w:rsidRDefault="002F5422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</w:rPr>
            </w:pPr>
          </w:p>
          <w:p w14:paraId="26AE6FD6" w14:textId="77777777" w:rsidR="002F5422" w:rsidRPr="002F5422" w:rsidRDefault="002F5422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</w:rPr>
            </w:pPr>
            <w:r w:rsidRPr="002F5422">
              <w:rPr>
                <w:rFonts w:asciiTheme="majorHAnsi" w:hAnsiTheme="majorHAnsi" w:cstheme="majorHAnsi"/>
              </w:rPr>
              <w:t xml:space="preserve">A) </w:t>
            </w:r>
            <w:r w:rsidRPr="002F5422">
              <w:rPr>
                <w:rStyle w:val="Strong"/>
                <w:rFonts w:asciiTheme="majorHAnsi" w:hAnsiTheme="majorHAnsi" w:cstheme="majorHAnsi"/>
              </w:rPr>
              <w:t>Process Improvement:</w:t>
            </w:r>
            <w:r w:rsidRPr="002F5422">
              <w:rPr>
                <w:rFonts w:asciiTheme="majorHAnsi" w:hAnsiTheme="majorHAnsi" w:cstheme="majorHAnsi"/>
              </w:rPr>
              <w:t xml:space="preserve"> Proactively identifies and solves a significant workflow inefficiency, resulting in measurable cost or time savings.</w:t>
            </w:r>
          </w:p>
          <w:p w14:paraId="0D052EA0" w14:textId="77777777" w:rsidR="002F5422" w:rsidRPr="002F5422" w:rsidRDefault="002F5422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</w:rPr>
            </w:pPr>
          </w:p>
          <w:p w14:paraId="1ADA675A" w14:textId="77777777" w:rsidR="002F5422" w:rsidRPr="002F5422" w:rsidRDefault="002F5422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</w:rPr>
            </w:pPr>
            <w:r w:rsidRPr="002F5422">
              <w:rPr>
                <w:rFonts w:asciiTheme="majorHAnsi" w:hAnsiTheme="majorHAnsi" w:cstheme="majorHAnsi"/>
              </w:rPr>
              <w:t xml:space="preserve">B) </w:t>
            </w:r>
            <w:r w:rsidRPr="002F5422">
              <w:rPr>
                <w:rStyle w:val="Strong"/>
                <w:rFonts w:asciiTheme="majorHAnsi" w:hAnsiTheme="majorHAnsi" w:cstheme="majorHAnsi"/>
              </w:rPr>
              <w:t>Client Success:</w:t>
            </w:r>
            <w:r w:rsidRPr="002F5422">
              <w:rPr>
                <w:rFonts w:asciiTheme="majorHAnsi" w:hAnsiTheme="majorHAnsi" w:cstheme="majorHAnsi"/>
              </w:rPr>
              <w:t xml:space="preserve"> Plays a key role in a project that leads to documented positive client feedback cited as a reason for repeat business.</w:t>
            </w:r>
          </w:p>
          <w:p w14:paraId="47BB9627" w14:textId="77777777" w:rsidR="002F5422" w:rsidRPr="002F5422" w:rsidRDefault="002F5422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</w:rPr>
            </w:pPr>
          </w:p>
          <w:p w14:paraId="027C2153" w14:textId="77777777" w:rsidR="002F5422" w:rsidRPr="002F5422" w:rsidRDefault="002F5422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</w:rPr>
            </w:pPr>
            <w:r w:rsidRPr="002F5422">
              <w:rPr>
                <w:rFonts w:asciiTheme="majorHAnsi" w:hAnsiTheme="majorHAnsi" w:cstheme="majorHAnsi"/>
              </w:rPr>
              <w:t xml:space="preserve">C) </w:t>
            </w:r>
            <w:r w:rsidRPr="002F5422">
              <w:rPr>
                <w:rStyle w:val="Strong"/>
                <w:rFonts w:asciiTheme="majorHAnsi" w:hAnsiTheme="majorHAnsi" w:cstheme="majorHAnsi"/>
              </w:rPr>
              <w:t>Sales Enablement:</w:t>
            </w:r>
            <w:r w:rsidRPr="002F5422">
              <w:rPr>
                <w:rFonts w:asciiTheme="majorHAnsi" w:hAnsiTheme="majorHAnsi" w:cstheme="majorHAnsi"/>
              </w:rPr>
              <w:t xml:space="preserve"> Develops a proof-of-concept model that is instrumental in helping win a new, high-value project.</w:t>
            </w:r>
          </w:p>
        </w:tc>
      </w:tr>
    </w:tbl>
    <w:p w14:paraId="665CA5E0" w14:textId="77777777" w:rsidR="002F5422" w:rsidRPr="002F5422" w:rsidRDefault="002F5422" w:rsidP="002F5422">
      <w:pPr>
        <w:pStyle w:val="Heading2"/>
        <w:spacing w:before="0"/>
        <w:rPr>
          <w:rFonts w:asciiTheme="majorHAnsi" w:hAnsiTheme="majorHAnsi" w:cstheme="majorHAnsi"/>
        </w:rPr>
      </w:pPr>
      <w:r w:rsidRPr="002F5422">
        <w:rPr>
          <w:rFonts w:asciiTheme="majorHAnsi" w:hAnsiTheme="majorHAnsi" w:cstheme="majorHAnsi"/>
        </w:rPr>
        <w:t>3. The Promotion Process</w:t>
      </w:r>
    </w:p>
    <w:p w14:paraId="0B546AE7" w14:textId="77777777" w:rsidR="002F5422" w:rsidRPr="002F5422" w:rsidRDefault="002F5422" w:rsidP="002F5422">
      <w:pPr>
        <w:pStyle w:val="NormalWeb"/>
        <w:numPr>
          <w:ilvl w:val="0"/>
          <w:numId w:val="9"/>
        </w:numPr>
        <w:spacing w:before="0" w:beforeAutospacing="0"/>
        <w:rPr>
          <w:rFonts w:asciiTheme="majorHAnsi" w:hAnsiTheme="majorHAnsi" w:cstheme="majorHAnsi"/>
        </w:rPr>
      </w:pPr>
      <w:r w:rsidRPr="002F5422">
        <w:rPr>
          <w:rStyle w:val="Strong"/>
          <w:rFonts w:asciiTheme="majorHAnsi" w:hAnsiTheme="majorHAnsi" w:cstheme="majorHAnsi"/>
        </w:rPr>
        <w:t>Self-Assessment &amp; Discussion:</w:t>
      </w:r>
      <w:r w:rsidRPr="002F5422">
        <w:rPr>
          <w:rFonts w:asciiTheme="majorHAnsi" w:hAnsiTheme="majorHAnsi" w:cstheme="majorHAnsi"/>
        </w:rPr>
        <w:t xml:space="preserve"> You and the </w:t>
      </w:r>
      <w:r w:rsidRPr="002F5422">
        <w:rPr>
          <w:rStyle w:val="Strong"/>
          <w:rFonts w:asciiTheme="majorHAnsi" w:hAnsiTheme="majorHAnsi" w:cstheme="majorHAnsi"/>
        </w:rPr>
        <w:t>Director</w:t>
      </w:r>
      <w:r w:rsidRPr="002F5422">
        <w:rPr>
          <w:rFonts w:asciiTheme="majorHAnsi" w:hAnsiTheme="majorHAnsi" w:cstheme="majorHAnsi"/>
        </w:rPr>
        <w:t xml:space="preserve"> will review this framework in 1-on-1s to set goals and track progress.</w:t>
      </w:r>
    </w:p>
    <w:p w14:paraId="4095E24E" w14:textId="77777777" w:rsidR="002F5422" w:rsidRPr="002F5422" w:rsidRDefault="002F5422" w:rsidP="002F5422">
      <w:pPr>
        <w:pStyle w:val="NormalWeb"/>
        <w:numPr>
          <w:ilvl w:val="0"/>
          <w:numId w:val="9"/>
        </w:numPr>
        <w:spacing w:before="0" w:beforeAutospacing="0"/>
        <w:rPr>
          <w:rFonts w:asciiTheme="majorHAnsi" w:hAnsiTheme="majorHAnsi" w:cstheme="majorHAnsi"/>
        </w:rPr>
      </w:pPr>
      <w:r w:rsidRPr="002F5422">
        <w:rPr>
          <w:rStyle w:val="Strong"/>
          <w:rFonts w:asciiTheme="majorHAnsi" w:hAnsiTheme="majorHAnsi" w:cstheme="majorHAnsi"/>
        </w:rPr>
        <w:t>Evidence Gathering:</w:t>
      </w:r>
      <w:r w:rsidRPr="002F5422">
        <w:rPr>
          <w:rFonts w:asciiTheme="majorHAnsi" w:hAnsiTheme="majorHAnsi" w:cstheme="majorHAnsi"/>
        </w:rPr>
        <w:t xml:space="preserve"> You are responsible for gathering specific evidence (e.g., 6+ months) of your senior-level contributions.</w:t>
      </w:r>
    </w:p>
    <w:p w14:paraId="5117A1A0" w14:textId="77777777" w:rsidR="002F5422" w:rsidRPr="002F5422" w:rsidRDefault="002F5422" w:rsidP="002F5422">
      <w:pPr>
        <w:pStyle w:val="NormalWeb"/>
        <w:numPr>
          <w:ilvl w:val="0"/>
          <w:numId w:val="9"/>
        </w:numPr>
        <w:spacing w:before="0" w:beforeAutospacing="0"/>
        <w:rPr>
          <w:rFonts w:asciiTheme="majorHAnsi" w:hAnsiTheme="majorHAnsi" w:cstheme="majorHAnsi"/>
        </w:rPr>
      </w:pPr>
      <w:r w:rsidRPr="002F5422">
        <w:rPr>
          <w:rStyle w:val="Strong"/>
          <w:rFonts w:asciiTheme="majorHAnsi" w:hAnsiTheme="majorHAnsi" w:cstheme="majorHAnsi"/>
        </w:rPr>
        <w:t>Formal Proposal:</w:t>
      </w:r>
      <w:r w:rsidRPr="002F5422">
        <w:rPr>
          <w:rFonts w:asciiTheme="majorHAnsi" w:hAnsiTheme="majorHAnsi" w:cstheme="majorHAnsi"/>
        </w:rPr>
        <w:t xml:space="preserve"> You will organize your evidence into a short proposal for the </w:t>
      </w:r>
      <w:r w:rsidRPr="002F5422">
        <w:rPr>
          <w:rStyle w:val="Strong"/>
          <w:rFonts w:asciiTheme="majorHAnsi" w:hAnsiTheme="majorHAnsi" w:cstheme="majorHAnsi"/>
        </w:rPr>
        <w:t>Director</w:t>
      </w:r>
      <w:r w:rsidRPr="002F5422">
        <w:rPr>
          <w:rFonts w:asciiTheme="majorHAnsi" w:hAnsiTheme="majorHAnsi" w:cstheme="majorHAnsi"/>
        </w:rPr>
        <w:t>.</w:t>
      </w:r>
    </w:p>
    <w:p w14:paraId="12A0686B" w14:textId="77777777" w:rsidR="002F5422" w:rsidRPr="002F5422" w:rsidRDefault="002F5422" w:rsidP="002F5422">
      <w:pPr>
        <w:pStyle w:val="NormalWeb"/>
        <w:numPr>
          <w:ilvl w:val="0"/>
          <w:numId w:val="9"/>
        </w:numPr>
        <w:spacing w:before="0" w:beforeAutospacing="0"/>
        <w:rPr>
          <w:rFonts w:asciiTheme="majorHAnsi" w:hAnsiTheme="majorHAnsi" w:cstheme="majorHAnsi"/>
        </w:rPr>
      </w:pPr>
      <w:r w:rsidRPr="002F5422">
        <w:rPr>
          <w:rStyle w:val="Strong"/>
          <w:rFonts w:asciiTheme="majorHAnsi" w:hAnsiTheme="majorHAnsi" w:cstheme="majorHAnsi"/>
        </w:rPr>
        <w:t>Peer Review:</w:t>
      </w:r>
      <w:r w:rsidRPr="002F5422">
        <w:rPr>
          <w:rFonts w:asciiTheme="majorHAnsi" w:hAnsiTheme="majorHAnsi" w:cstheme="majorHAnsi"/>
        </w:rPr>
        <w:t xml:space="preserve"> The </w:t>
      </w:r>
      <w:r w:rsidRPr="002F5422">
        <w:rPr>
          <w:rStyle w:val="Strong"/>
          <w:rFonts w:asciiTheme="majorHAnsi" w:hAnsiTheme="majorHAnsi" w:cstheme="majorHAnsi"/>
        </w:rPr>
        <w:t>Director</w:t>
      </w:r>
      <w:r w:rsidRPr="002F5422">
        <w:rPr>
          <w:rFonts w:asciiTheme="majorHAnsi" w:hAnsiTheme="majorHAnsi" w:cstheme="majorHAnsi"/>
        </w:rPr>
        <w:t xml:space="preserve"> will solicit confidential feedback from 2-3 relevant peers.</w:t>
      </w:r>
    </w:p>
    <w:p w14:paraId="2ED29CED" w14:textId="77777777" w:rsidR="002F5422" w:rsidRPr="002F5422" w:rsidRDefault="002F5422" w:rsidP="002F5422">
      <w:pPr>
        <w:pStyle w:val="NormalWeb"/>
        <w:numPr>
          <w:ilvl w:val="0"/>
          <w:numId w:val="9"/>
        </w:numPr>
        <w:spacing w:before="0" w:beforeAutospacing="0"/>
        <w:rPr>
          <w:rFonts w:asciiTheme="majorHAnsi" w:hAnsiTheme="majorHAnsi" w:cstheme="majorHAnsi"/>
        </w:rPr>
      </w:pPr>
      <w:r w:rsidRPr="002F5422">
        <w:rPr>
          <w:rStyle w:val="Strong"/>
          <w:rFonts w:asciiTheme="majorHAnsi" w:hAnsiTheme="majorHAnsi" w:cstheme="majorHAnsi"/>
        </w:rPr>
        <w:t>Final Review &amp; Decision:</w:t>
      </w:r>
      <w:r w:rsidRPr="002F5422">
        <w:rPr>
          <w:rFonts w:asciiTheme="majorHAnsi" w:hAnsiTheme="majorHAnsi" w:cstheme="majorHAnsi"/>
        </w:rPr>
        <w:t xml:space="preserve"> The </w:t>
      </w:r>
      <w:r w:rsidRPr="002F5422">
        <w:rPr>
          <w:rStyle w:val="Strong"/>
          <w:rFonts w:asciiTheme="majorHAnsi" w:hAnsiTheme="majorHAnsi" w:cstheme="majorHAnsi"/>
        </w:rPr>
        <w:t>Director</w:t>
      </w:r>
      <w:r w:rsidRPr="002F5422">
        <w:rPr>
          <w:rFonts w:asciiTheme="majorHAnsi" w:hAnsiTheme="majorHAnsi" w:cstheme="majorHAnsi"/>
        </w:rPr>
        <w:t xml:space="preserve"> will review your proposal and peer feedback to make a final decision.</w:t>
      </w:r>
    </w:p>
    <w:p w14:paraId="3F93C055" w14:textId="77777777" w:rsidR="006B41F7" w:rsidRPr="002F5422" w:rsidRDefault="006B41F7" w:rsidP="002F5422">
      <w:pPr>
        <w:rPr>
          <w:rFonts w:asciiTheme="majorHAnsi" w:hAnsiTheme="majorHAnsi" w:cstheme="majorHAnsi"/>
        </w:rPr>
      </w:pPr>
    </w:p>
    <w:sectPr w:rsidR="006B41F7" w:rsidRPr="002F5422" w:rsidSect="00B832E8">
      <w:pgSz w:w="24480" w:h="15840" w:orient="landscape" w:code="17"/>
      <w:pgMar w:top="1440" w:right="1440" w:bottom="1440" w:left="1440" w:header="0" w:footer="720" w:gutter="0"/>
      <w:pgNumType w:start="1"/>
      <w:cols w:space="1701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1F61C3" w14:textId="77777777" w:rsidR="00AD23D1" w:rsidRDefault="00AD23D1">
      <w:r>
        <w:separator/>
      </w:r>
    </w:p>
  </w:endnote>
  <w:endnote w:type="continuationSeparator" w:id="0">
    <w:p w14:paraId="4F91DE68" w14:textId="77777777" w:rsidR="00AD23D1" w:rsidRDefault="00AD23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D82FA4" w14:textId="77777777" w:rsidR="00AD23D1" w:rsidRDefault="00AD23D1">
      <w:r>
        <w:separator/>
      </w:r>
    </w:p>
  </w:footnote>
  <w:footnote w:type="continuationSeparator" w:id="0">
    <w:p w14:paraId="199065DF" w14:textId="77777777" w:rsidR="00AD23D1" w:rsidRDefault="00AD23D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E7F59"/>
    <w:multiLevelType w:val="multilevel"/>
    <w:tmpl w:val="BEAEC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EE3A0B"/>
    <w:multiLevelType w:val="multilevel"/>
    <w:tmpl w:val="0B064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711169"/>
    <w:multiLevelType w:val="multilevel"/>
    <w:tmpl w:val="451E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BD1EB0"/>
    <w:multiLevelType w:val="multilevel"/>
    <w:tmpl w:val="FC7CC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A52ADD"/>
    <w:multiLevelType w:val="multilevel"/>
    <w:tmpl w:val="236AEA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07039C2"/>
    <w:multiLevelType w:val="multilevel"/>
    <w:tmpl w:val="EA72BD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7D50C29"/>
    <w:multiLevelType w:val="multilevel"/>
    <w:tmpl w:val="5CBE80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D082920"/>
    <w:multiLevelType w:val="multilevel"/>
    <w:tmpl w:val="F6CA5C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D273F19"/>
    <w:multiLevelType w:val="multilevel"/>
    <w:tmpl w:val="E41A34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27122803">
    <w:abstractNumId w:val="7"/>
  </w:num>
  <w:num w:numId="2" w16cid:durableId="1167985350">
    <w:abstractNumId w:val="6"/>
  </w:num>
  <w:num w:numId="3" w16cid:durableId="381829806">
    <w:abstractNumId w:val="8"/>
  </w:num>
  <w:num w:numId="4" w16cid:durableId="1619680797">
    <w:abstractNumId w:val="2"/>
  </w:num>
  <w:num w:numId="5" w16cid:durableId="359741839">
    <w:abstractNumId w:val="5"/>
  </w:num>
  <w:num w:numId="6" w16cid:durableId="1949699706">
    <w:abstractNumId w:val="3"/>
  </w:num>
  <w:num w:numId="7" w16cid:durableId="1161507616">
    <w:abstractNumId w:val="4"/>
  </w:num>
  <w:num w:numId="8" w16cid:durableId="1701201282">
    <w:abstractNumId w:val="1"/>
  </w:num>
  <w:num w:numId="9" w16cid:durableId="8011922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5A1B"/>
    <w:rsid w:val="00014988"/>
    <w:rsid w:val="0012514F"/>
    <w:rsid w:val="0028388E"/>
    <w:rsid w:val="002F5422"/>
    <w:rsid w:val="004067AC"/>
    <w:rsid w:val="006A7F54"/>
    <w:rsid w:val="006B41F7"/>
    <w:rsid w:val="006C7F1F"/>
    <w:rsid w:val="00837F18"/>
    <w:rsid w:val="009A5A1B"/>
    <w:rsid w:val="00AD23D1"/>
    <w:rsid w:val="00B832E8"/>
    <w:rsid w:val="00C86BC3"/>
    <w:rsid w:val="00C871CC"/>
    <w:rsid w:val="00CB45D8"/>
    <w:rsid w:val="00D64940"/>
    <w:rsid w:val="00FF5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746B01"/>
  <w15:docId w15:val="{3EF36AA8-9E02-4C1F-ADEA-AA56E2AD1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link w:val="Heading1Char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spacing w:before="240" w:after="24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link w:val="Heading2Char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spacing w:before="225" w:after="225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link w:val="Heading3Char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spacing w:before="240" w:after="24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spacing w:before="255" w:after="255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link w:val="Heading5Char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spacing w:before="255" w:after="255"/>
      <w:outlineLvl w:val="4"/>
    </w:pPr>
    <w:rPr>
      <w:b/>
      <w:sz w:val="18"/>
      <w:szCs w:val="18"/>
    </w:rPr>
  </w:style>
  <w:style w:type="paragraph" w:styleId="Heading6">
    <w:name w:val="heading 6"/>
    <w:basedOn w:val="Normal"/>
    <w:next w:val="Normal"/>
    <w:link w:val="Heading6Char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spacing w:before="360" w:after="360"/>
      <w:outlineLvl w:val="5"/>
    </w:pPr>
    <w:rPr>
      <w:b/>
      <w:sz w:val="16"/>
      <w:szCs w:val="1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/>
      <w:outlineLvl w:val="6"/>
    </w:pPr>
    <w:rPr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outlineLvl w:val="7"/>
    </w:pPr>
    <w:rPr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outlineLvl w:val="8"/>
    </w:pPr>
    <w:rPr>
      <w:i/>
      <w:iCs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Light">
    <w:name w:val="Grid Table Light"/>
    <w:basedOn w:val="Table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GridTable2">
    <w:name w:val="Grid Table 2"/>
    <w:basedOn w:val="Table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styleId="GridTable2-Accent2">
    <w:name w:val="Grid Table 2 Accent 2"/>
    <w:basedOn w:val="Table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2-Accent3">
    <w:name w:val="Grid Table 2 Accent 3"/>
    <w:basedOn w:val="Table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2-Accent4">
    <w:name w:val="Grid Table 2 Accent 4"/>
    <w:basedOn w:val="Table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2-Accent5">
    <w:name w:val="Grid Table 2 Accent 5"/>
    <w:basedOn w:val="TableNormal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2-Accent6">
    <w:name w:val="Grid Table 2 Accent 6"/>
    <w:basedOn w:val="TableNormal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3">
    <w:name w:val="Grid Table 3"/>
    <w:basedOn w:val="Table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styleId="GridTable3-Accent2">
    <w:name w:val="Grid Table 3 Accent 2"/>
    <w:basedOn w:val="Table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3-Accent3">
    <w:name w:val="Grid Table 3 Accent 3"/>
    <w:basedOn w:val="Table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3-Accent4">
    <w:name w:val="Grid Table 3 Accent 4"/>
    <w:basedOn w:val="Table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3-Accent5">
    <w:name w:val="Grid Table 3 Accent 5"/>
    <w:basedOn w:val="TableNormal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3-Accent6">
    <w:name w:val="Grid Table 3 Accent 6"/>
    <w:basedOn w:val="TableNormal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4">
    <w:name w:val="Grid Table 4"/>
    <w:basedOn w:val="TableNormal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styleId="GridTable4-Accent2">
    <w:name w:val="Grid Table 4 Accent 2"/>
    <w:basedOn w:val="TableNormal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4-Accent3">
    <w:name w:val="Grid Table 4 Accent 3"/>
    <w:basedOn w:val="TableNormal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4-Accent4">
    <w:name w:val="Grid Table 4 Accent 4"/>
    <w:basedOn w:val="TableNormal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4-Accent5">
    <w:name w:val="Grid Table 4 Accent 5"/>
    <w:basedOn w:val="TableNormal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4-Accent6">
    <w:name w:val="Grid Table 4 Accent 6"/>
    <w:basedOn w:val="TableNormal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5Dark">
    <w:name w:val="Grid Table 5 Dark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GridTable6Colorful">
    <w:name w:val="Grid Table 6 Colorful"/>
    <w:basedOn w:val="TableNormal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ListTable2">
    <w:name w:val="List Table 2"/>
    <w:basedOn w:val="TableNormal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styleId="ListTable2-Accent2">
    <w:name w:val="List Table 2 Accent 2"/>
    <w:basedOn w:val="TableNormal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styleId="ListTable2-Accent3">
    <w:name w:val="List Table 2 Accent 3"/>
    <w:basedOn w:val="TableNormal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styleId="ListTable2-Accent4">
    <w:name w:val="List Table 2 Accent 4"/>
    <w:basedOn w:val="TableNormal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styleId="ListTable2-Accent5">
    <w:name w:val="List Table 2 Accent 5"/>
    <w:basedOn w:val="TableNormal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styleId="ListTable2-Accent6">
    <w:name w:val="List Table 2 Accent 6"/>
    <w:basedOn w:val="TableNormal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ListTable3">
    <w:name w:val="List Table 3"/>
    <w:basedOn w:val="Table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styleId="ListTable3-Accent2">
    <w:name w:val="List Table 3 Accent 2"/>
    <w:basedOn w:val="TableNormal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ListTable4">
    <w:name w:val="List Table 4"/>
    <w:basedOn w:val="Table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styleId="ListTable4-Accent2">
    <w:name w:val="List Table 4 Accent 2"/>
    <w:basedOn w:val="TableNormal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styleId="ListTable4-Accent3">
    <w:name w:val="List Table 4 Accent 3"/>
    <w:basedOn w:val="TableNormal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styleId="ListTable4-Accent4">
    <w:name w:val="List Table 4 Accent 4"/>
    <w:basedOn w:val="TableNormal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styleId="ListTable4-Accent5">
    <w:name w:val="List Table 4 Accent 5"/>
    <w:basedOn w:val="TableNormal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styleId="ListTable4-Accent6">
    <w:name w:val="List Table 4 Accent 6"/>
    <w:basedOn w:val="TableNormal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ListTable5Dark">
    <w:name w:val="List Table 5 Dark"/>
    <w:basedOn w:val="TableNormal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styleId="ListTable5Dark-Accent2">
    <w:name w:val="List Table 5 Dark Accent 2"/>
    <w:basedOn w:val="TableNormal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ListTable6Colorful">
    <w:name w:val="List Table 6 Colorful"/>
    <w:basedOn w:val="TableNormal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TableNormal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365F91" w:themeColor="accent1" w:themeShade="BF"/>
      <w:spacing w:val="5"/>
    </w:rPr>
  </w:style>
  <w:style w:type="paragraph" w:styleId="NoSpacing">
    <w:name w:val="No Spacing"/>
    <w:basedOn w:val="Normal"/>
    <w:uiPriority w:val="1"/>
    <w:qFormat/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844"/>
        <w:tab w:val="right" w:pos="9689"/>
      </w:tabs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844"/>
        <w:tab w:val="right" w:pos="9689"/>
      </w:tabs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/>
    <w:qFormat/>
    <w:pPr>
      <w:spacing w:after="200"/>
    </w:pPr>
    <w:rPr>
      <w:i/>
      <w:iCs/>
      <w:color w:val="1F497D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 w:themeColor="followedHyperlink"/>
      <w:u w:val="single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link w:val="SubtitleChar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StGen0">
    <w:name w:val="StGen0"/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B832E8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ighlight-diff-selection">
    <w:name w:val="highlight-diff-selection"/>
    <w:basedOn w:val="DefaultParagraphFont"/>
    <w:rsid w:val="00FF5E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450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92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622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31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274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561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859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455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38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40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08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1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801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0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93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8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278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7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826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37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74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84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81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85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1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308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865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77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93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2</Pages>
  <Words>594</Words>
  <Characters>3467</Characters>
  <Application>Microsoft Office Word</Application>
  <DocSecurity>0</DocSecurity>
  <Lines>77</Lines>
  <Paragraphs>44</Paragraphs>
  <ScaleCrop>false</ScaleCrop>
  <Company/>
  <LinksUpToDate>false</LinksUpToDate>
  <CharactersWithSpaces>4019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Caleb Marhoover</cp:lastModifiedBy>
  <cp:revision>10</cp:revision>
  <dcterms:created xsi:type="dcterms:W3CDTF">2025-11-08T04:11:00Z</dcterms:created>
  <dcterms:modified xsi:type="dcterms:W3CDTF">2025-11-18T14:14:00Z</dcterms:modified>
</cp:coreProperties>
</file>