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b w:val="1"/>
          <w:color w:val="76a5af"/>
          <w:sz w:val="48"/>
          <w:szCs w:val="48"/>
        </w:rPr>
      </w:pPr>
      <w:bookmarkStart w:colFirst="0" w:colLast="0" w:name="_i5t4zwknvc12" w:id="0"/>
      <w:bookmarkEnd w:id="0"/>
      <w:r w:rsidDel="00000000" w:rsidR="00000000" w:rsidRPr="00000000">
        <w:rPr>
          <w:b w:val="1"/>
          <w:color w:val="76a5af"/>
          <w:sz w:val="56"/>
          <w:szCs w:val="56"/>
          <w:rtl w:val="0"/>
        </w:rPr>
        <w:t xml:space="preserve">Project 45 Proposal:</w:t>
        <w:br w:type="textWrapping"/>
        <w:t xml:space="preserve">Remote Control Camera</w:t>
      </w:r>
      <w:r w:rsidDel="00000000" w:rsidR="00000000" w:rsidRPr="00000000">
        <w:rPr>
          <w:b w:val="1"/>
          <w:color w:val="76a5af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b w:val="1"/>
          <w:color w:val="76a5af"/>
          <w:sz w:val="32"/>
          <w:szCs w:val="32"/>
        </w:rPr>
      </w:pPr>
      <w:r w:rsidDel="00000000" w:rsidR="00000000" w:rsidRPr="00000000">
        <w:rPr>
          <w:b w:val="1"/>
          <w:color w:val="76a5af"/>
          <w:sz w:val="32"/>
          <w:szCs w:val="32"/>
          <w:rtl w:val="0"/>
        </w:rPr>
        <w:t xml:space="preserve">Cal Poly CPE 329-01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color w:val="76a5af"/>
          <w:sz w:val="32"/>
          <w:szCs w:val="32"/>
        </w:rPr>
      </w:pPr>
      <w:r w:rsidDel="00000000" w:rsidR="00000000" w:rsidRPr="00000000">
        <w:rPr>
          <w:b w:val="1"/>
          <w:color w:val="76a5af"/>
          <w:sz w:val="32"/>
          <w:szCs w:val="32"/>
          <w:rtl w:val="0"/>
        </w:rPr>
        <w:t xml:space="preserve">Spring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600" w:before="20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6">
                      <a:alphaModFix amt="49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Brendan Baronia</w:t>
      </w:r>
    </w:p>
    <w:p w:rsidR="00000000" w:rsidDel="00000000" w:rsidP="00000000" w:rsidRDefault="00000000" w:rsidRPr="00000000" w14:paraId="00000005">
      <w:pPr>
        <w:contextualSpacing w:val="0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Melinda Ong</w:t>
      </w:r>
    </w:p>
    <w:p w:rsidR="00000000" w:rsidDel="00000000" w:rsidP="00000000" w:rsidRDefault="00000000" w:rsidRPr="00000000" w14:paraId="00000006">
      <w:pPr>
        <w:contextualSpacing w:val="0"/>
        <w:rPr>
          <w:color w:val="45818e"/>
          <w:sz w:val="28"/>
          <w:szCs w:val="28"/>
        </w:rPr>
      </w:pPr>
      <w:r w:rsidDel="00000000" w:rsidR="00000000" w:rsidRPr="00000000">
        <w:rPr>
          <w:color w:val="45818e"/>
          <w:sz w:val="28"/>
          <w:szCs w:val="28"/>
          <w:rtl w:val="0"/>
        </w:rPr>
        <w:t xml:space="preserve">Professor Gerfen, Jeffrey B.</w:t>
      </w:r>
    </w:p>
    <w:p w:rsidR="00000000" w:rsidDel="00000000" w:rsidP="00000000" w:rsidRDefault="00000000" w:rsidRPr="00000000" w14:paraId="00000007">
      <w:pPr>
        <w:contextualSpacing w:val="0"/>
        <w:rPr>
          <w:color w:val="45818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color w:val="45818e"/>
          <w:sz w:val="28"/>
          <w:szCs w:val="28"/>
        </w:rPr>
      </w:pPr>
      <w:r w:rsidDel="00000000" w:rsidR="00000000" w:rsidRPr="00000000">
        <w:rPr>
          <w:b w:val="1"/>
          <w:color w:val="45818e"/>
          <w:sz w:val="28"/>
          <w:szCs w:val="28"/>
          <w:rtl w:val="0"/>
        </w:rPr>
        <w:t xml:space="preserve">May 17,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i w:val="1"/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1.) </w:t>
      </w:r>
      <w:r w:rsidDel="00000000" w:rsidR="00000000" w:rsidRPr="00000000">
        <w:rPr>
          <w:i w:val="1"/>
          <w:color w:val="333333"/>
          <w:highlight w:val="white"/>
          <w:rtl w:val="0"/>
        </w:rPr>
        <w:t xml:space="preserve">Description of what your system will be, how it will operate, what it will look like, etc.</w:t>
      </w:r>
    </w:p>
    <w:p w:rsidR="00000000" w:rsidDel="00000000" w:rsidP="00000000" w:rsidRDefault="00000000" w:rsidRPr="00000000" w14:paraId="00000019">
      <w:pPr>
        <w:pStyle w:val="Heading1"/>
        <w:contextualSpacing w:val="0"/>
        <w:rPr>
          <w:sz w:val="22"/>
          <w:szCs w:val="22"/>
        </w:rPr>
      </w:pPr>
      <w:bookmarkStart w:colFirst="0" w:colLast="0" w:name="_1jz0q1w4g0wa" w:id="1"/>
      <w:bookmarkEnd w:id="1"/>
      <w:r w:rsidDel="00000000" w:rsidR="00000000" w:rsidRPr="00000000">
        <w:rPr>
          <w:sz w:val="22"/>
          <w:szCs w:val="22"/>
          <w:rtl w:val="0"/>
        </w:rPr>
        <w:t xml:space="preserve">The objective of this system is to integrate two MSP432 boards with an infrared diode LED IR Emission and Receiver, keypad, camera module, and Micro-SD card breakout board. </w:t>
      </w:r>
    </w:p>
    <w:p w:rsidR="00000000" w:rsidDel="00000000" w:rsidP="00000000" w:rsidRDefault="00000000" w:rsidRPr="00000000" w14:paraId="0000001A">
      <w:pPr>
        <w:pStyle w:val="Heading1"/>
        <w:contextualSpacing w:val="0"/>
        <w:rPr/>
      </w:pPr>
      <w:bookmarkStart w:colFirst="0" w:colLast="0" w:name="_dv9wutt3ljmk" w:id="2"/>
      <w:bookmarkEnd w:id="2"/>
      <w:r w:rsidDel="00000000" w:rsidR="00000000" w:rsidRPr="00000000">
        <w:rPr>
          <w:sz w:val="22"/>
          <w:szCs w:val="22"/>
          <w:rtl w:val="0"/>
        </w:rPr>
        <w:t xml:space="preserve">The purpose of this project is to capture photos using a remote control. One MSP432 board will interface the keypad to the IR transmitter and the other MSP432 will interface the IR Receiver with the camera and SD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Parts: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Infrared Diode LED IR Emission and Receiver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Current limiting resistor for IR Emission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2x MSP432 Boards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Keypad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rtl w:val="0"/>
        </w:rPr>
        <w:t xml:space="preserve">Arducam 0.3 Megapixels OV7670 640x480 CMOS Sensor Camera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Phantom YoYo SD/MICRO-SD CARD BREAKOUT MODULE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Micro-SD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2.) </w:t>
      </w:r>
    </w:p>
    <w:p w:rsidR="00000000" w:rsidDel="00000000" w:rsidP="00000000" w:rsidRDefault="00000000" w:rsidRPr="00000000" w14:paraId="00000027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</w:rPr>
        <w:drawing>
          <wp:inline distB="114300" distT="114300" distL="114300" distR="114300">
            <wp:extent cx="6013133" cy="3893118"/>
            <wp:effectExtent b="0" l="0" r="0" t="0"/>
            <wp:docPr descr="Untitled Diagram (2).png" id="2" name="image6.png"/>
            <a:graphic>
              <a:graphicData uri="http://schemas.openxmlformats.org/drawingml/2006/picture">
                <pic:pic>
                  <pic:nvPicPr>
                    <pic:cNvPr descr="Untitled Diagram (2)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3133" cy="3893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color w:val="333333"/>
          <w:highlight w:val="white"/>
        </w:rPr>
      </w:pPr>
      <w:r w:rsidDel="00000000" w:rsidR="00000000" w:rsidRPr="00000000">
        <w:rPr>
          <w:b w:val="1"/>
          <w:rtl w:val="0"/>
        </w:rPr>
        <w:t xml:space="preserve">Figure 1: Overall system block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3.) </w:t>
      </w:r>
    </w:p>
    <w:p w:rsidR="00000000" w:rsidDel="00000000" w:rsidP="00000000" w:rsidRDefault="00000000" w:rsidRPr="00000000" w14:paraId="0000002D">
      <w:pPr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6492240" cy="3771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Figure 3: Schematic Diagram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666750</wp:posOffset>
          </wp:positionV>
          <wp:extent cx="7781925" cy="190500"/>
          <wp:effectExtent b="0" l="0" r="0" t="0"/>
          <wp:wrapTopAndBottom distB="0" distT="0"/>
          <wp:docPr descr="footer" id="3" name="image7.png"/>
          <a:graphic>
            <a:graphicData uri="http://schemas.openxmlformats.org/drawingml/2006/picture">
              <pic:pic>
                <pic:nvPicPr>
                  <pic:cNvPr descr="footer" id="0" name="image7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-644842</wp:posOffset>
          </wp:positionH>
          <wp:positionV relativeFrom="paragraph">
            <wp:posOffset>-66674</wp:posOffset>
          </wp:positionV>
          <wp:extent cx="7781925" cy="190500"/>
          <wp:effectExtent b="0" l="0" r="0" t="0"/>
          <wp:wrapTopAndBottom distB="0" distT="0"/>
          <wp:docPr descr="footer" id="5" name="image9.png"/>
          <a:graphic>
            <a:graphicData uri="http://schemas.openxmlformats.org/drawingml/2006/picture">
              <pic:pic>
                <pic:nvPicPr>
                  <pic:cNvPr descr="footer" id="0" name="image9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