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05DBC133" w:rsidR="00735418" w:rsidRPr="00251901" w:rsidRDefault="00490905" w:rsidP="00735418">
      <w:pPr>
        <w:jc w:val="center"/>
        <w:rPr>
          <w:color w:val="9F4B67"/>
          <w:sz w:val="44"/>
          <w:szCs w:val="44"/>
          <w:lang w:val="en-US"/>
        </w:rPr>
      </w:pPr>
      <w:r w:rsidRPr="00490905">
        <w:rPr>
          <w:rFonts w:hint="eastAsia"/>
          <w:color w:val="9F4B67"/>
          <w:sz w:val="44"/>
          <w:szCs w:val="44"/>
        </w:rPr>
        <w:t>关于</w:t>
      </w:r>
      <w:proofErr w:type="spellStart"/>
      <w:r w:rsidRPr="00490905">
        <w:rPr>
          <w:color w:val="9F4B67"/>
          <w:sz w:val="44"/>
          <w:szCs w:val="44"/>
        </w:rPr>
        <w:t>scrollview</w:t>
      </w:r>
      <w:proofErr w:type="spellEnd"/>
      <w:r w:rsidRPr="00490905">
        <w:rPr>
          <w:color w:val="9F4B67"/>
          <w:sz w:val="44"/>
          <w:szCs w:val="44"/>
        </w:rPr>
        <w:t>自动布局约束问题</w:t>
      </w:r>
    </w:p>
    <w:p w14:paraId="546FD4ED" w14:textId="4F36101C" w:rsidR="00D3043C" w:rsidRDefault="0081700D" w:rsidP="00197B87">
      <w:pPr>
        <w:pStyle w:val="a3"/>
        <w:numPr>
          <w:ilvl w:val="0"/>
          <w:numId w:val="18"/>
        </w:numPr>
        <w:ind w:firstLineChars="0"/>
        <w:rPr>
          <w:rFonts w:cs="MS Mincho"/>
          <w:lang w:val="en-US"/>
        </w:rPr>
      </w:pPr>
      <w:r>
        <w:rPr>
          <w:rFonts w:cs="MS Mincho" w:hint="eastAsia"/>
          <w:lang w:val="en-US"/>
        </w:rPr>
        <w:t>简介：</w:t>
      </w:r>
      <w:r w:rsidR="00197B87">
        <w:rPr>
          <w:rFonts w:cs="MS Mincho" w:hint="eastAsia"/>
          <w:lang w:val="en-US"/>
        </w:rPr>
        <w:t>使用frame方式创建</w:t>
      </w:r>
      <w:proofErr w:type="spellStart"/>
      <w:r w:rsidR="00197B87">
        <w:rPr>
          <w:rFonts w:cs="MS Mincho" w:hint="eastAsia"/>
          <w:lang w:val="en-US"/>
        </w:rPr>
        <w:t>scrollview</w:t>
      </w:r>
      <w:proofErr w:type="spellEnd"/>
      <w:r w:rsidR="00197B87">
        <w:rPr>
          <w:rFonts w:cs="MS Mincho" w:hint="eastAsia"/>
          <w:lang w:val="en-US"/>
        </w:rPr>
        <w:t>都知道</w:t>
      </w:r>
      <w:r w:rsidR="00336A17">
        <w:rPr>
          <w:rFonts w:cs="MS Mincho" w:hint="eastAsia"/>
          <w:lang w:val="en-US"/>
        </w:rPr>
        <w:t>，</w:t>
      </w:r>
      <w:r w:rsidR="00197B87" w:rsidRPr="009127CD">
        <w:rPr>
          <w:rFonts w:cs="MS Mincho"/>
          <w:lang w:val="en-US"/>
        </w:rPr>
        <w:t xml:space="preserve"> </w:t>
      </w:r>
      <w:r w:rsidR="002E17D0">
        <w:rPr>
          <w:rFonts w:cs="MS Mincho" w:hint="eastAsia"/>
          <w:lang w:val="en-US"/>
        </w:rPr>
        <w:t>需要给</w:t>
      </w:r>
      <w:proofErr w:type="spellStart"/>
      <w:r w:rsidR="002E17D0">
        <w:rPr>
          <w:rFonts w:cs="MS Mincho" w:hint="eastAsia"/>
          <w:lang w:val="en-US"/>
        </w:rPr>
        <w:t>scrollview</w:t>
      </w:r>
      <w:proofErr w:type="spellEnd"/>
      <w:r w:rsidR="002E17D0">
        <w:rPr>
          <w:rFonts w:cs="MS Mincho" w:hint="eastAsia"/>
          <w:lang w:val="en-US"/>
        </w:rPr>
        <w:t>设置位置大小和</w:t>
      </w:r>
      <w:proofErr w:type="spellStart"/>
      <w:r w:rsidR="002E17D0">
        <w:rPr>
          <w:rFonts w:cs="MS Mincho" w:hint="eastAsia"/>
          <w:lang w:val="en-US"/>
        </w:rPr>
        <w:t>contentsize</w:t>
      </w:r>
      <w:proofErr w:type="spellEnd"/>
      <w:r w:rsidR="002E17D0">
        <w:rPr>
          <w:rFonts w:cs="MS Mincho" w:hint="eastAsia"/>
          <w:lang w:val="en-US"/>
        </w:rPr>
        <w:t>，且</w:t>
      </w:r>
      <w:proofErr w:type="spellStart"/>
      <w:r w:rsidR="004D715C">
        <w:rPr>
          <w:rFonts w:cs="MS Mincho" w:hint="eastAsia"/>
          <w:lang w:val="en-US"/>
        </w:rPr>
        <w:t>contentsize</w:t>
      </w:r>
      <w:proofErr w:type="spellEnd"/>
      <w:r w:rsidR="004D715C">
        <w:rPr>
          <w:rFonts w:cs="MS Mincho" w:hint="eastAsia"/>
          <w:lang w:val="en-US"/>
        </w:rPr>
        <w:t>需大于其frame大小才能</w:t>
      </w:r>
      <w:r w:rsidR="00586DD4">
        <w:rPr>
          <w:rFonts w:cs="MS Mincho" w:hint="eastAsia"/>
          <w:lang w:val="en-US"/>
        </w:rPr>
        <w:t>滚动得起来。那么如果使用</w:t>
      </w:r>
      <w:proofErr w:type="spellStart"/>
      <w:r w:rsidR="00586DD4">
        <w:rPr>
          <w:rFonts w:cs="MS Mincho" w:hint="eastAsia"/>
          <w:lang w:val="en-US"/>
        </w:rPr>
        <w:t>autolayout</w:t>
      </w:r>
      <w:proofErr w:type="spellEnd"/>
      <w:r w:rsidR="00586DD4">
        <w:rPr>
          <w:rFonts w:cs="MS Mincho" w:hint="eastAsia"/>
          <w:lang w:val="en-US"/>
        </w:rPr>
        <w:t>的话，</w:t>
      </w:r>
      <w:proofErr w:type="spellStart"/>
      <w:r w:rsidR="00586DD4">
        <w:rPr>
          <w:rFonts w:cs="MS Mincho" w:hint="eastAsia"/>
          <w:lang w:val="en-US"/>
        </w:rPr>
        <w:t>scrollview</w:t>
      </w:r>
      <w:proofErr w:type="spellEnd"/>
      <w:r w:rsidR="00586DD4">
        <w:rPr>
          <w:rFonts w:cs="MS Mincho" w:hint="eastAsia"/>
          <w:lang w:val="en-US"/>
        </w:rPr>
        <w:t>相关约束</w:t>
      </w:r>
      <w:r w:rsidR="002C7BB4">
        <w:rPr>
          <w:rFonts w:cs="MS Mincho" w:hint="eastAsia"/>
          <w:lang w:val="en-US"/>
        </w:rPr>
        <w:t>怎么写呢？有什么注意事项？</w:t>
      </w:r>
    </w:p>
    <w:p w14:paraId="3C71B92C" w14:textId="77777777" w:rsidR="00A64573" w:rsidRDefault="009D392F" w:rsidP="00197B87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解答：</w:t>
      </w:r>
      <w:r w:rsidR="00BB7C2B">
        <w:rPr>
          <w:rFonts w:cs="MS Mincho" w:hint="eastAsia"/>
          <w:lang w:val="en-US"/>
        </w:rPr>
        <w:t>首先，</w:t>
      </w:r>
      <w:proofErr w:type="spellStart"/>
      <w:r w:rsidR="00DD30C5">
        <w:rPr>
          <w:rFonts w:cs="MS Mincho" w:hint="eastAsia"/>
          <w:lang w:val="en-US"/>
        </w:rPr>
        <w:t>scrollview</w:t>
      </w:r>
      <w:proofErr w:type="spellEnd"/>
      <w:r w:rsidR="00DD30C5">
        <w:rPr>
          <w:rFonts w:cs="MS Mincho" w:hint="eastAsia"/>
          <w:lang w:val="en-US"/>
        </w:rPr>
        <w:t>的</w:t>
      </w:r>
      <w:proofErr w:type="spellStart"/>
      <w:r w:rsidR="00DD30C5">
        <w:rPr>
          <w:rFonts w:cs="MS Mincho" w:hint="eastAsia"/>
          <w:lang w:val="en-US"/>
        </w:rPr>
        <w:t>autolayout</w:t>
      </w:r>
      <w:proofErr w:type="spellEnd"/>
      <w:r w:rsidR="00DD30C5">
        <w:rPr>
          <w:rFonts w:cs="MS Mincho" w:hint="eastAsia"/>
          <w:lang w:val="en-US"/>
        </w:rPr>
        <w:t>和普通控件的</w:t>
      </w:r>
      <w:proofErr w:type="spellStart"/>
      <w:r w:rsidR="00DD30C5">
        <w:rPr>
          <w:rFonts w:cs="MS Mincho" w:hint="eastAsia"/>
          <w:lang w:val="en-US"/>
        </w:rPr>
        <w:t>autolayout</w:t>
      </w:r>
      <w:proofErr w:type="spellEnd"/>
      <w:r w:rsidR="00DD30C5">
        <w:rPr>
          <w:rFonts w:cs="MS Mincho" w:hint="eastAsia"/>
          <w:lang w:val="en-US"/>
        </w:rPr>
        <w:t>略微不同，</w:t>
      </w:r>
      <w:r w:rsidR="00AD0AE4">
        <w:rPr>
          <w:rFonts w:cs="MS Mincho" w:hint="eastAsia"/>
          <w:lang w:val="en-US"/>
        </w:rPr>
        <w:t>它需要其第一个子视图或所有子视图</w:t>
      </w:r>
      <w:r w:rsidR="00255F63">
        <w:rPr>
          <w:rFonts w:cs="MS Mincho" w:hint="eastAsia"/>
          <w:lang w:val="en-US"/>
        </w:rPr>
        <w:t>的约束能够布满</w:t>
      </w:r>
      <w:proofErr w:type="spellStart"/>
      <w:r w:rsidR="00255F63">
        <w:rPr>
          <w:rFonts w:cs="MS Mincho" w:hint="eastAsia"/>
          <w:lang w:val="en-US"/>
        </w:rPr>
        <w:t>scrollview</w:t>
      </w:r>
      <w:proofErr w:type="spellEnd"/>
      <w:r w:rsidR="00255F63">
        <w:rPr>
          <w:rFonts w:cs="MS Mincho" w:hint="eastAsia"/>
          <w:lang w:val="en-US"/>
        </w:rPr>
        <w:t>的四周，</w:t>
      </w:r>
      <w:r w:rsidR="007F571B">
        <w:rPr>
          <w:rFonts w:cs="MS Mincho" w:hint="eastAsia"/>
          <w:lang w:val="en-US"/>
        </w:rPr>
        <w:t>从而</w:t>
      </w:r>
      <w:r w:rsidR="00255F63">
        <w:rPr>
          <w:rFonts w:cs="MS Mincho" w:hint="eastAsia"/>
          <w:lang w:val="en-US"/>
        </w:rPr>
        <w:t>确定</w:t>
      </w:r>
      <w:proofErr w:type="spellStart"/>
      <w:r w:rsidR="00255F63">
        <w:rPr>
          <w:rFonts w:cs="MS Mincho" w:hint="eastAsia"/>
          <w:lang w:val="en-US"/>
        </w:rPr>
        <w:t>contentsize</w:t>
      </w:r>
      <w:proofErr w:type="spellEnd"/>
      <w:r w:rsidR="009A3476">
        <w:rPr>
          <w:rFonts w:cs="MS Mincho" w:hint="eastAsia"/>
          <w:lang w:val="en-US"/>
        </w:rPr>
        <w:t>。</w:t>
      </w:r>
      <w:r w:rsidR="00351240">
        <w:rPr>
          <w:rFonts w:cs="MS Mincho" w:hint="eastAsia"/>
          <w:lang w:val="en-US"/>
        </w:rPr>
        <w:t>也就是说，</w:t>
      </w:r>
      <w:proofErr w:type="spellStart"/>
      <w:r w:rsidR="00351240">
        <w:rPr>
          <w:rFonts w:cs="MS Mincho" w:hint="eastAsia"/>
          <w:lang w:val="en-US"/>
        </w:rPr>
        <w:t>scrollview</w:t>
      </w:r>
      <w:proofErr w:type="spellEnd"/>
      <w:r w:rsidR="00351240">
        <w:rPr>
          <w:rFonts w:cs="MS Mincho" w:hint="eastAsia"/>
          <w:lang w:val="en-US"/>
        </w:rPr>
        <w:t>的frame和</w:t>
      </w:r>
      <w:proofErr w:type="spellStart"/>
      <w:r w:rsidR="00351240">
        <w:rPr>
          <w:rFonts w:cs="MS Mincho" w:hint="eastAsia"/>
          <w:lang w:val="en-US"/>
        </w:rPr>
        <w:t>contentsize</w:t>
      </w:r>
      <w:proofErr w:type="spellEnd"/>
      <w:r w:rsidR="00351240">
        <w:rPr>
          <w:rFonts w:cs="MS Mincho" w:hint="eastAsia"/>
          <w:lang w:val="en-US"/>
        </w:rPr>
        <w:t>全部由</w:t>
      </w:r>
      <w:proofErr w:type="spellStart"/>
      <w:r w:rsidR="00351240">
        <w:rPr>
          <w:rFonts w:cs="MS Mincho" w:hint="eastAsia"/>
          <w:lang w:val="en-US"/>
        </w:rPr>
        <w:t>autolayout</w:t>
      </w:r>
      <w:proofErr w:type="spellEnd"/>
      <w:r w:rsidR="00351240">
        <w:rPr>
          <w:rFonts w:cs="MS Mincho" w:hint="eastAsia"/>
          <w:lang w:val="en-US"/>
        </w:rPr>
        <w:t>编码实现，不需要去指定！</w:t>
      </w:r>
    </w:p>
    <w:p w14:paraId="6FBC5A57" w14:textId="16605F47" w:rsidR="00D045B5" w:rsidRDefault="0057713F" w:rsidP="00D80D68">
      <w:pPr>
        <w:pStyle w:val="a3"/>
        <w:ind w:left="36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那么，要怎么</w:t>
      </w:r>
      <w:r w:rsidR="00A64573">
        <w:rPr>
          <w:rFonts w:cs="MS Mincho" w:hint="eastAsia"/>
          <w:lang w:val="en-US"/>
        </w:rPr>
        <w:t>确定</w:t>
      </w:r>
      <w:proofErr w:type="spellStart"/>
      <w:r w:rsidR="00A64573">
        <w:rPr>
          <w:rFonts w:cs="MS Mincho" w:hint="eastAsia"/>
          <w:lang w:val="en-US"/>
        </w:rPr>
        <w:t>scrollview</w:t>
      </w:r>
      <w:proofErr w:type="spellEnd"/>
      <w:r w:rsidR="00A64573">
        <w:rPr>
          <w:rFonts w:cs="MS Mincho" w:hint="eastAsia"/>
          <w:lang w:val="en-US"/>
        </w:rPr>
        <w:t>的</w:t>
      </w:r>
      <w:proofErr w:type="spellStart"/>
      <w:r w:rsidR="00A64573">
        <w:rPr>
          <w:rFonts w:cs="MS Mincho" w:hint="eastAsia"/>
          <w:lang w:val="en-US"/>
        </w:rPr>
        <w:t>contentsize</w:t>
      </w:r>
      <w:proofErr w:type="spellEnd"/>
      <w:r w:rsidR="00A64573">
        <w:rPr>
          <w:rFonts w:cs="MS Mincho" w:hint="eastAsia"/>
          <w:lang w:val="en-US"/>
        </w:rPr>
        <w:t>呢？这里</w:t>
      </w:r>
      <w:r w:rsidR="00E22814">
        <w:rPr>
          <w:rFonts w:cs="MS Mincho" w:hint="eastAsia"/>
          <w:lang w:val="en-US"/>
        </w:rPr>
        <w:t>又分为两种方式，一种是先放一个</w:t>
      </w:r>
      <w:proofErr w:type="spellStart"/>
      <w:r w:rsidR="00E22814">
        <w:rPr>
          <w:rFonts w:cs="MS Mincho"/>
          <w:lang w:val="en-US"/>
        </w:rPr>
        <w:t>UIV</w:t>
      </w:r>
      <w:r w:rsidR="00E22814">
        <w:rPr>
          <w:rFonts w:cs="MS Mincho" w:hint="eastAsia"/>
          <w:lang w:val="en-US"/>
        </w:rPr>
        <w:t>iew</w:t>
      </w:r>
      <w:proofErr w:type="spellEnd"/>
      <w:r w:rsidR="00E22814">
        <w:rPr>
          <w:rFonts w:cs="MS Mincho" w:hint="eastAsia"/>
          <w:lang w:val="en-US"/>
        </w:rPr>
        <w:t>作为</w:t>
      </w:r>
      <w:proofErr w:type="spellStart"/>
      <w:r w:rsidR="00E22814">
        <w:rPr>
          <w:rFonts w:cs="MS Mincho" w:hint="eastAsia"/>
          <w:lang w:val="en-US"/>
        </w:rPr>
        <w:t>scrollview</w:t>
      </w:r>
      <w:proofErr w:type="spellEnd"/>
      <w:r w:rsidR="00E22814">
        <w:rPr>
          <w:rFonts w:cs="MS Mincho" w:hint="eastAsia"/>
          <w:lang w:val="en-US"/>
        </w:rPr>
        <w:t>的第一个子视图，作为其内所有其他控件的“容器”。</w:t>
      </w:r>
      <w:r w:rsidR="00547A8B">
        <w:rPr>
          <w:rFonts w:cs="MS Mincho" w:hint="eastAsia"/>
          <w:lang w:val="en-US"/>
        </w:rPr>
        <w:t>只要这个</w:t>
      </w:r>
      <w:proofErr w:type="spellStart"/>
      <w:r w:rsidR="00547A8B">
        <w:rPr>
          <w:rFonts w:cs="MS Mincho"/>
          <w:lang w:val="en-US"/>
        </w:rPr>
        <w:t>UIV</w:t>
      </w:r>
      <w:r w:rsidR="00547A8B">
        <w:rPr>
          <w:rFonts w:cs="MS Mincho" w:hint="eastAsia"/>
          <w:lang w:val="en-US"/>
        </w:rPr>
        <w:t>iew</w:t>
      </w:r>
      <w:proofErr w:type="spellEnd"/>
      <w:r w:rsidR="00547A8B">
        <w:rPr>
          <w:rFonts w:cs="MS Mincho" w:hint="eastAsia"/>
          <w:lang w:val="en-US"/>
        </w:rPr>
        <w:t>做好四周及宽高约束就可以确定</w:t>
      </w:r>
      <w:proofErr w:type="spellStart"/>
      <w:r w:rsidR="00547A8B">
        <w:rPr>
          <w:rFonts w:cs="MS Mincho" w:hint="eastAsia"/>
          <w:lang w:val="en-US"/>
        </w:rPr>
        <w:t>scrollview</w:t>
      </w:r>
      <w:proofErr w:type="spellEnd"/>
      <w:r w:rsidR="00547A8B">
        <w:rPr>
          <w:rFonts w:cs="MS Mincho" w:hint="eastAsia"/>
          <w:lang w:val="en-US"/>
        </w:rPr>
        <w:t>的</w:t>
      </w:r>
      <w:proofErr w:type="spellStart"/>
      <w:r w:rsidR="00547A8B">
        <w:rPr>
          <w:rFonts w:cs="MS Mincho" w:hint="eastAsia"/>
          <w:lang w:val="en-US"/>
        </w:rPr>
        <w:t>contentsize</w:t>
      </w:r>
      <w:proofErr w:type="spellEnd"/>
      <w:r w:rsidR="00C3794F">
        <w:rPr>
          <w:rFonts w:cs="MS Mincho" w:hint="eastAsia"/>
          <w:lang w:val="en-US"/>
        </w:rPr>
        <w:t>，然后</w:t>
      </w:r>
      <w:proofErr w:type="spellStart"/>
      <w:r w:rsidR="00C3794F">
        <w:rPr>
          <w:rFonts w:cs="MS Mincho" w:hint="eastAsia"/>
          <w:lang w:val="en-US"/>
        </w:rPr>
        <w:t>scrollview</w:t>
      </w:r>
      <w:proofErr w:type="spellEnd"/>
      <w:r w:rsidR="00C3794F">
        <w:rPr>
          <w:rFonts w:cs="MS Mincho" w:hint="eastAsia"/>
          <w:lang w:val="en-US"/>
        </w:rPr>
        <w:t>的子视图可以添加至那个</w:t>
      </w:r>
      <w:proofErr w:type="spellStart"/>
      <w:r w:rsidR="00C3794F">
        <w:rPr>
          <w:rFonts w:cs="MS Mincho"/>
          <w:lang w:val="en-US"/>
        </w:rPr>
        <w:t>UIV</w:t>
      </w:r>
      <w:r w:rsidR="00C3794F">
        <w:rPr>
          <w:rFonts w:cs="MS Mincho" w:hint="eastAsia"/>
          <w:lang w:val="en-US"/>
        </w:rPr>
        <w:t>iew</w:t>
      </w:r>
      <w:proofErr w:type="spellEnd"/>
      <w:r w:rsidR="00C3794F">
        <w:rPr>
          <w:rFonts w:cs="MS Mincho" w:hint="eastAsia"/>
          <w:lang w:val="en-US"/>
        </w:rPr>
        <w:t>中，按正常</w:t>
      </w:r>
      <w:proofErr w:type="spellStart"/>
      <w:r w:rsidR="00C3794F">
        <w:rPr>
          <w:rFonts w:cs="MS Mincho" w:hint="eastAsia"/>
          <w:lang w:val="en-US"/>
        </w:rPr>
        <w:t>autolayout</w:t>
      </w:r>
      <w:proofErr w:type="spellEnd"/>
      <w:r w:rsidR="00A313A7">
        <w:rPr>
          <w:rFonts w:cs="MS Mincho" w:hint="eastAsia"/>
          <w:lang w:val="en-US"/>
        </w:rPr>
        <w:t>来</w:t>
      </w:r>
      <w:r w:rsidR="00C3794F">
        <w:rPr>
          <w:rFonts w:cs="MS Mincho" w:hint="eastAsia"/>
          <w:lang w:val="en-US"/>
        </w:rPr>
        <w:t>添加约束即可，</w:t>
      </w:r>
      <w:r w:rsidR="00644CAF">
        <w:rPr>
          <w:rFonts w:cs="MS Mincho" w:hint="eastAsia"/>
          <w:lang w:val="en-US"/>
        </w:rPr>
        <w:t>注意，</w:t>
      </w:r>
      <w:r w:rsidR="001B7E12">
        <w:rPr>
          <w:rFonts w:cs="MS Mincho" w:hint="eastAsia"/>
          <w:lang w:val="en-US"/>
        </w:rPr>
        <w:t>“容器”</w:t>
      </w:r>
      <w:r w:rsidR="00C3794F">
        <w:rPr>
          <w:rFonts w:cs="MS Mincho" w:hint="eastAsia"/>
          <w:lang w:val="en-US"/>
        </w:rPr>
        <w:t>如果少了一个约束</w:t>
      </w:r>
      <w:r w:rsidR="00D80D68">
        <w:rPr>
          <w:rFonts w:cs="MS Mincho" w:hint="eastAsia"/>
          <w:lang w:val="en-US"/>
        </w:rPr>
        <w:t>就约束冲突了；第二种</w:t>
      </w:r>
      <w:r w:rsidR="00852569">
        <w:rPr>
          <w:rFonts w:cs="MS Mincho" w:hint="eastAsia"/>
          <w:lang w:val="en-US"/>
        </w:rPr>
        <w:t>是不设容器，比如直接</w:t>
      </w:r>
      <w:r w:rsidR="00B0104B">
        <w:rPr>
          <w:rFonts w:cs="MS Mincho" w:hint="eastAsia"/>
          <w:lang w:val="en-US"/>
        </w:rPr>
        <w:t>上三个宽为屏幕宽，高为固定宽的列表。那么</w:t>
      </w:r>
      <w:r w:rsidR="0073621C">
        <w:rPr>
          <w:rFonts w:cs="MS Mincho" w:hint="eastAsia"/>
          <w:lang w:val="en-US"/>
        </w:rPr>
        <w:t>所有列表的</w:t>
      </w:r>
      <w:r w:rsidR="00D16CA9">
        <w:rPr>
          <w:rFonts w:cs="MS Mincho" w:hint="eastAsia"/>
          <w:lang w:val="en-US"/>
        </w:rPr>
        <w:t>上下左右</w:t>
      </w:r>
      <w:r w:rsidR="00BB28BC">
        <w:rPr>
          <w:rFonts w:cs="MS Mincho" w:hint="eastAsia"/>
          <w:lang w:val="en-US"/>
        </w:rPr>
        <w:t>宽高</w:t>
      </w:r>
      <w:r w:rsidR="0073621C">
        <w:rPr>
          <w:rFonts w:cs="MS Mincho" w:hint="eastAsia"/>
          <w:lang w:val="en-US"/>
        </w:rPr>
        <w:t>约束都需要添加</w:t>
      </w:r>
      <w:r w:rsidR="0089709D">
        <w:rPr>
          <w:rFonts w:cs="MS Mincho"/>
          <w:lang w:val="en-US"/>
        </w:rPr>
        <w:t>,</w:t>
      </w:r>
      <w:r w:rsidR="0089709D">
        <w:rPr>
          <w:rFonts w:cs="MS Mincho" w:hint="eastAsia"/>
          <w:lang w:val="en-US"/>
        </w:rPr>
        <w:t>注意，也就是说第一个列表的右边和第二个列表的左边建立约束，那么第二个列表的左边和第一个列表的右边得再建立一条约束</w:t>
      </w:r>
      <w:r w:rsidR="0073621C">
        <w:rPr>
          <w:rFonts w:cs="MS Mincho" w:hint="eastAsia"/>
          <w:lang w:val="en-US"/>
        </w:rPr>
        <w:t>，否则会出现约束冲突</w:t>
      </w:r>
      <w:r w:rsidR="00733A3B">
        <w:rPr>
          <w:rFonts w:cs="MS Mincho" w:hint="eastAsia"/>
          <w:lang w:val="en-US"/>
        </w:rPr>
        <w:t>，</w:t>
      </w:r>
      <w:r w:rsidR="0073621C">
        <w:rPr>
          <w:rFonts w:cs="MS Mincho" w:hint="eastAsia"/>
          <w:lang w:val="en-US"/>
        </w:rPr>
        <w:t>无法确定</w:t>
      </w:r>
      <w:proofErr w:type="spellStart"/>
      <w:r w:rsidR="0073621C">
        <w:rPr>
          <w:rFonts w:cs="MS Mincho" w:hint="eastAsia"/>
          <w:lang w:val="en-US"/>
        </w:rPr>
        <w:t>contentsize</w:t>
      </w:r>
      <w:proofErr w:type="spellEnd"/>
      <w:r w:rsidR="00D16CA9">
        <w:rPr>
          <w:rFonts w:cs="MS Mincho" w:hint="eastAsia"/>
          <w:lang w:val="en-US"/>
        </w:rPr>
        <w:t>。</w:t>
      </w:r>
    </w:p>
    <w:p w14:paraId="6DBE94C4" w14:textId="06B428EA" w:rsidR="005627A6" w:rsidRDefault="00800DC1" w:rsidP="00B86824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 w:rsidRPr="00800DC1">
        <w:rPr>
          <w:rFonts w:cs="MS Mincho" w:hint="eastAsia"/>
          <w:lang w:val="en-US"/>
        </w:rPr>
        <w:lastRenderedPageBreak/>
        <w:t>问题</w:t>
      </w:r>
      <w:r>
        <w:rPr>
          <w:rFonts w:ascii="AppleSystemUIFont" w:hAnsi="AppleSystemUIFont" w:cs="AppleSystemUIFont" w:hint="eastAsia"/>
          <w:color w:val="353535"/>
          <w:sz w:val="24"/>
          <w:szCs w:val="24"/>
          <w:lang w:val="en-US"/>
        </w:rPr>
        <w:t>：</w:t>
      </w:r>
      <w:r w:rsidR="005627A6" w:rsidRPr="005627A6">
        <w:rPr>
          <w:rFonts w:cs="MS Mincho" w:hint="eastAsia"/>
          <w:lang w:val="en-US"/>
        </w:rPr>
        <w:t>关于</w:t>
      </w:r>
      <w:r w:rsidR="005627A6" w:rsidRPr="005627A6">
        <w:rPr>
          <w:rFonts w:cs="MS Mincho"/>
          <w:lang w:val="en-US"/>
        </w:rPr>
        <w:t>cell</w:t>
      </w:r>
      <w:r w:rsidR="005627A6" w:rsidRPr="005627A6">
        <w:rPr>
          <w:rFonts w:cs="MS Mincho" w:hint="eastAsia"/>
          <w:lang w:val="en-US"/>
        </w:rPr>
        <w:t>内部控件高度约束冲突问题，如</w:t>
      </w:r>
      <w:r w:rsidR="005627A6" w:rsidRPr="005627A6">
        <w:rPr>
          <w:rFonts w:cs="MS Mincho"/>
          <w:lang w:val="en-US"/>
        </w:rPr>
        <w:t>cell</w:t>
      </w:r>
      <w:r w:rsidR="005627A6" w:rsidRPr="005627A6">
        <w:rPr>
          <w:rFonts w:cs="MS Mincho" w:hint="eastAsia"/>
          <w:lang w:val="en-US"/>
        </w:rPr>
        <w:t>高度设</w:t>
      </w:r>
      <w:r w:rsidR="005627A6" w:rsidRPr="005627A6">
        <w:rPr>
          <w:rFonts w:cs="MS Mincho"/>
          <w:lang w:val="en-US"/>
        </w:rPr>
        <w:t>68</w:t>
      </w:r>
      <w:r w:rsidR="005627A6" w:rsidRPr="005627A6">
        <w:rPr>
          <w:rFonts w:cs="MS Mincho" w:hint="eastAsia"/>
          <w:lang w:val="en-US"/>
        </w:rPr>
        <w:t>，</w:t>
      </w:r>
      <w:r w:rsidR="005627A6" w:rsidRPr="005627A6">
        <w:rPr>
          <w:rFonts w:cs="MS Mincho"/>
          <w:lang w:val="en-US"/>
        </w:rPr>
        <w:t>cell</w:t>
      </w:r>
      <w:r w:rsidR="005627A6" w:rsidRPr="005627A6">
        <w:rPr>
          <w:rFonts w:cs="MS Mincho" w:hint="eastAsia"/>
          <w:lang w:val="en-US"/>
        </w:rPr>
        <w:t>的</w:t>
      </w:r>
      <w:proofErr w:type="spellStart"/>
      <w:r w:rsidR="005627A6" w:rsidRPr="005627A6">
        <w:rPr>
          <w:rFonts w:cs="MS Mincho"/>
          <w:lang w:val="en-US"/>
        </w:rPr>
        <w:t>containterview</w:t>
      </w:r>
      <w:proofErr w:type="spellEnd"/>
      <w:r w:rsidR="005627A6" w:rsidRPr="005627A6">
        <w:rPr>
          <w:rFonts w:cs="MS Mincho" w:hint="eastAsia"/>
          <w:lang w:val="en-US"/>
        </w:rPr>
        <w:t>内嵌视图</w:t>
      </w:r>
      <w:r w:rsidR="005627A6">
        <w:rPr>
          <w:rFonts w:cs="MS Mincho" w:hint="eastAsia"/>
          <w:lang w:val="en-US"/>
        </w:rPr>
        <w:t>用约束做的，</w:t>
      </w:r>
      <w:r w:rsidR="005627A6" w:rsidRPr="005627A6">
        <w:rPr>
          <w:rFonts w:cs="MS Mincho" w:hint="eastAsia"/>
          <w:lang w:val="en-US"/>
        </w:rPr>
        <w:t>高度也是</w:t>
      </w:r>
      <w:r w:rsidR="005627A6" w:rsidRPr="005627A6">
        <w:rPr>
          <w:rFonts w:cs="MS Mincho"/>
          <w:lang w:val="en-US"/>
        </w:rPr>
        <w:t>68</w:t>
      </w:r>
      <w:r w:rsidR="005627A6" w:rsidRPr="005627A6">
        <w:rPr>
          <w:rFonts w:cs="MS Mincho" w:hint="eastAsia"/>
          <w:lang w:val="en-US"/>
        </w:rPr>
        <w:t>时</w:t>
      </w:r>
      <w:r w:rsidR="00B86824">
        <w:rPr>
          <w:rFonts w:cs="MS Mincho" w:hint="eastAsia"/>
          <w:lang w:val="en-US"/>
        </w:rPr>
        <w:t>为什么报约束冲突</w:t>
      </w:r>
      <w:r w:rsidR="001442FF">
        <w:rPr>
          <w:rFonts w:cs="MS Mincho"/>
          <w:lang w:val="en-US"/>
        </w:rPr>
        <w:t>(</w:t>
      </w:r>
      <w:hyperlink r:id="rId6" w:history="1">
        <w:r w:rsidR="001442FF">
          <w:rPr>
            <w:rFonts w:ascii="AppleSystemUIFontBold" w:hAnsi="AppleSystemUIFontBold" w:cs="AppleSystemUIFontBold"/>
            <w:b/>
            <w:bCs/>
            <w:color w:val="DCA10D"/>
            <w:sz w:val="24"/>
            <w:szCs w:val="24"/>
            <w:u w:val="single" w:color="DCA10D"/>
            <w:lang w:val="en-US"/>
          </w:rPr>
          <w:t>AutoLayout</w:t>
        </w:r>
        <w:r w:rsidR="001442FF">
          <w:rPr>
            <w:rFonts w:ascii="宋体" w:eastAsia="宋体" w:hAnsi="宋体" w:cs="宋体" w:hint="eastAsia"/>
            <w:color w:val="DCA10D"/>
            <w:sz w:val="24"/>
            <w:szCs w:val="24"/>
            <w:u w:val="single" w:color="DCA10D"/>
            <w:lang w:val="en-US"/>
          </w:rPr>
          <w:t>报错</w:t>
        </w:r>
        <w:r w:rsidR="001442FF">
          <w:rPr>
            <w:rFonts w:ascii=".PingFangSC-Medium" w:eastAsia=".PingFangSC-Medium" w:hAnsi="AppleSystemUIFontBold" w:cs=".PingFangSC-Medium" w:hint="eastAsia"/>
            <w:color w:val="DCA10D"/>
            <w:sz w:val="24"/>
            <w:szCs w:val="24"/>
            <w:u w:val="single" w:color="DCA10D"/>
            <w:lang w:val="en-US"/>
          </w:rPr>
          <w:t>包含</w:t>
        </w:r>
        <w:r w:rsidR="001442FF">
          <w:rPr>
            <w:rFonts w:ascii="AppleSystemUIFontBold" w:eastAsia=".PingFangSC-Medium" w:hAnsi="AppleSystemUIFontBold" w:cs="AppleSystemUIFontBold"/>
            <w:b/>
            <w:bCs/>
            <w:color w:val="DCA10D"/>
            <w:sz w:val="24"/>
            <w:szCs w:val="24"/>
            <w:u w:val="single" w:color="DCA10D"/>
            <w:lang w:val="en-US"/>
          </w:rPr>
          <w:t xml:space="preserve">UIView-Encapsulated-Layout-Width </w:t>
        </w:r>
      </w:hyperlink>
      <w:r w:rsidR="001442FF">
        <w:rPr>
          <w:rFonts w:cs="MS Mincho"/>
          <w:lang w:val="en-US"/>
        </w:rPr>
        <w:t>)</w:t>
      </w:r>
      <w:r w:rsidR="00B86824">
        <w:rPr>
          <w:rFonts w:cs="MS Mincho" w:hint="eastAsia"/>
          <w:lang w:val="en-US"/>
        </w:rPr>
        <w:t>？</w:t>
      </w:r>
    </w:p>
    <w:p w14:paraId="7299239B" w14:textId="227E2FE1" w:rsidR="00B86824" w:rsidRDefault="004A3D7C" w:rsidP="006601D4">
      <w:pPr>
        <w:pStyle w:val="a3"/>
        <w:ind w:left="360" w:firstLineChars="0" w:firstLine="0"/>
        <w:rPr>
          <w:rFonts w:cs="MS Mincho"/>
          <w:lang w:val="en-US"/>
        </w:rPr>
      </w:pPr>
      <w:r>
        <w:rPr>
          <w:rFonts w:cs="MS Mincho" w:hint="eastAsia"/>
          <w:lang w:val="en-US"/>
        </w:rPr>
        <w:t>解决方案：</w:t>
      </w:r>
      <w:r w:rsidR="0076769D" w:rsidRPr="0076769D">
        <w:rPr>
          <w:rFonts w:cs="MS Mincho" w:hint="eastAsia"/>
          <w:lang w:val="en-US"/>
        </w:rPr>
        <w:t>修改优先级，让自己的创建的冲突约束优先级低一些</w:t>
      </w:r>
      <w:r w:rsidR="00A27F29">
        <w:rPr>
          <w:rFonts w:cs="MS Mincho" w:hint="eastAsia"/>
          <w:lang w:val="en-US"/>
        </w:rPr>
        <w:t>。</w:t>
      </w:r>
      <w:bookmarkStart w:id="0" w:name="_GoBack"/>
      <w:bookmarkEnd w:id="0"/>
    </w:p>
    <w:p w14:paraId="5922B627" w14:textId="20FF3845" w:rsidR="00701B97" w:rsidRPr="00D80D68" w:rsidRDefault="00701B97" w:rsidP="006601D4">
      <w:pPr>
        <w:pStyle w:val="a3"/>
        <w:ind w:left="360" w:firstLineChars="0" w:firstLine="0"/>
        <w:rPr>
          <w:rFonts w:cs="MS Mincho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19E5FFF5" wp14:editId="52C70E5D">
            <wp:extent cx="6789407" cy="146885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499" cy="14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B97" w:rsidRPr="00D80D68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.PingFangSC-Medium">
    <w:altName w:val="ＭＳ ゴシック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409EA"/>
    <w:rsid w:val="00043C0B"/>
    <w:rsid w:val="0004587D"/>
    <w:rsid w:val="000536BF"/>
    <w:rsid w:val="00053F9F"/>
    <w:rsid w:val="000549A7"/>
    <w:rsid w:val="00055C98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2FF"/>
    <w:rsid w:val="00144FD6"/>
    <w:rsid w:val="001477D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410"/>
    <w:rsid w:val="0016741F"/>
    <w:rsid w:val="00170CA6"/>
    <w:rsid w:val="00174FB2"/>
    <w:rsid w:val="0017527B"/>
    <w:rsid w:val="00177235"/>
    <w:rsid w:val="00177794"/>
    <w:rsid w:val="0018384F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5193"/>
    <w:rsid w:val="00216772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30125D"/>
    <w:rsid w:val="00303279"/>
    <w:rsid w:val="003032F3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7D08"/>
    <w:rsid w:val="007119A4"/>
    <w:rsid w:val="00712360"/>
    <w:rsid w:val="00712C37"/>
    <w:rsid w:val="007151D7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60C44"/>
    <w:rsid w:val="007617CE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7CA7"/>
    <w:rsid w:val="00800DC1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39A3"/>
    <w:rsid w:val="00864D4A"/>
    <w:rsid w:val="00875F40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6490"/>
    <w:rsid w:val="0089709D"/>
    <w:rsid w:val="008A5597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hello_hwc/article/details/47129711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2100</cp:revision>
  <cp:lastPrinted>2016-11-28T21:20:00Z</cp:lastPrinted>
  <dcterms:created xsi:type="dcterms:W3CDTF">2016-11-28T21:17:00Z</dcterms:created>
  <dcterms:modified xsi:type="dcterms:W3CDTF">2017-03-15T02:38:00Z</dcterms:modified>
</cp:coreProperties>
</file>