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50" w:line="240" w:lineRule="auto"/>
        <w:rPr/>
      </w:pPr>
      <w:r w:rsidDel="00000000" w:rsidR="00000000" w:rsidRPr="00000000">
        <w:rPr>
          <w:rtl w:val="0"/>
        </w:rPr>
        <w:t xml:space="preserve">KU Data Analytics Bootcamp</w:t>
      </w:r>
    </w:p>
    <w:p w:rsidR="00000000" w:rsidDel="00000000" w:rsidP="00000000" w:rsidRDefault="00000000" w:rsidRPr="00000000" w14:paraId="00000002">
      <w:pPr>
        <w:spacing w:after="0" w:before="150" w:line="240" w:lineRule="auto"/>
        <w:rPr/>
      </w:pPr>
      <w:r w:rsidDel="00000000" w:rsidR="00000000" w:rsidRPr="00000000">
        <w:rPr>
          <w:rtl w:val="0"/>
        </w:rPr>
        <w:t xml:space="preserve">Caleb Wolf</w:t>
      </w:r>
    </w:p>
    <w:p w:rsidR="00000000" w:rsidDel="00000000" w:rsidP="00000000" w:rsidRDefault="00000000" w:rsidRPr="00000000" w14:paraId="00000003">
      <w:pPr>
        <w:spacing w:after="0" w:before="150" w:line="240" w:lineRule="auto"/>
        <w:rPr/>
      </w:pPr>
      <w:r w:rsidDel="00000000" w:rsidR="00000000" w:rsidRPr="00000000">
        <w:rPr>
          <w:rtl w:val="0"/>
        </w:rPr>
        <w:t xml:space="preserve">Module 1 Challenge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provided dataset, we can draw the following three conclusions: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Theater, Film &amp; Video, and Music are historically the most popular categories for crowdfunding campaigns.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Within all sub-categories, historically, plays are by far the most popular.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The most successful campaigns have historically been launched between May and July.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Some limitations of the dataset include: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We are missing the last few years of data.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The categories and sub-categories are limited in their types-expanding these categories may give us more information.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We do not know what site the crowdfunding took place on, which would be very helpful information to know to see popularity/success rate based on site as well as category and time of year.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Without converting the currencies to USD, the “average donation” data is going to be skewed and may lead to some false conclusions. Therefore, we could add a converted currency toUSD column and then analyze the average donation amount per country in a bar graph. This may help us to know how many donors a new campaign may need on average or could ask for on average based on their country.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We could also compare percent funded and goal amount to see what the relationship between goal amount and success rate is in a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scatter plot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2b2b"/>
          <w:sz w:val="24"/>
          <w:szCs w:val="24"/>
          <w:u w:val="none"/>
          <w:shd w:fill="auto" w:val="clear"/>
          <w:vertAlign w:val="baseline"/>
          <w:rtl w:val="0"/>
        </w:rPr>
        <w:t xml:space="preserve"> so we would know what range of goal amounts are most likely to get funding.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A37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A37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9PUO9ggpZbA8DfVjSp6Go/UZw==">CgMxLjA4AHIhMWh4bnUweW91elMxZm5fZHNsRGZ1YzVqcVBTc012cmVu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2023-07-22T18:49:00Z</dcterms:created>
  <dc:creator>Caleb Wolf</dc:creator>
</cp:coreProperties>
</file>