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blCellMar>
          <w:top w:w="0" w:type="dxa"/>
          <w:left w:w="0" w:type="dxa"/>
          <w:bottom w:w="0" w:type="dxa"/>
          <w:right w:w="0" w:type="dxa"/>
        </w:tblCellMar>
      </w:tblPr>
      <w:tblGrid>
        <w:gridCol w:w="9360"/>
      </w:tblGrid>
      <w:tr>
        <w:trPr>
          <w:trHeight w:val="2430" w:hRule="atLeast"/>
        </w:trPr>
        <w:tc>
          <w:tcPr>
            <w:tcW w:w="9360" w:type="dxa"/>
            <w:tcBorders/>
            <w:shd w:fill="auto" w:val="clear"/>
            <w:vAlign w:val="bottom"/>
          </w:tcPr>
          <w:p>
            <w:pPr>
              <w:pStyle w:val="Title"/>
              <w:pBdr>
                <w:bottom w:val="single" w:sz="6" w:space="1" w:color="00000A"/>
              </w:pBdr>
              <w:rPr>
                <w:b/>
                <w:b/>
                <w:color w:val="00000A"/>
              </w:rPr>
            </w:pPr>
            <w:r>
              <w:rPr>
                <w:b/>
                <w:color w:val="00000A"/>
              </w:rPr>
              <w:t>Mini Project</w:t>
            </w:r>
          </w:p>
          <w:p>
            <w:pPr>
              <w:pStyle w:val="Normal"/>
              <w:jc w:val="center"/>
              <w:rPr/>
            </w:pPr>
            <w:r>
              <w:rPr>
                <w:sz w:val="36"/>
                <w:szCs w:val="36"/>
              </w:rPr>
              <w:t xml:space="preserve">MAE 311L - Section </w:t>
            </w:r>
            <w:r>
              <w:rPr>
                <w:sz w:val="36"/>
                <w:szCs w:val="36"/>
              </w:rPr>
              <w:t>06</w:t>
            </w:r>
          </w:p>
        </w:tc>
      </w:tr>
      <w:tr>
        <w:trPr>
          <w:trHeight w:val="9270" w:hRule="atLeast"/>
        </w:trPr>
        <w:tc>
          <w:tcPr>
            <w:tcW w:w="9360" w:type="dxa"/>
            <w:tcBorders/>
            <w:shd w:fill="auto" w:val="clear"/>
            <w:vAlign w:val="bottom"/>
          </w:tcPr>
          <w:p>
            <w:pPr>
              <w:pStyle w:val="Normal"/>
              <w:tabs>
                <w:tab w:val="left" w:pos="1260" w:leader="none"/>
              </w:tabs>
              <w:ind w:left="720" w:right="0" w:firstLine="360"/>
              <w:rPr/>
            </w:pPr>
            <w:r>
              <w:rPr>
                <w:i/>
                <w:sz w:val="28"/>
                <w:szCs w:val="28"/>
              </w:rPr>
              <w:t xml:space="preserve">Authors:  </w:t>
            </w:r>
            <w:r>
              <w:rPr>
                <w:i/>
                <w:sz w:val="28"/>
                <w:szCs w:val="28"/>
              </w:rPr>
              <w:t>Prehit Patel</w:t>
            </w:r>
          </w:p>
          <w:p>
            <w:pPr>
              <w:pStyle w:val="Normal"/>
              <w:ind w:left="1890" w:right="0" w:firstLine="360"/>
              <w:rPr>
                <w:sz w:val="28"/>
                <w:szCs w:val="28"/>
              </w:rPr>
            </w:pPr>
            <w:r>
              <w:rPr>
                <w:sz w:val="28"/>
                <w:szCs w:val="28"/>
              </w:rPr>
              <w:t>Cory Wolfe</w:t>
            </w:r>
          </w:p>
          <w:p>
            <w:pPr>
              <w:pStyle w:val="Normal"/>
              <w:ind w:left="720" w:right="0" w:firstLine="360"/>
              <w:rPr/>
            </w:pPr>
            <w:r>
              <w:rPr>
                <w:i/>
                <w:sz w:val="28"/>
                <w:szCs w:val="28"/>
              </w:rPr>
              <w:t>Lab Performed</w:t>
            </w:r>
            <w:r>
              <w:rPr>
                <w:i/>
                <w:sz w:val="28"/>
                <w:szCs w:val="28"/>
              </w:rPr>
              <w:t>: 2017-01-31</w:t>
            </w:r>
          </w:p>
          <w:p>
            <w:pPr>
              <w:pStyle w:val="Normal"/>
              <w:ind w:left="720" w:right="0" w:firstLine="360"/>
              <w:rPr/>
            </w:pPr>
            <w:r>
              <w:rPr>
                <w:i/>
                <w:sz w:val="28"/>
                <w:szCs w:val="28"/>
              </w:rPr>
              <w:t xml:space="preserve">Due Date: </w:t>
            </w:r>
            <w:r>
              <w:rPr>
                <w:i/>
                <w:sz w:val="28"/>
                <w:szCs w:val="28"/>
              </w:rPr>
              <w:t>2017-02-14</w:t>
            </w:r>
          </w:p>
          <w:p>
            <w:pPr>
              <w:pStyle w:val="Normal"/>
              <w:ind w:left="720" w:right="0" w:firstLine="360"/>
              <w:rPr/>
            </w:pPr>
            <w:r>
              <w:rPr>
                <w:i/>
                <w:sz w:val="28"/>
                <w:szCs w:val="28"/>
              </w:rPr>
              <w:t>Lab Instructor:</w:t>
            </w:r>
            <w:r>
              <w:rPr>
                <w:b/>
                <w:sz w:val="28"/>
                <w:szCs w:val="28"/>
              </w:rPr>
              <w:t xml:space="preserve"> </w:t>
            </w:r>
            <w:r>
              <w:rPr>
                <w:b w:val="false"/>
                <w:bCs w:val="false"/>
                <w:sz w:val="28"/>
                <w:szCs w:val="28"/>
              </w:rPr>
              <w:t>Chad McConnell</w:t>
            </w:r>
          </w:p>
        </w:tc>
      </w:tr>
    </w:tbl>
    <w:p>
      <w:pPr>
        <w:pStyle w:val="Normal"/>
        <w:rPr/>
      </w:pPr>
      <w:r>
        <w:rPr/>
      </w:r>
    </w:p>
    <w:p>
      <w:pPr>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1151"/>
        </w:sectPr>
        <w:pStyle w:val="Normal"/>
        <w:rPr/>
      </w:pPr>
      <w:r>
        <w:rPr/>
      </w:r>
    </w:p>
    <w:p>
      <w:pPr>
        <w:pStyle w:val="Heading1"/>
        <w:numPr>
          <w:ilvl w:val="0"/>
          <w:numId w:val="2"/>
        </w:numPr>
        <w:rPr/>
      </w:pPr>
      <w:r>
        <w:rPr/>
        <w:t>Abstract</w:t>
      </w:r>
    </w:p>
    <w:p>
      <w:pPr>
        <w:pStyle w:val="Normal"/>
        <w:spacing w:lineRule="auto" w:line="360"/>
        <w:rPr>
          <w:rFonts w:cs="Arial"/>
        </w:rPr>
      </w:pPr>
      <w:r>
        <w:rPr>
          <w:rFonts w:cs="Arial"/>
        </w:rPr>
        <w:t>For this Project the group was tasked with completing a series of tasks involving LEDs and buttons.  The end goal of the Project was to extend the group's ability to program and utilize the Arduino.  This was done by running the LEDs through several light patterns, either dependent on time or whether a button has been pressed.  This allowed the group to independently develop skills for utilizing the Arduino and its ability to interface with other devices.</w:t>
      </w:r>
    </w:p>
    <w:p>
      <w:pPr>
        <w:pStyle w:val="Heading1"/>
        <w:numPr>
          <w:ilvl w:val="0"/>
          <w:numId w:val="2"/>
        </w:numPr>
        <w:rPr/>
      </w:pPr>
      <w:r>
        <w:rPr/>
        <w:t>Background</w:t>
      </w:r>
    </w:p>
    <w:p>
      <w:pPr>
        <w:pStyle w:val="Heading2"/>
        <w:numPr>
          <w:ilvl w:val="1"/>
          <w:numId w:val="2"/>
        </w:numPr>
        <w:ind w:left="0" w:right="0" w:hanging="0"/>
        <w:rPr/>
      </w:pPr>
      <w:r>
        <w:rPr/>
        <w:t xml:space="preserve"> </w:t>
      </w:r>
      <w:r>
        <w:rPr/>
        <w:t>Initial Setup and Given Information</w:t>
      </w:r>
    </w:p>
    <w:p>
      <w:pPr>
        <w:pStyle w:val="Normal"/>
        <w:spacing w:lineRule="auto" w:line="360"/>
        <w:rPr>
          <w:rFonts w:cs="Arial"/>
        </w:rPr>
      </w:pPr>
      <w:r>
        <w:rPr>
          <w:rFonts w:cs="Arial"/>
        </w:rPr>
        <w:t xml:space="preserve">The group began by constructing the circuit diagram as shown in Figure </w:t>
      </w:r>
      <w:r>
        <w:rPr>
          <w:rFonts w:cs="Arial"/>
        </w:rPr>
        <w:t xml:space="preserve"> Figure</w:t>
      </w:r>
      <w:r>
        <w:rPr>
          <w:rFonts w:cs="Arial"/>
        </w:rPr>
        <w:t>.  In addition to the layout of the circuit diagram the group also received tables that directed how the light should operate in two of its three light states.  These tables are shown in Tables 1 and 2, the third light stateis simply all LEDs turned off.</w:t>
      </w:r>
    </w:p>
    <w:p>
      <w:pPr>
        <w:pStyle w:val="Normal"/>
        <w:rPr/>
      </w:pPr>
      <w:r>
        <w:rPr/>
      </w:r>
      <w:r>
        <mc:AlternateContent>
          <mc:Choice Requires="wps">
            <w:drawing>
              <wp:anchor behindDoc="0" distT="0" distB="0" distL="0" distR="0" simplePos="0" locked="0" layoutInCell="1" allowOverlap="1" relativeHeight="2">
                <wp:simplePos x="0" y="0"/>
                <wp:positionH relativeFrom="column">
                  <wp:posOffset>997585</wp:posOffset>
                </wp:positionH>
                <wp:positionV relativeFrom="paragraph">
                  <wp:posOffset>120015</wp:posOffset>
                </wp:positionV>
                <wp:extent cx="3948430" cy="2456815"/>
                <wp:effectExtent l="0" t="0" r="0" b="0"/>
                <wp:wrapTopAndBottom/>
                <wp:docPr id="1" name="Frame1"/>
                <a:graphic xmlns:a="http://schemas.openxmlformats.org/drawingml/2006/main">
                  <a:graphicData uri="http://schemas.microsoft.com/office/word/2010/wordprocessingShape">
                    <wps:wsp>
                      <wps:cNvSpPr txBox="1"/>
                      <wps:spPr>
                        <a:xfrm>
                          <a:off x="0" y="0"/>
                          <a:ext cx="3948430" cy="2456815"/>
                        </a:xfrm>
                        <a:prstGeom prst="rect"/>
                      </wps:spPr>
                      <wps:txbx>
                        <w:txbxContent>
                          <w:p>
                            <w:pPr>
                              <w:pStyle w:val="Figure"/>
                              <w:spacing w:before="120" w:after="120"/>
                              <w:jc w:val="center"/>
                              <w:rPr/>
                            </w:pPr>
                            <w:r>
                              <w:rPr/>
                              <w:drawing>
                                <wp:inline distT="0" distB="0" distL="0" distR="0">
                                  <wp:extent cx="3948430" cy="220535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0" r="33567" b="0"/>
                                          <a:stretch>
                                            <a:fillRect/>
                                          </a:stretch>
                                        </pic:blipFill>
                                        <pic:spPr bwMode="auto">
                                          <a:xfrm>
                                            <a:off x="0" y="0"/>
                                            <a:ext cx="3948430" cy="220535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1</w:t>
                            </w:r>
                            <w:r>
                              <w:fldChar w:fldCharType="end"/>
                            </w:r>
                            <w:r>
                              <w:rPr/>
                              <w:t>: Circuit Diagram</w:t>
                            </w:r>
                          </w:p>
                        </w:txbxContent>
                      </wps:txbx>
                      <wps:bodyPr anchor="t" lIns="0" tIns="0" rIns="0" bIns="0">
                        <a:noAutofit/>
                      </wps:bodyPr>
                    </wps:wsp>
                  </a:graphicData>
                </a:graphic>
              </wp:anchor>
            </w:drawing>
          </mc:Choice>
          <mc:Fallback>
            <w:pict>
              <v:rect style="position:absolute;rotation:0;width:310.9pt;height:193.45pt;mso-wrap-distance-left:0pt;mso-wrap-distance-right:0pt;mso-wrap-distance-top:0pt;mso-wrap-distance-bottom:0pt;margin-top:9.45pt;mso-position-vertical-relative:text;margin-left:78.55pt;mso-position-horizontal-relative:text">
                <v:textbox inset="0in,0in,0in,0in">
                  <w:txbxContent>
                    <w:p>
                      <w:pPr>
                        <w:pStyle w:val="Figure"/>
                        <w:spacing w:before="120" w:after="120"/>
                        <w:jc w:val="center"/>
                        <w:rPr/>
                      </w:pPr>
                      <w:r>
                        <w:rPr/>
                        <w:drawing>
                          <wp:inline distT="0" distB="0" distL="0" distR="0">
                            <wp:extent cx="3948430" cy="220535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rcRect l="0" t="0" r="33567" b="0"/>
                                    <a:stretch>
                                      <a:fillRect/>
                                    </a:stretch>
                                  </pic:blipFill>
                                  <pic:spPr bwMode="auto">
                                    <a:xfrm>
                                      <a:off x="0" y="0"/>
                                      <a:ext cx="3948430" cy="220535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1</w:t>
                      </w:r>
                      <w:r>
                        <w:fldChar w:fldCharType="end"/>
                      </w:r>
                      <w:r>
                        <w:rPr/>
                        <w:t>: Circuit Diagram</w:t>
                      </w:r>
                    </w:p>
                  </w:txbxContent>
                </v:textbox>
                <w10:wrap type="topAndBottom"/>
              </v:rect>
            </w:pict>
          </mc:Fallback>
        </mc:AlternateConten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339"/>
        <w:gridCol w:w="2340"/>
        <w:gridCol w:w="2340"/>
        <w:gridCol w:w="2341"/>
      </w:tblGrid>
      <w:tr>
        <w:trPr/>
        <w:tc>
          <w:tcPr>
            <w:tcW w:w="233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keepNext/>
              <w:ind w:left="0" w:right="0" w:hanging="0"/>
              <w:jc w:val="center"/>
              <w:rPr>
                <w:b/>
                <w:b/>
                <w:bCs/>
              </w:rPr>
            </w:pPr>
            <w:r>
              <w:rPr>
                <w:b/>
                <w:bCs/>
              </w:rPr>
              <w:t>Time Delay(msec)</w:t>
            </w:r>
          </w:p>
        </w:tc>
        <w:tc>
          <w:tcPr>
            <w:tcW w:w="23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b/>
                <w:b/>
                <w:bCs/>
              </w:rPr>
            </w:pPr>
            <w:r>
              <w:rPr>
                <w:b/>
                <w:bCs/>
              </w:rPr>
              <w:t>Red Intesity</w:t>
            </w:r>
          </w:p>
        </w:tc>
        <w:tc>
          <w:tcPr>
            <w:tcW w:w="23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b/>
                <w:b/>
                <w:bCs/>
              </w:rPr>
            </w:pPr>
            <w:r>
              <w:rPr>
                <w:b/>
                <w:bCs/>
              </w:rPr>
              <w:t>Green Intensity</w:t>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ind w:left="0" w:right="0" w:hanging="0"/>
              <w:jc w:val="center"/>
              <w:rPr>
                <w:b/>
                <w:b/>
                <w:bCs/>
              </w:rPr>
            </w:pPr>
            <w:r>
              <w:rPr>
                <w:b/>
                <w:bCs/>
              </w:rPr>
              <w:t>Blue Intensity</w:t>
            </w:r>
          </w:p>
        </w:tc>
      </w:tr>
      <w:tr>
        <w:trPr/>
        <w:tc>
          <w:tcPr>
            <w:tcW w:w="2339" w:type="dxa"/>
            <w:tcBorders>
              <w:left w:val="single" w:sz="2" w:space="0" w:color="000000"/>
              <w:bottom w:val="single" w:sz="2" w:space="0" w:color="000000"/>
              <w:insideH w:val="single" w:sz="2" w:space="0" w:color="000000"/>
            </w:tcBorders>
            <w:shd w:fill="auto" w:val="clear"/>
            <w:tcMar>
              <w:left w:w="54" w:type="dxa"/>
            </w:tcMar>
          </w:tcPr>
          <w:p>
            <w:pPr>
              <w:pStyle w:val="TableContents"/>
              <w:keepNext/>
              <w:ind w:left="0" w:right="0" w:hanging="0"/>
              <w:jc w:val="center"/>
              <w:rPr/>
            </w:pPr>
            <w:r>
              <w:rPr/>
              <w:t>500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250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0</w:t>
            </w:r>
          </w:p>
        </w:tc>
        <w:tc>
          <w:tcPr>
            <w:tcW w:w="234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ind w:left="0" w:right="0" w:hanging="0"/>
              <w:jc w:val="center"/>
              <w:rPr/>
            </w:pPr>
            <w:r>
              <w:rPr/>
              <w:t>0</w:t>
            </w:r>
          </w:p>
        </w:tc>
      </w:tr>
      <w:tr>
        <w:trPr/>
        <w:tc>
          <w:tcPr>
            <w:tcW w:w="2339" w:type="dxa"/>
            <w:tcBorders>
              <w:left w:val="single" w:sz="2" w:space="0" w:color="000000"/>
              <w:bottom w:val="single" w:sz="2" w:space="0" w:color="000000"/>
              <w:insideH w:val="single" w:sz="2" w:space="0" w:color="000000"/>
            </w:tcBorders>
            <w:shd w:fill="auto" w:val="clear"/>
            <w:tcMar>
              <w:left w:w="54" w:type="dxa"/>
            </w:tcMar>
          </w:tcPr>
          <w:p>
            <w:pPr>
              <w:pStyle w:val="TableContents"/>
              <w:keepNext/>
              <w:ind w:left="0" w:right="0" w:hanging="0"/>
              <w:jc w:val="center"/>
              <w:rPr/>
            </w:pPr>
            <w:r>
              <w:rPr/>
              <w:t>500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250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250</w:t>
            </w:r>
          </w:p>
        </w:tc>
        <w:tc>
          <w:tcPr>
            <w:tcW w:w="234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ind w:left="0" w:right="0" w:hanging="0"/>
              <w:jc w:val="center"/>
              <w:rPr/>
            </w:pPr>
            <w:r>
              <w:rPr/>
              <w:t>250</w:t>
            </w:r>
          </w:p>
        </w:tc>
      </w:tr>
      <w:tr>
        <w:trPr/>
        <w:tc>
          <w:tcPr>
            <w:tcW w:w="2339" w:type="dxa"/>
            <w:tcBorders>
              <w:left w:val="single" w:sz="2" w:space="0" w:color="000000"/>
              <w:bottom w:val="single" w:sz="2" w:space="0" w:color="000000"/>
              <w:insideH w:val="single" w:sz="2" w:space="0" w:color="000000"/>
            </w:tcBorders>
            <w:shd w:fill="auto" w:val="clear"/>
            <w:tcMar>
              <w:left w:w="54" w:type="dxa"/>
            </w:tcMar>
          </w:tcPr>
          <w:p>
            <w:pPr>
              <w:pStyle w:val="TableContents"/>
              <w:keepNext/>
              <w:ind w:left="0" w:right="0" w:hanging="0"/>
              <w:jc w:val="center"/>
              <w:rPr/>
            </w:pPr>
            <w:r>
              <w:rPr/>
              <w:t>500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0</w:t>
            </w:r>
          </w:p>
        </w:tc>
        <w:tc>
          <w:tcPr>
            <w:tcW w:w="234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ind w:left="0" w:right="0" w:hanging="0"/>
              <w:jc w:val="center"/>
              <w:rPr/>
            </w:pPr>
            <w:r>
              <w:rPr/>
              <w:t>250</w:t>
            </w:r>
          </w:p>
        </w:tc>
      </w:tr>
      <w:tr>
        <w:trPr/>
        <w:tc>
          <w:tcPr>
            <w:tcW w:w="9360"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keepNext/>
              <w:ind w:left="0" w:right="0" w:hanging="0"/>
              <w:jc w:val="center"/>
              <w:rPr>
                <w:b/>
                <w:b/>
                <w:bCs/>
              </w:rPr>
            </w:pPr>
            <w:r>
              <w:rPr>
                <w:b/>
                <w:bCs/>
              </w:rPr>
              <w:t>Repeat Pattern</w:t>
            </w:r>
          </w:p>
        </w:tc>
      </w:tr>
    </w:tbl>
    <w:p>
      <w:pPr>
        <w:pStyle w:val="Table"/>
        <w:jc w:val="center"/>
        <w:rPr/>
      </w:pPr>
      <w:r>
        <w:rPr/>
        <w:t xml:space="preserve">Table </w:t>
      </w:r>
      <w:r>
        <w:rPr/>
        <w:fldChar w:fldCharType="begin"/>
      </w:r>
      <w:r>
        <w:instrText> SEQ Table \* ARABIC </w:instrText>
      </w:r>
      <w:r>
        <w:fldChar w:fldCharType="separate"/>
      </w:r>
      <w:r>
        <w:t>1</w:t>
      </w:r>
      <w:r>
        <w:fldChar w:fldCharType="end"/>
      </w:r>
      <w:r>
        <w:rPr/>
        <w:t>: Light State 1 Pattern</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339"/>
        <w:gridCol w:w="2340"/>
        <w:gridCol w:w="2340"/>
        <w:gridCol w:w="2341"/>
      </w:tblGrid>
      <w:tr>
        <w:trPr/>
        <w:tc>
          <w:tcPr>
            <w:tcW w:w="233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keepNext/>
              <w:ind w:left="0" w:right="0" w:hanging="0"/>
              <w:jc w:val="center"/>
              <w:rPr>
                <w:b/>
                <w:b/>
                <w:bCs/>
              </w:rPr>
            </w:pPr>
            <w:r>
              <w:rPr>
                <w:b/>
                <w:bCs/>
              </w:rPr>
              <w:t>Time Delay(msec)</w:t>
            </w:r>
          </w:p>
        </w:tc>
        <w:tc>
          <w:tcPr>
            <w:tcW w:w="23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b/>
                <w:b/>
                <w:bCs/>
              </w:rPr>
            </w:pPr>
            <w:r>
              <w:rPr>
                <w:b/>
                <w:bCs/>
              </w:rPr>
              <w:t>Red Intesity</w:t>
            </w:r>
          </w:p>
        </w:tc>
        <w:tc>
          <w:tcPr>
            <w:tcW w:w="23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b/>
                <w:b/>
                <w:bCs/>
              </w:rPr>
            </w:pPr>
            <w:r>
              <w:rPr>
                <w:b/>
                <w:bCs/>
              </w:rPr>
              <w:t>Green Intensity</w:t>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ind w:left="0" w:right="0" w:hanging="0"/>
              <w:jc w:val="center"/>
              <w:rPr>
                <w:b/>
                <w:b/>
                <w:bCs/>
              </w:rPr>
            </w:pPr>
            <w:r>
              <w:rPr>
                <w:b/>
                <w:bCs/>
              </w:rPr>
              <w:t>Blue Intensity</w:t>
            </w:r>
          </w:p>
        </w:tc>
      </w:tr>
      <w:tr>
        <w:trPr/>
        <w:tc>
          <w:tcPr>
            <w:tcW w:w="2339" w:type="dxa"/>
            <w:tcBorders>
              <w:left w:val="single" w:sz="2" w:space="0" w:color="000000"/>
              <w:bottom w:val="single" w:sz="2" w:space="0" w:color="000000"/>
              <w:insideH w:val="single" w:sz="2" w:space="0" w:color="000000"/>
            </w:tcBorders>
            <w:shd w:fill="auto" w:val="clear"/>
            <w:tcMar>
              <w:left w:w="54" w:type="dxa"/>
            </w:tcMar>
          </w:tcPr>
          <w:p>
            <w:pPr>
              <w:pStyle w:val="TableContents"/>
              <w:keepNext/>
              <w:ind w:left="0" w:right="0" w:hanging="0"/>
              <w:jc w:val="center"/>
              <w:rPr/>
            </w:pPr>
            <w:r>
              <w:rPr/>
              <w:t>500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0-250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0-250</w:t>
            </w:r>
          </w:p>
        </w:tc>
        <w:tc>
          <w:tcPr>
            <w:tcW w:w="234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ind w:left="0" w:right="0" w:hanging="0"/>
              <w:jc w:val="center"/>
              <w:rPr/>
            </w:pPr>
            <w:r>
              <w:rPr/>
              <w:t>0-250</w:t>
            </w:r>
          </w:p>
        </w:tc>
      </w:tr>
      <w:tr>
        <w:trPr/>
        <w:tc>
          <w:tcPr>
            <w:tcW w:w="2339" w:type="dxa"/>
            <w:tcBorders>
              <w:left w:val="single" w:sz="2" w:space="0" w:color="000000"/>
              <w:bottom w:val="single" w:sz="2" w:space="0" w:color="000000"/>
              <w:insideH w:val="single" w:sz="2" w:space="0" w:color="000000"/>
            </w:tcBorders>
            <w:shd w:fill="auto" w:val="clear"/>
            <w:tcMar>
              <w:left w:w="54" w:type="dxa"/>
            </w:tcMar>
          </w:tcPr>
          <w:p>
            <w:pPr>
              <w:pStyle w:val="TableContents"/>
              <w:keepNext/>
              <w:ind w:left="0" w:right="0" w:hanging="0"/>
              <w:jc w:val="center"/>
              <w:rPr/>
            </w:pPr>
            <w:r>
              <w:rPr/>
              <w:t>500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255</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0</w:t>
            </w:r>
          </w:p>
        </w:tc>
        <w:tc>
          <w:tcPr>
            <w:tcW w:w="234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ind w:left="0" w:right="0" w:hanging="0"/>
              <w:jc w:val="center"/>
              <w:rPr/>
            </w:pPr>
            <w:r>
              <w:rPr/>
              <w:t>0</w:t>
            </w:r>
          </w:p>
        </w:tc>
      </w:tr>
      <w:tr>
        <w:trPr/>
        <w:tc>
          <w:tcPr>
            <w:tcW w:w="2339" w:type="dxa"/>
            <w:tcBorders>
              <w:left w:val="single" w:sz="2" w:space="0" w:color="000000"/>
              <w:bottom w:val="single" w:sz="2" w:space="0" w:color="000000"/>
              <w:insideH w:val="single" w:sz="2" w:space="0" w:color="000000"/>
            </w:tcBorders>
            <w:shd w:fill="auto" w:val="clear"/>
            <w:tcMar>
              <w:left w:w="54" w:type="dxa"/>
            </w:tcMar>
          </w:tcPr>
          <w:p>
            <w:pPr>
              <w:pStyle w:val="TableContents"/>
              <w:keepNext/>
              <w:ind w:left="0" w:right="0" w:hanging="0"/>
              <w:jc w:val="center"/>
              <w:rPr/>
            </w:pPr>
            <w:r>
              <w:rPr/>
              <w:t>500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0</w:t>
            </w:r>
          </w:p>
        </w:tc>
        <w:tc>
          <w:tcPr>
            <w:tcW w:w="234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ind w:left="0" w:right="0" w:hanging="0"/>
              <w:jc w:val="center"/>
              <w:rPr/>
            </w:pPr>
            <w:r>
              <w:rPr/>
              <w:t>255</w:t>
            </w:r>
          </w:p>
        </w:tc>
      </w:tr>
      <w:tr>
        <w:trPr/>
        <w:tc>
          <w:tcPr>
            <w:tcW w:w="2339" w:type="dxa"/>
            <w:tcBorders>
              <w:left w:val="single" w:sz="2" w:space="0" w:color="000000"/>
              <w:bottom w:val="single" w:sz="2" w:space="0" w:color="000000"/>
              <w:insideH w:val="single" w:sz="2" w:space="0" w:color="000000"/>
            </w:tcBorders>
            <w:shd w:fill="auto" w:val="clear"/>
            <w:tcMar>
              <w:left w:w="54" w:type="dxa"/>
            </w:tcMar>
          </w:tcPr>
          <w:p>
            <w:pPr>
              <w:pStyle w:val="TableContents"/>
              <w:keepNext/>
              <w:ind w:left="0" w:right="0" w:hanging="0"/>
              <w:jc w:val="center"/>
              <w:rPr/>
            </w:pPr>
            <w:r>
              <w:rPr/>
              <w:t>500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250-0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ind w:left="0" w:right="0" w:hanging="0"/>
              <w:jc w:val="center"/>
              <w:rPr/>
            </w:pPr>
            <w:r>
              <w:rPr/>
              <w:t>250-0</w:t>
            </w:r>
          </w:p>
        </w:tc>
        <w:tc>
          <w:tcPr>
            <w:tcW w:w="234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ind w:left="0" w:right="0" w:hanging="0"/>
              <w:jc w:val="center"/>
              <w:rPr/>
            </w:pPr>
            <w:r>
              <w:rPr/>
              <w:t>250-0</w:t>
            </w:r>
          </w:p>
        </w:tc>
      </w:tr>
      <w:tr>
        <w:trPr/>
        <w:tc>
          <w:tcPr>
            <w:tcW w:w="9360"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keepNext/>
              <w:ind w:left="0" w:right="0" w:hanging="0"/>
              <w:jc w:val="center"/>
              <w:rPr>
                <w:b/>
                <w:b/>
                <w:bCs/>
              </w:rPr>
            </w:pPr>
            <w:r>
              <w:rPr>
                <w:b/>
                <w:bCs/>
              </w:rPr>
              <w:t>Repeat Pattern</w:t>
            </w:r>
          </w:p>
        </w:tc>
      </w:tr>
    </w:tbl>
    <w:p>
      <w:pPr>
        <w:pStyle w:val="Table"/>
        <w:jc w:val="center"/>
        <w:rPr/>
      </w:pPr>
      <w:r>
        <w:rPr/>
        <w:t xml:space="preserve">Table </w:t>
      </w:r>
      <w:r>
        <w:rPr/>
        <w:fldChar w:fldCharType="begin"/>
      </w:r>
      <w:r>
        <w:instrText> SEQ Table \* ARABIC </w:instrText>
      </w:r>
      <w:r>
        <w:fldChar w:fldCharType="separate"/>
      </w:r>
      <w:r>
        <w:t>2</w:t>
      </w:r>
      <w:r>
        <w:fldChar w:fldCharType="end"/>
      </w:r>
      <w:r>
        <w:rPr/>
        <w:t>: Light State 2 Pattern</w:t>
      </w:r>
    </w:p>
    <w:p>
      <w:pPr>
        <w:pStyle w:val="Heading1"/>
        <w:numPr>
          <w:ilvl w:val="0"/>
          <w:numId w:val="2"/>
        </w:numPr>
        <w:rPr/>
      </w:pPr>
      <w:r>
        <w:rPr>
          <w:rStyle w:val="Heading1Char"/>
          <w:b/>
        </w:rPr>
        <w:t>Data</w:t>
      </w:r>
      <w:r>
        <w:rPr>
          <w:rStyle w:val="Heading1Char"/>
        </w:rPr>
        <w:t xml:space="preserve">, </w:t>
      </w:r>
      <w:r>
        <w:rPr>
          <w:rStyle w:val="Heading1Char"/>
          <w:b/>
        </w:rPr>
        <w:t>Analysis and Results</w:t>
      </w:r>
    </w:p>
    <w:p>
      <w:pPr>
        <w:pStyle w:val="Heading2"/>
        <w:numPr>
          <w:ilvl w:val="1"/>
          <w:numId w:val="2"/>
        </w:numPr>
        <w:ind w:left="0" w:right="0" w:hanging="0"/>
        <w:rPr/>
      </w:pPr>
      <w:r>
        <w:rPr/>
        <w:t xml:space="preserve"> </w:t>
      </w:r>
      <w:r>
        <w:rPr/>
        <w:t>Procedure Modifications</w:t>
      </w:r>
    </w:p>
    <w:p>
      <w:pPr>
        <w:pStyle w:val="Normal"/>
        <w:widowControl/>
        <w:bidi w:val="0"/>
        <w:spacing w:lineRule="auto" w:line="360" w:before="0" w:after="0"/>
        <w:ind w:left="0" w:right="0" w:hanging="180"/>
        <w:jc w:val="both"/>
        <w:rPr/>
      </w:pPr>
      <w:r>
        <w:rPr>
          <w:rFonts w:eastAsia="DejaVu Sans" w:cs="DejaVu Sans Condensed"/>
          <w:color w:val="000000"/>
          <w:sz w:val="24"/>
          <w:szCs w:val="24"/>
        </w:rPr>
        <w:t xml:space="preserve">   </w:t>
      </w:r>
      <w:r>
        <w:rPr>
          <w:rFonts w:eastAsia="DejaVu Sans" w:cs="DejaVu Sans Condensed"/>
          <w:i w:val="false"/>
          <w:iCs w:val="false"/>
          <w:color w:val="000000"/>
          <w:sz w:val="24"/>
          <w:szCs w:val="24"/>
        </w:rPr>
        <w:t>The group attempted to make not modifications to the prescribed Project.  Unfortunately, the Arduino assigned to the group has a non-functional pin 11, so a different pin was used to power the blue LED.  The code used and the circuit diagram do not reflect this change, to allow for ease of grading and understanding.</w:t>
      </w:r>
    </w:p>
    <w:p>
      <w:pPr>
        <w:pStyle w:val="Heading2"/>
        <w:numPr>
          <w:ilvl w:val="1"/>
          <w:numId w:val="2"/>
        </w:numPr>
        <w:ind w:left="0" w:right="0" w:hanging="0"/>
        <w:rPr/>
      </w:pPr>
      <w:r>
        <w:rPr/>
        <w:t xml:space="preserve"> </w:t>
      </w:r>
      <w:r>
        <w:rPr/>
        <w:t>Explanation of Code</w:t>
      </w:r>
    </w:p>
    <w:p>
      <w:pPr>
        <w:pStyle w:val="Normal"/>
        <w:spacing w:lineRule="auto" w:line="360"/>
        <w:rPr/>
      </w:pPr>
      <w:r>
        <w:rPr/>
        <w:t xml:space="preserve">  </w:t>
      </w:r>
      <w:r>
        <w:rPr/>
        <w:t xml:space="preserve">In order to complete the assigned task the code was split up into three main chunks.  Initially it instantiates and defines variables, such as pins and useful variables as appropriate.  The second chunk, now in the loop portion checks to see if the button is pressed. It utilizes some code to solve potential debouncing issues.  Each time the button is pressed in increments, unless it goes up to step 3, at which time it resets to state 0.  </w:t>
      </w:r>
    </w:p>
    <w:p>
      <w:pPr>
        <w:pStyle w:val="Normal"/>
        <w:spacing w:lineRule="auto" w:line="360"/>
        <w:jc w:val="both"/>
        <w:rPr/>
      </w:pPr>
      <w:r>
        <w:rPr/>
        <w:t>Still in the loop section of the code, but separate of the section that increments light state is where the actual patterns are represented.  For the first light state (lightState=0) the program sets each pin to 0, turning off each LED.  For the second state a variable called 't' is used to keep track of the change in time in milliseconds.</w:t>
      </w:r>
      <w:r>
        <w:rPr/>
        <w:t xml:space="preserve">  The time in which the light state begins is recorded after the button is pressed.  The code uses if statements to set the lights according to Table 1 within each time period it correlates to.  After the function reaches the maximum amount of time it redefines the starting time as the end time.  Doing this allows for infinite looping of the pattern.</w:t>
      </w:r>
    </w:p>
    <w:p>
      <w:pPr>
        <w:pStyle w:val="Normal"/>
        <w:spacing w:lineRule="auto" w:line="360"/>
        <w:jc w:val="both"/>
        <w:rPr/>
      </w:pPr>
      <w:r>
        <w:rPr/>
        <w:t>For the third light state (lightState=2) the same method for keeping track of time used in the second light state is used.  The time is used to increment the colors as defined in the table.  The time, in milliseconds, is divided by two for the first 500 milliseconds, leaving to a final value of 250.  Between 500 and 1000 the table is followed.  Then after 1000 ms the light is set to 1250-(t/2), allowing it to go from 250 to 0.  After the time of 1500 ms is reached the base time is reset to the current time, thus causing the cycle to begin again.</w:t>
      </w:r>
    </w:p>
    <w:p>
      <w:pPr>
        <w:pStyle w:val="Normal"/>
        <w:ind w:left="0" w:right="0" w:hanging="0"/>
        <w:rPr/>
      </w:pPr>
      <w:r>
        <w:rPr/>
      </w:r>
    </w:p>
    <w:p>
      <w:pPr>
        <w:pStyle w:val="Heading1"/>
        <w:numPr>
          <w:ilvl w:val="0"/>
          <w:numId w:val="2"/>
        </w:numPr>
        <w:rPr/>
      </w:pPr>
      <w:r>
        <w:rPr/>
        <w:t>Conclusion</w:t>
      </w:r>
    </w:p>
    <w:p>
      <w:pPr>
        <w:pStyle w:val="Normal"/>
        <w:spacing w:lineRule="auto" w:line="360"/>
        <w:ind w:left="360" w:right="0" w:firstLine="360"/>
        <w:rPr/>
      </w:pPr>
      <w:bookmarkStart w:id="0" w:name="_GoBack"/>
      <w:bookmarkEnd w:id="0"/>
      <w:r>
        <w:rPr/>
        <w:t>Overall this project allowed the group to develop several skills required for the use of Arduinos.  In addition to teaching the analog functions, this lab also allowed for independent development of basic Arduino skills.  These abilities should be incredibly useful, not only in future labs, but also in the more important final project for the class.</w:t>
      </w:r>
    </w:p>
    <w:p>
      <w:pPr>
        <w:pStyle w:val="Heading1"/>
        <w:numPr>
          <w:ilvl w:val="0"/>
          <w:numId w:val="2"/>
        </w:numPr>
        <w:rPr/>
      </w:pPr>
      <w:r>
        <w:rPr/>
        <w:t>References</w:t>
      </w:r>
    </w:p>
    <w:p>
      <w:pPr>
        <w:pStyle w:val="ListParagraph"/>
        <w:numPr>
          <w:ilvl w:val="0"/>
          <w:numId w:val="3"/>
        </w:numPr>
        <w:rPr/>
      </w:pPr>
      <w:r>
        <w:rPr/>
        <w:t>Armentrout, D., “MAE 311L Lab 1: Introduction to Arduino,” Lab Manual, MAE Dept., Univ. Alabama in Huntsville, 2015.</w:t>
      </w:r>
    </w:p>
    <w:sectPr>
      <w:footerReference w:type="default" r:id="rId4"/>
      <w:type w:val="nextPage"/>
      <w:pgSz w:w="12240" w:h="15840"/>
      <w:pgMar w:left="1440" w:right="1440" w:header="0" w:top="1440" w:footer="720" w:bottom="1440"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blCellMar>
        <w:top w:w="0" w:type="dxa"/>
        <w:left w:w="0" w:type="dxa"/>
        <w:bottom w:w="0" w:type="dxa"/>
        <w:right w:w="0" w:type="dxa"/>
      </w:tblCellMar>
    </w:tblPr>
    <w:tblGrid>
      <w:gridCol w:w="7290"/>
      <w:gridCol w:w="2070"/>
    </w:tblGrid>
    <w:tr>
      <w:trPr/>
      <w:tc>
        <w:tcPr>
          <w:tcW w:w="7290" w:type="dxa"/>
          <w:tcBorders/>
          <w:shd w:fill="auto" w:val="clear"/>
        </w:tcPr>
        <w:p>
          <w:pPr>
            <w:pStyle w:val="Footer"/>
            <w:jc w:val="left"/>
            <w:rPr/>
          </w:pPr>
          <w:r>
            <w:rPr>
              <w:color w:val="00000A"/>
            </w:rPr>
            <w:t>Mini Project</w:t>
          </w:r>
          <w:r>
            <w:rPr>
              <w:color w:val="00000A"/>
            </w:rPr>
            <w:t xml:space="preserve"> |</w:t>
          </w:r>
          <w:r>
            <w:rPr>
              <w:rStyle w:val="Heading2Char"/>
              <w:rFonts w:ascii="Cambria" w:hAnsi="Cambria"/>
              <w:color w:val="00000A"/>
              <w:sz w:val="22"/>
              <w:szCs w:val="22"/>
            </w:rPr>
            <w:t xml:space="preserve"> </w:t>
          </w:r>
          <w:r>
            <w:rPr>
              <w:rStyle w:val="Heading2Char"/>
              <w:rFonts w:ascii="Cambria" w:hAnsi="Cambria"/>
              <w:color w:val="00000A"/>
              <w:sz w:val="22"/>
              <w:szCs w:val="22"/>
            </w:rPr>
            <w:t>Prehit Patel and Cory Wolfe</w:t>
          </w:r>
        </w:p>
      </w:tc>
      <w:tc>
        <w:tcPr>
          <w:tcW w:w="2070" w:type="dxa"/>
          <w:tcBorders/>
          <w:shd w:fill="auto" w:val="clear"/>
        </w:tcPr>
        <w:p>
          <w:pPr>
            <w:pStyle w:val="Footer"/>
            <w:jc w:val="right"/>
            <w:rPr/>
          </w:pPr>
          <w:r>
            <w:rPr>
              <w:color w:val="00000A"/>
            </w:rPr>
            <w:t xml:space="preserve">Page </w:t>
          </w:r>
          <w:r>
            <w:rPr>
              <w:color w:val="00000A"/>
            </w:rPr>
            <w:fldChar w:fldCharType="begin"/>
          </w:r>
          <w:r>
            <w:instrText> PAGE </w:instrText>
          </w:r>
          <w:r>
            <w:fldChar w:fldCharType="separate"/>
          </w:r>
          <w:r>
            <w:t>3</w:t>
          </w:r>
          <w:r>
            <w:fldChar w:fldCharType="end"/>
          </w:r>
          <w:r>
            <w:rPr>
              <w:color w:val="00000A"/>
            </w:rPr>
            <w:t xml:space="preserve"> of </w:t>
          </w:r>
          <w:r>
            <w:rPr>
              <w:color w:val="00000A"/>
            </w:rPr>
            <w:t>4</w:t>
          </w:r>
        </w:p>
      </w:tc>
    </w:tr>
  </w:tbl>
  <w:p>
    <w:pPr>
      <w:pStyle w:val="Footer"/>
      <w:rPr>
        <w:color w:val="00000A"/>
      </w:rPr>
    </w:pPr>
    <w:r>
      <w:rPr>
        <w:color w:val="00000A"/>
      </w:rPr>
    </w:r>
  </w:p>
  <w:p>
    <w:pPr>
      <w:pStyle w:val="Normal"/>
      <w:rPr/>
    </w:pPr>
    <w:r>
      <w:rPr/>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3"/>
      <w:numFmt w:val="lowerLetter"/>
      <w:lvlText w:val="%1."/>
      <w:lvlJc w:val="left"/>
      <w:pPr>
        <w:ind w:left="360" w:hanging="360"/>
      </w:pPr>
      <w:rPr>
        <w:sz w:val="32"/>
        <w:b/>
        <w:szCs w:val="32"/>
      </w:rPr>
    </w:lvl>
    <w:lvl w:ilvl="1">
      <w:start w:val="1"/>
      <w:pStyle w:val="Heading2"/>
      <w:numFmt w:val="decimal"/>
      <w:lvlText w:val="%1.%2."/>
      <w:lvlJc w:val="left"/>
      <w:pPr>
        <w:ind w:left="792" w:hanging="432"/>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rPr>
        <w:sz w:val="32"/>
        <w:b/>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DejaVu Sans" w:cs="DejaVu Sans Condensed"/>
        <w:szCs w:val="22"/>
        <w:lang w:val="en-US" w:eastAsia="ja-JP" w:bidi="ar-SA"/>
      </w:rPr>
    </w:rPrDefault>
    <w:pPrDefault>
      <w:pPr/>
    </w:pPrDefault>
  </w:docDefaults>
  <w:style w:type="paragraph" w:styleId="Normal">
    <w:name w:val="Normal"/>
    <w:qFormat/>
    <w:pPr>
      <w:widowControl/>
      <w:kinsoku w:val="true"/>
      <w:overflowPunct w:val="true"/>
      <w:autoSpaceDE w:val="true"/>
      <w:bidi w:val="0"/>
      <w:spacing w:lineRule="auto" w:line="240" w:before="0" w:after="0"/>
      <w:ind w:left="0" w:right="0" w:firstLine="360"/>
      <w:jc w:val="both"/>
    </w:pPr>
    <w:rPr>
      <w:rFonts w:ascii="Arial" w:hAnsi="Arial" w:eastAsia="DejaVu Sans" w:cs="DejaVu Sans Condensed"/>
      <w:color w:val="auto"/>
      <w:sz w:val="24"/>
      <w:szCs w:val="22"/>
      <w:lang w:val="en-US" w:eastAsia="ja-JP" w:bidi="ar-SA"/>
    </w:rPr>
  </w:style>
  <w:style w:type="paragraph" w:styleId="Heading1">
    <w:name w:val="Heading 1"/>
    <w:basedOn w:val="Normal"/>
    <w:next w:val="Normal"/>
    <w:autoRedefine/>
    <w:qFormat/>
    <w:pPr>
      <w:keepNext/>
      <w:keepLines/>
      <w:spacing w:before="280" w:after="240"/>
      <w:jc w:val="center"/>
    </w:pPr>
    <w:rPr>
      <w:rFonts w:eastAsia="DejaVu Sans" w:cs="DejaVu Sans Condensed"/>
      <w:b/>
      <w:sz w:val="32"/>
      <w:szCs w:val="28"/>
    </w:rPr>
  </w:style>
  <w:style w:type="paragraph" w:styleId="Heading2">
    <w:name w:val="Heading 2"/>
    <w:basedOn w:val="Normal"/>
    <w:next w:val="Normal"/>
    <w:autoRedefine/>
    <w:qFormat/>
    <w:pPr>
      <w:keepNext/>
      <w:keepLines/>
      <w:numPr>
        <w:ilvl w:val="1"/>
        <w:numId w:val="1"/>
      </w:numPr>
      <w:spacing w:before="120" w:after="120"/>
      <w:ind w:left="0" w:right="0" w:hanging="0"/>
      <w:outlineLvl w:val="1"/>
      <w:outlineLvl w:val="1"/>
    </w:pPr>
    <w:rPr>
      <w:rFonts w:eastAsia="DejaVu Sans" w:cs="DejaVu Sans Condensed"/>
      <w:b/>
      <w:sz w:val="28"/>
      <w:szCs w:val="28"/>
    </w:rPr>
  </w:style>
  <w:style w:type="paragraph" w:styleId="Heading3">
    <w:name w:val="Heading 3"/>
    <w:basedOn w:val="Normal"/>
    <w:next w:val="Normal"/>
    <w:autoRedefine/>
    <w:qFormat/>
    <w:pPr>
      <w:keepNext/>
      <w:keepLines/>
      <w:numPr>
        <w:ilvl w:val="0"/>
        <w:numId w:val="1"/>
      </w:numPr>
      <w:bidi w:val="0"/>
      <w:spacing w:lineRule="auto" w:line="360" w:before="120" w:after="120"/>
      <w:jc w:val="left"/>
      <w:outlineLvl w:val="0"/>
      <w:outlineLvl w:val="0"/>
    </w:pPr>
    <w:rPr>
      <w:rFonts w:eastAsia="DejaVu Sans" w:cs="DejaVu Sans Condensed"/>
      <w:i w:val="false"/>
      <w:iCs w:val="false"/>
      <w:color w:val="000000"/>
      <w:sz w:val="28"/>
      <w:szCs w:val="28"/>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DefaultParagraphFont">
    <w:name w:val="Default Paragraph Font"/>
    <w:qFormat/>
    <w:rPr/>
  </w:style>
  <w:style w:type="character" w:styleId="TitleChar">
    <w:name w:val="Title Char"/>
    <w:basedOn w:val="DefaultParagraphFont"/>
    <w:qFormat/>
    <w:rPr>
      <w:rFonts w:ascii="Calibri" w:hAnsi="Calibri" w:eastAsia="DejaVu Sans" w:cs="DejaVu Sans Condensed"/>
      <w:color w:val="1F4E79"/>
      <w:spacing w:val="-10"/>
      <w:sz w:val="56"/>
      <w:szCs w:val="56"/>
    </w:rPr>
  </w:style>
  <w:style w:type="character" w:styleId="PlaceholderText">
    <w:name w:val="Placeholder Text"/>
    <w:basedOn w:val="DefaultParagraphFont"/>
    <w:qFormat/>
    <w:rPr>
      <w:color w:val="808080"/>
    </w:rPr>
  </w:style>
  <w:style w:type="character" w:styleId="Heading1Char">
    <w:name w:val="Heading 1 Char"/>
    <w:basedOn w:val="DefaultParagraphFont"/>
    <w:qFormat/>
    <w:rPr>
      <w:rFonts w:ascii="Arial" w:hAnsi="Arial" w:eastAsia="DejaVu Sans" w:cs="DejaVu Sans Condensed"/>
      <w:b/>
      <w:sz w:val="32"/>
      <w:szCs w:val="28"/>
    </w:rPr>
  </w:style>
  <w:style w:type="character" w:styleId="Heading2Char">
    <w:name w:val="Heading 2 Char"/>
    <w:basedOn w:val="DefaultParagraphFont"/>
    <w:qFormat/>
    <w:rPr>
      <w:rFonts w:ascii="Arial" w:hAnsi="Arial" w:eastAsia="DejaVu Sans" w:cs="DejaVu Sans Condensed"/>
      <w:b/>
      <w:sz w:val="28"/>
      <w:szCs w:val="28"/>
    </w:rPr>
  </w:style>
  <w:style w:type="character" w:styleId="NoSpacingChar">
    <w:name w:val="No Spacing Char"/>
    <w:basedOn w:val="DefaultParagraphFont"/>
    <w:qFormat/>
    <w:rPr/>
  </w:style>
  <w:style w:type="character" w:styleId="Heading3Char">
    <w:name w:val="Heading 3 Char"/>
    <w:basedOn w:val="DefaultParagraphFont"/>
    <w:qFormat/>
    <w:rPr>
      <w:rFonts w:ascii="Arial" w:hAnsi="Arial" w:eastAsia="DejaVu Sans" w:cs="DejaVu Sans Condensed"/>
      <w:i/>
      <w:color w:val="000000"/>
      <w:sz w:val="28"/>
      <w:szCs w:val="28"/>
    </w:rPr>
  </w:style>
  <w:style w:type="character" w:styleId="FooterChar">
    <w:name w:val="Footer Char"/>
    <w:basedOn w:val="DefaultParagraphFont"/>
    <w:qFormat/>
    <w:rPr>
      <w:color w:val="2E74B5"/>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HeaderChar">
    <w:name w:val="Head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InternetLink">
    <w:name w:val="Internet Link"/>
    <w:basedOn w:val="DefaultParagraphFont"/>
    <w:rPr>
      <w:rFonts w:ascii="Times New Roman" w:hAnsi="Times New Roman"/>
      <w:color w:val="00000A"/>
      <w:sz w:val="20"/>
      <w:u w:val="single"/>
    </w:rPr>
  </w:style>
  <w:style w:type="character" w:styleId="ListLabel1">
    <w:name w:val="ListLabel 1"/>
    <w:qFormat/>
    <w:rPr>
      <w:b/>
      <w:sz w:val="32"/>
      <w:szCs w:val="32"/>
    </w:rPr>
  </w:style>
  <w:style w:type="character" w:styleId="ListLabel2">
    <w:name w:val="ListLabel 2"/>
    <w:qFormat/>
    <w:rPr>
      <w:b w:val="false"/>
      <w:bCs w:val="false"/>
      <w:i w:val="false"/>
      <w:iCs w:val="false"/>
      <w:caps w:val="false"/>
      <w:smallCaps w:val="false"/>
      <w:strike w:val="false"/>
      <w:dstrike w:val="false"/>
      <w:outline w:val="false"/>
      <w:shadow w:val="false"/>
      <w:emboss w:val="false"/>
      <w:imprint w:val="false"/>
      <w:vanish w:val="false"/>
      <w:spacing w:val="0"/>
      <w:position w:val="0"/>
      <w:sz w:val="24"/>
      <w:u w:val="none"/>
      <w:effect w:val="none"/>
      <w:vertAlign w:val="baseline"/>
      <w:em w:val="none"/>
    </w:rPr>
  </w:style>
  <w:style w:type="character" w:styleId="ListLabel3">
    <w:name w:val="ListLabel 3"/>
    <w:qFormat/>
    <w:rPr>
      <w:rFonts w:cs="Times New Roman"/>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jc w:val="center"/>
    </w:pPr>
    <w:rPr>
      <w:rFonts w:ascii="Calibri" w:hAnsi="Calibri" w:eastAsia="DejaVu Sans" w:cs="DejaVu Sans Condensed"/>
      <w:color w:val="1F4E79"/>
      <w:spacing w:val="-10"/>
      <w:sz w:val="56"/>
      <w:szCs w:val="56"/>
    </w:rPr>
  </w:style>
  <w:style w:type="paragraph" w:styleId="NoSpacing">
    <w:name w:val="No Spacing"/>
    <w:qFormat/>
    <w:pPr>
      <w:widowControl/>
      <w:kinsoku w:val="true"/>
      <w:overflowPunct w:val="true"/>
      <w:autoSpaceDE w:val="true"/>
      <w:bidi w:val="0"/>
      <w:spacing w:lineRule="auto" w:line="240" w:before="0" w:after="0"/>
      <w:ind w:left="720" w:right="0" w:hanging="0"/>
      <w:jc w:val="left"/>
    </w:pPr>
    <w:rPr>
      <w:rFonts w:ascii="Cambria" w:hAnsi="Cambria" w:eastAsia="DejaVu Sans" w:cs="DejaVu Sans Condensed"/>
      <w:color w:val="auto"/>
      <w:sz w:val="24"/>
      <w:szCs w:val="22"/>
      <w:lang w:val="en-US" w:eastAsia="ja-JP" w:bidi="ar-SA"/>
    </w:rPr>
  </w:style>
  <w:style w:type="paragraph" w:styleId="Footer">
    <w:name w:val="Footer"/>
    <w:basedOn w:val="Normal"/>
    <w:pPr>
      <w:tabs>
        <w:tab w:val="center" w:pos="4680" w:leader="none"/>
        <w:tab w:val="right" w:pos="9360" w:leader="none"/>
      </w:tabs>
    </w:pPr>
    <w:rPr>
      <w:color w:val="2E74B5"/>
    </w:rPr>
  </w:style>
  <w:style w:type="paragraph" w:styleId="Header">
    <w:name w:val="Header"/>
    <w:basedOn w:val="Normal"/>
    <w:pPr>
      <w:tabs>
        <w:tab w:val="center" w:pos="4680" w:leader="none"/>
        <w:tab w:val="right" w:pos="9360" w:leader="none"/>
      </w:tabs>
    </w:pPr>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before="0" w:after="0"/>
      <w:contextualSpacing/>
    </w:pPr>
    <w:rPr/>
  </w:style>
  <w:style w:type="paragraph" w:styleId="Default">
    <w:name w:val="Default"/>
    <w:qFormat/>
    <w:pPr>
      <w:widowControl/>
      <w:kinsoku w:val="true"/>
      <w:overflowPunct w:val="true"/>
      <w:autoSpaceDE w:val="true"/>
      <w:bidi w:val="0"/>
      <w:spacing w:lineRule="auto" w:line="240" w:before="0" w:after="0"/>
      <w:jc w:val="left"/>
    </w:pPr>
    <w:rPr>
      <w:rFonts w:ascii="Arial" w:hAnsi="Arial" w:eastAsia="Cambria" w:cs="Arial"/>
      <w:color w:val="000000"/>
      <w:sz w:val="24"/>
      <w:szCs w:val="24"/>
      <w:lang w:eastAsia="en-US" w:val="en-US" w:bidi="ar-SA"/>
    </w:rPr>
  </w:style>
  <w:style w:type="paragraph" w:styleId="Caption1">
    <w:name w:val="caption"/>
    <w:basedOn w:val="Normal"/>
    <w:next w:val="Normal"/>
    <w:qFormat/>
    <w:pPr>
      <w:jc w:val="center"/>
    </w:pPr>
    <w:rPr>
      <w:rFonts w:ascii="Times New Roman" w:hAnsi="Times New Roman" w:eastAsia="Cambria" w:cs="Times New Roman"/>
      <w:bCs/>
      <w:color w:val="000000"/>
      <w:szCs w:val="24"/>
      <w:lang w:eastAsia="en-US"/>
    </w:rPr>
  </w:style>
  <w:style w:type="paragraph" w:styleId="References">
    <w:name w:val="References"/>
    <w:basedOn w:val="Normal"/>
    <w:qFormat/>
    <w:pPr>
      <w:ind w:left="0" w:right="0" w:firstLine="288"/>
    </w:pPr>
    <w:rPr>
      <w:rFonts w:ascii="Times New Roman" w:hAnsi="Times New Roman" w:eastAsia="Times New Roman" w:cs="Times New Roman"/>
      <w:sz w:val="18"/>
      <w:szCs w:val="20"/>
      <w:lang w:eastAsia="en-US"/>
    </w:rPr>
  </w:style>
  <w:style w:type="paragraph" w:styleId="TableContents">
    <w:name w:val="Table Contents"/>
    <w:basedOn w:val="Normal"/>
    <w:qFormat/>
    <w:pPr/>
    <w:rPr/>
  </w:style>
  <w:style w:type="paragraph" w:styleId="Figure">
    <w:name w:val="Figure"/>
    <w:basedOn w:val="Caption"/>
    <w:qFormat/>
    <w:pPr/>
    <w:rPr/>
  </w:style>
  <w:style w:type="paragraph" w:styleId="Table">
    <w:name w:val="Table"/>
    <w:basedOn w:val="Caption"/>
    <w:qFormat/>
    <w:pPr/>
    <w:rPr/>
  </w:style>
  <w:style w:type="paragraph" w:styleId="TableHeading">
    <w:name w:val="Table Heading"/>
    <w:basedOn w:val="TableContents"/>
    <w:qFormat/>
    <w:pPr/>
    <w:rPr/>
  </w:style>
  <w:style w:type="paragraph" w:styleId="Heading10">
    <w:name w:val="Heading 10"/>
    <w:basedOn w:val="Heading"/>
    <w:qFormat/>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MAE_311L_report_template</Template>
  <TotalTime>50</TotalTime>
  <Application>LibreOffice/5.3.0.3$Linux_X86_64 LibreOffice_project/30m0$Build-3</Application>
  <Pages>5</Pages>
  <Words>710</Words>
  <Characters>3331</Characters>
  <CharactersWithSpaces>3998</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2015-08-24T20:41:00Z</dcterms:created>
  <dc:creator>Authors</dc:creator>
  <dc:description/>
  <dc:language>en-US</dc:language>
  <cp:lastModifiedBy/>
  <dcterms:modified xsi:type="dcterms:W3CDTF">2017-02-13T02:45:32Z</dcterms:modified>
  <cp:revision>23</cp:revision>
  <dc:subject/>
  <dc:title>Lab XX: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TC040221229991</vt:lpwstr>
  </property>
</Properties>
</file>