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80"/>
        <w:jc w:val="center"/>
      </w:pPr>
      <w:r>
        <w:rPr>
          <w:rFonts w:ascii="Source Sans 3" w:cs="Source Sans 3" w:eastAsia="Source Sans 3" w:hAnsi="Source Sans 3"/>
          <w:color w:val="555555"/>
          <w:spacing w:val="100"/>
          <w:sz w:val="22"/>
          <w:szCs w:val="22"/>
        </w:rPr>
        <w:t xml:space="preserve">FOUR CLAUDE SKILLS</w:t>
      </w:r>
    </w:p>
    <w:p>
      <w:pPr>
        <w:spacing w:after="60"/>
      </w:pPr>
    </w:p>
    <w:p>
      <w:pPr>
        <w:spacing w:after="100"/>
        <w:jc w:val="center"/>
      </w:pPr>
      <w:r>
        <w:rPr>
          <w:rFonts w:ascii="Bebas Neue" w:cs="Bebas Neue" w:eastAsia="Bebas Neue" w:hAnsi="Bebas Neue"/>
          <w:b/>
          <w:bCs/>
          <w:color w:val="E31B23"/>
          <w:sz w:val="56"/>
          <w:szCs w:val="56"/>
        </w:rPr>
        <w:t xml:space="preserve">Simplicity-First</w:t>
      </w:r>
    </w:p>
    <w:p>
      <w:pPr>
        <w:spacing w:after="120"/>
        <w:jc w:val="center"/>
      </w:pPr>
      <w:r>
        <w:rPr>
          <w:rFonts w:ascii="Bebas Neue" w:cs="Bebas Neue" w:eastAsia="Bebas Neue" w:hAnsi="Bebas Neue"/>
          <w:b/>
          <w:bCs/>
          <w:color w:val="E31B23"/>
          <w:sz w:val="56"/>
          <w:szCs w:val="56"/>
        </w:rPr>
        <w:t xml:space="preserve">for AI-Assisted Development</w:t>
      </w:r>
    </w:p>
    <w:p>
      <w:pPr>
        <w:spacing w:after="60"/>
      </w:pPr>
    </w:p>
    <w:p>
      <w:pPr>
        <w:spacing w:after="80"/>
        <w:jc w:val="center"/>
      </w:pPr>
      <w:r>
        <w:rPr>
          <w:rFonts w:ascii="Source Sans 3" w:cs="Source Sans 3" w:eastAsia="Source Sans 3" w:hAnsi="Source Sans 3"/>
          <w:i/>
          <w:iCs/>
          <w:color w:val="555555"/>
          <w:sz w:val="22"/>
          <w:szCs w:val="22"/>
        </w:rPr>
        <w:t xml:space="preserve">Companion skills to the talk “AI-Assisted Architecture the Simplicity-First Way”</w:t>
      </w:r>
    </w:p>
    <w:p>
      <w:pPr>
        <w:spacing w:after="60"/>
      </w:pPr>
    </w:p>
    <w:p>
      <w:pPr>
        <w:spacing w:after="60"/>
      </w:pPr>
    </w:p>
    <w:p>
      <w:pPr>
        <w:spacing w:after="60"/>
      </w:pPr>
    </w:p>
    <w:p>
      <w:pPr>
        <w:spacing w:after="80"/>
        <w:jc w:val="center"/>
      </w:pPr>
      <w:r>
        <w:rPr>
          <w:rFonts w:ascii="Source Sans 3" w:cs="Source Sans 3" w:eastAsia="Source Sans 3" w:hAnsi="Source Sans 3"/>
          <w:color w:val="555555"/>
          <w:sz w:val="22"/>
          <w:szCs w:val="22"/>
        </w:rPr>
        <w:t xml:space="preserve">Chris Woodruff  ·  simplicity-first.dev</w:t>
      </w:r>
    </w:p>
    <w:p>
      <w:r>
        <w:br w:type="page"/>
      </w:r>
    </w:p>
    <w:p>
      <w:pPr>
        <w:pStyle w:val="Heading1"/>
      </w:pPr>
      <w:r>
        <w:t xml:space="preserve">What This Bundle Does</w:t>
      </w:r>
    </w:p>
    <w:p>
      <w:pPr>
        <w:spacing w:after="120"/>
      </w:pPr>
      <w:r>
        <w:rPr>
          <w:rFonts w:ascii="Source Sans 3" w:cs="Source Sans 3" w:eastAsia="Source Sans 3" w:hAnsi="Source Sans 3"/>
          <w:sz w:val="22"/>
          <w:szCs w:val="22"/>
        </w:rPr>
        <w:t xml:space="preserve">This bundle contains four Claude skills that operationalize the Simplicity-First philosophy for AI-assisted development. Install them once and Claude will apply the three filters from the talk (the 2 AM Test, the Half-Rule, and Primary Path First) any time you ask for architectural help, code review, codebase audits, or pull-request preparation.</w:t>
      </w:r>
    </w:p>
    <w:p>
      <w:pPr>
        <w:spacing w:after="60"/>
      </w:pPr>
    </w:p>
    <w:p>
      <w:pPr>
        <w:spacing w:after="120"/>
      </w:pPr>
      <w:r>
        <w:rPr>
          <w:rFonts w:ascii="Source Sans 3" w:cs="Source Sans 3" w:eastAsia="Source Sans 3" w:hAnsi="Source Sans 3"/>
          <w:sz w:val="22"/>
          <w:szCs w:val="22"/>
        </w:rPr>
        <w:t xml:space="preserve">Skills are how Claude packages reusable expertise. Each one is a small text file (a SKILL.md) plus optional supporting files, all wrapped in a single .skill archive. When Claude detects that a skill applies to your request, it loads the skill's instructions and follows them. You don't have to remember to invoke them; the skill descriptions handle the matching.</w:t>
      </w:r>
    </w:p>
    <w:p>
      <w:pPr>
        <w:spacing w:after="60"/>
      </w:pPr>
    </w:p>
    <w:p>
      <w:pPr>
        <w:pBdr>
          <w:left w:val="single" w:color="E31B23" w:sz="6"/>
        </w:pBdr>
        <w:spacing w:after="120" w:before="120"/>
        <w:ind w:left="360"/>
      </w:pPr>
      <w:r>
        <w:rPr>
          <w:rFonts w:ascii="Source Sans 3" w:cs="Source Sans 3" w:eastAsia="Source Sans 3" w:hAnsi="Source Sans 3"/>
          <w:i/>
          <w:iCs/>
          <w:sz w:val="24"/>
          <w:szCs w:val="24"/>
        </w:rPr>
        <w:t xml:space="preserve">AI is an amplifier, not a simplifier. These skills are the constraints that make Claude amplify simplicity instead of complexity.</w:t>
      </w:r>
    </w:p>
    <w:p>
      <w:pPr>
        <w:pStyle w:val="Heading1"/>
      </w:pPr>
      <w:r>
        <w:t xml:space="preserve">The Four Skills</w:t>
      </w:r>
    </w:p>
    <w:p>
      <w:pPr>
        <w:spacing w:after="120"/>
      </w:pPr>
      <w:r>
        <w:rPr>
          <w:rFonts w:ascii="Source Sans 3" w:cs="Source Sans 3" w:eastAsia="Source Sans 3" w:hAnsi="Source Sans 3"/>
          <w:sz w:val="22"/>
          <w:szCs w:val="22"/>
        </w:rPr>
        <w:t xml:space="preserve">Each skill targets a different moment in the AI-assisted development workflow. You can install all four, or pick the ones that match your team's current pain.</w:t>
      </w:r>
    </w:p>
    <w:p>
      <w:pPr>
        <w:spacing w:after="80" w:before="240"/>
      </w:pPr>
      <w:r>
        <w:rPr>
          <w:rFonts w:ascii="Bebas Neue" w:cs="Bebas Neue" w:eastAsia="Bebas Neue" w:hAnsi="Bebas Neue"/>
          <w:b/>
          <w:bCs/>
          <w:color w:val="E31B23"/>
          <w:sz w:val="32"/>
          <w:szCs w:val="32"/>
        </w:rPr>
        <w:t xml:space="preserve">simplicity-first-architect</w:t>
      </w:r>
    </w:p>
    <w:p>
      <w:pPr>
        <w:pBdr>
          <w:bottom w:val="single" w:color="E31B23" w:sz="6"/>
        </w:pBdr>
        <w:spacing w:after="160"/>
      </w:pPr>
    </w:p>
    <w:p>
      <w:pPr>
        <w:spacing w:after="120"/>
      </w:pPr>
      <w:r>
        <w:rPr>
          <w:rFonts w:ascii="Source Sans 3" w:cs="Source Sans 3" w:eastAsia="Source Sans 3" w:hAnsi="Source Sans 3"/>
          <w:i/>
          <w:iCs/>
          <w:color w:val="333333"/>
          <w:sz w:val="22"/>
          <w:szCs w:val="22"/>
        </w:rPr>
        <w:t xml:space="preserve">Applies the three filters when designing or evaluating software architecture.</w:t>
      </w:r>
    </w:p>
    <w:p>
      <w:pPr>
        <w:spacing w:after="60"/>
      </w:pPr>
      <w:r>
        <w:rPr>
          <w:rFonts w:ascii="Source Sans 3" w:cs="Source Sans 3" w:eastAsia="Source Sans 3" w:hAnsi="Source Sans 3"/>
          <w:b/>
          <w:bCs/>
          <w:color w:val="E31B23"/>
          <w:spacing w:val="60"/>
          <w:sz w:val="18"/>
          <w:szCs w:val="18"/>
        </w:rPr>
        <w:t xml:space="preserve">TALK CONCEPT  </w:t>
      </w:r>
      <w:r>
        <w:rPr>
          <w:rFonts w:ascii="Source Sans 3" w:cs="Source Sans 3" w:eastAsia="Source Sans 3" w:hAnsi="Source Sans 3"/>
          <w:color w:val="333333"/>
          <w:sz w:val="22"/>
          <w:szCs w:val="22"/>
        </w:rPr>
        <w:t xml:space="preserve">The flagship skill. Encodes Filter 1 (the 2 AM Test), Filter 2 (the Half-Rule), and Filter 3 (Primary Path First) directly into Claude's design process.</w:t>
      </w:r>
    </w:p>
    <w:p>
      <w:pPr>
        <w:spacing w:after="60"/>
      </w:pPr>
      <w:r>
        <w:rPr>
          <w:rFonts w:ascii="Source Sans 3" w:cs="Source Sans 3" w:eastAsia="Source Sans 3" w:hAnsi="Source Sans 3"/>
          <w:b/>
          <w:bCs/>
          <w:color w:val="E31B23"/>
          <w:spacing w:val="60"/>
          <w:sz w:val="18"/>
          <w:szCs w:val="18"/>
        </w:rPr>
        <w:t xml:space="preserve">USE WHEN  </w:t>
      </w:r>
      <w:r>
        <w:rPr>
          <w:rFonts w:ascii="Source Sans 3" w:cs="Source Sans 3" w:eastAsia="Source Sans 3" w:hAnsi="Source Sans 3"/>
          <w:color w:val="333333"/>
          <w:sz w:val="22"/>
          <w:szCs w:val="22"/>
        </w:rPr>
        <w:t xml:space="preserve">You're designing a new system, choosing between architectural patterns, or evaluating someone else's design.</w:t>
      </w:r>
    </w:p>
    <w:p>
      <w:pPr>
        <w:spacing w:after="120"/>
      </w:pPr>
      <w:r>
        <w:rPr>
          <w:rFonts w:ascii="Source Sans 3" w:cs="Source Sans 3" w:eastAsia="Source Sans 3" w:hAnsi="Source Sans 3"/>
          <w:b/>
          <w:bCs/>
          <w:color w:val="E31B23"/>
          <w:spacing w:val="60"/>
          <w:sz w:val="18"/>
          <w:szCs w:val="18"/>
        </w:rPr>
        <w:t xml:space="preserve">EXAMPLE TRIGGER  </w:t>
      </w:r>
      <w:r>
        <w:rPr>
          <w:rFonts w:ascii="Source Sans 3" w:cs="Source Sans 3" w:eastAsia="Source Sans 3" w:hAnsi="Source Sans 3"/>
          <w:i/>
          <w:iCs/>
          <w:color w:val="333333"/>
          <w:sz w:val="22"/>
          <w:szCs w:val="22"/>
        </w:rPr>
        <w:t xml:space="preserve">"Design an order management system for our growing e-commerce company."</w:t>
      </w:r>
    </w:p>
    <w:p>
      <w:pPr>
        <w:spacing w:after="80" w:before="240"/>
      </w:pPr>
      <w:r>
        <w:rPr>
          <w:rFonts w:ascii="Bebas Neue" w:cs="Bebas Neue" w:eastAsia="Bebas Neue" w:hAnsi="Bebas Neue"/>
          <w:b/>
          <w:bCs/>
          <w:color w:val="E31B23"/>
          <w:sz w:val="32"/>
          <w:szCs w:val="32"/>
        </w:rPr>
        <w:t xml:space="preserve">simplicity-first-reviewer</w:t>
      </w:r>
    </w:p>
    <w:p>
      <w:pPr>
        <w:pBdr>
          <w:bottom w:val="single" w:color="E31B23" w:sz="6"/>
        </w:pBdr>
        <w:spacing w:after="160"/>
      </w:pPr>
    </w:p>
    <w:p>
      <w:pPr>
        <w:spacing w:after="120"/>
      </w:pPr>
      <w:r>
        <w:rPr>
          <w:rFonts w:ascii="Source Sans 3" w:cs="Source Sans 3" w:eastAsia="Source Sans 3" w:hAnsi="Source Sans 3"/>
          <w:i/>
          <w:iCs/>
          <w:color w:val="333333"/>
          <w:sz w:val="22"/>
          <w:szCs w:val="22"/>
        </w:rPr>
        <w:t xml:space="preserve">Reviews code changes through the Simplicity-First lens to catch complexity before it ships.</w:t>
      </w:r>
    </w:p>
    <w:p>
      <w:pPr>
        <w:spacing w:after="60"/>
      </w:pPr>
      <w:r>
        <w:rPr>
          <w:rFonts w:ascii="Source Sans 3" w:cs="Source Sans 3" w:eastAsia="Source Sans 3" w:hAnsi="Source Sans 3"/>
          <w:b/>
          <w:bCs/>
          <w:color w:val="E31B23"/>
          <w:spacing w:val="60"/>
          <w:sz w:val="18"/>
          <w:szCs w:val="18"/>
        </w:rPr>
        <w:t xml:space="preserve">TALK CONCEPT  </w:t>
      </w:r>
      <w:r>
        <w:rPr>
          <w:rFonts w:ascii="Source Sans 3" w:cs="Source Sans 3" w:eastAsia="Source Sans 3" w:hAnsi="Source Sans 3"/>
          <w:color w:val="333333"/>
          <w:sz w:val="22"/>
          <w:szCs w:val="22"/>
        </w:rPr>
        <w:t xml:space="preserve">Pattern 4 from the talk. Encodes the four review checks: complexity additions, tribal-knowledge dependence, 2 AM impact, and whether a simpler alternative exists.</w:t>
      </w:r>
    </w:p>
    <w:p>
      <w:pPr>
        <w:spacing w:after="60"/>
      </w:pPr>
      <w:r>
        <w:rPr>
          <w:rFonts w:ascii="Source Sans 3" w:cs="Source Sans 3" w:eastAsia="Source Sans 3" w:hAnsi="Source Sans 3"/>
          <w:b/>
          <w:bCs/>
          <w:color w:val="E31B23"/>
          <w:spacing w:val="60"/>
          <w:sz w:val="18"/>
          <w:szCs w:val="18"/>
        </w:rPr>
        <w:t xml:space="preserve">USE WHEN  </w:t>
      </w:r>
      <w:r>
        <w:rPr>
          <w:rFonts w:ascii="Source Sans 3" w:cs="Source Sans 3" w:eastAsia="Source Sans 3" w:hAnsi="Source Sans 3"/>
          <w:color w:val="333333"/>
          <w:sz w:val="22"/>
          <w:szCs w:val="22"/>
        </w:rPr>
        <w:t xml:space="preserve">You have a PR, diff, or patch you want a serious complexity-aware review on.</w:t>
      </w:r>
    </w:p>
    <w:p>
      <w:pPr>
        <w:spacing w:after="120"/>
      </w:pPr>
      <w:r>
        <w:rPr>
          <w:rFonts w:ascii="Source Sans 3" w:cs="Source Sans 3" w:eastAsia="Source Sans 3" w:hAnsi="Source Sans 3"/>
          <w:b/>
          <w:bCs/>
          <w:color w:val="E31B23"/>
          <w:spacing w:val="60"/>
          <w:sz w:val="18"/>
          <w:szCs w:val="18"/>
        </w:rPr>
        <w:t xml:space="preserve">EXAMPLE TRIGGER  </w:t>
      </w:r>
      <w:r>
        <w:rPr>
          <w:rFonts w:ascii="Source Sans 3" w:cs="Source Sans 3" w:eastAsia="Source Sans 3" w:hAnsi="Source Sans 3"/>
          <w:i/>
          <w:iCs/>
          <w:color w:val="333333"/>
          <w:sz w:val="22"/>
          <w:szCs w:val="22"/>
        </w:rPr>
        <w:t xml:space="preserve">"Here's the diff for our caching change. Should we merge it?"</w:t>
      </w:r>
    </w:p>
    <w:p>
      <w:pPr>
        <w:spacing w:after="80" w:before="240"/>
      </w:pPr>
      <w:r>
        <w:rPr>
          <w:rFonts w:ascii="Bebas Neue" w:cs="Bebas Neue" w:eastAsia="Bebas Neue" w:hAnsi="Bebas Neue"/>
          <w:b/>
          <w:bCs/>
          <w:color w:val="E31B23"/>
          <w:sz w:val="32"/>
          <w:szCs w:val="32"/>
        </w:rPr>
        <w:t xml:space="preserve">simplicity-audit</w:t>
      </w:r>
    </w:p>
    <w:p>
      <w:pPr>
        <w:pBdr>
          <w:bottom w:val="single" w:color="E31B23" w:sz="6"/>
        </w:pBdr>
        <w:spacing w:after="160"/>
      </w:pPr>
    </w:p>
    <w:p>
      <w:pPr>
        <w:spacing w:after="120"/>
      </w:pPr>
      <w:r>
        <w:rPr>
          <w:rFonts w:ascii="Source Sans 3" w:cs="Source Sans 3" w:eastAsia="Source Sans 3" w:hAnsi="Source Sans 3"/>
          <w:i/>
          <w:iCs/>
          <w:color w:val="333333"/>
          <w:sz w:val="22"/>
          <w:szCs w:val="22"/>
        </w:rPr>
        <w:t xml:space="preserve">Audits an existing codebase for complexity hotspots that will hurt the team at 2 AM.</w:t>
      </w:r>
    </w:p>
    <w:p>
      <w:pPr>
        <w:spacing w:after="60"/>
      </w:pPr>
      <w:r>
        <w:rPr>
          <w:rFonts w:ascii="Source Sans 3" w:cs="Source Sans 3" w:eastAsia="Source Sans 3" w:hAnsi="Source Sans 3"/>
          <w:b/>
          <w:bCs/>
          <w:color w:val="E31B23"/>
          <w:spacing w:val="60"/>
          <w:sz w:val="18"/>
          <w:szCs w:val="18"/>
        </w:rPr>
        <w:t xml:space="preserve">TALK CONCEPT  </w:t>
      </w:r>
      <w:r>
        <w:rPr>
          <w:rFonts w:ascii="Source Sans 3" w:cs="Source Sans 3" w:eastAsia="Source Sans 3" w:hAnsi="Source Sans 3"/>
          <w:color w:val="333333"/>
          <w:sz w:val="22"/>
          <w:szCs w:val="22"/>
        </w:rPr>
        <w:t xml:space="preserve">Pattern 1 from the talk: AI-Powered Complexity Detection. Use AI to find complexity, not generate it.</w:t>
      </w:r>
    </w:p>
    <w:p>
      <w:pPr>
        <w:spacing w:after="60"/>
      </w:pPr>
      <w:r>
        <w:rPr>
          <w:rFonts w:ascii="Source Sans 3" w:cs="Source Sans 3" w:eastAsia="Source Sans 3" w:hAnsi="Source Sans 3"/>
          <w:b/>
          <w:bCs/>
          <w:color w:val="E31B23"/>
          <w:spacing w:val="60"/>
          <w:sz w:val="18"/>
          <w:szCs w:val="18"/>
        </w:rPr>
        <w:t xml:space="preserve">USE WHEN  </w:t>
      </w:r>
      <w:r>
        <w:rPr>
          <w:rFonts w:ascii="Source Sans 3" w:cs="Source Sans 3" w:eastAsia="Source Sans 3" w:hAnsi="Source Sans 3"/>
          <w:color w:val="333333"/>
          <w:sz w:val="22"/>
          <w:szCs w:val="22"/>
        </w:rPr>
        <w:t xml:space="preserve">You're preparing for production, onboarding new engineers, or planning a refactor and need to know where the worst complexity lives.</w:t>
      </w:r>
    </w:p>
    <w:p>
      <w:pPr>
        <w:spacing w:after="120"/>
      </w:pPr>
      <w:r>
        <w:rPr>
          <w:rFonts w:ascii="Source Sans 3" w:cs="Source Sans 3" w:eastAsia="Source Sans 3" w:hAnsi="Source Sans 3"/>
          <w:b/>
          <w:bCs/>
          <w:color w:val="E31B23"/>
          <w:spacing w:val="60"/>
          <w:sz w:val="18"/>
          <w:szCs w:val="18"/>
        </w:rPr>
        <w:t xml:space="preserve">EXAMPLE TRIGGER  </w:t>
      </w:r>
      <w:r>
        <w:rPr>
          <w:rFonts w:ascii="Source Sans 3" w:cs="Source Sans 3" w:eastAsia="Source Sans 3" w:hAnsi="Source Sans 3"/>
          <w:i/>
          <w:iCs/>
          <w:color w:val="333333"/>
          <w:sz w:val="22"/>
          <w:szCs w:val="22"/>
        </w:rPr>
        <w:t xml:space="preserve">"Audit our payment service. Where would a new engineer get lost?"</w:t>
      </w:r>
    </w:p>
    <w:p>
      <w:pPr>
        <w:spacing w:after="80" w:before="240"/>
      </w:pPr>
      <w:r>
        <w:rPr>
          <w:rFonts w:ascii="Bebas Neue" w:cs="Bebas Neue" w:eastAsia="Bebas Neue" w:hAnsi="Bebas Neue"/>
          <w:b/>
          <w:bCs/>
          <w:color w:val="E31B23"/>
          <w:sz w:val="32"/>
          <w:szCs w:val="32"/>
        </w:rPr>
        <w:t xml:space="preserve">explain-or-dont-merge</w:t>
      </w:r>
    </w:p>
    <w:p>
      <w:pPr>
        <w:pBdr>
          <w:bottom w:val="single" w:color="E31B23" w:sz="6"/>
        </w:pBdr>
        <w:spacing w:after="160"/>
      </w:pPr>
    </w:p>
    <w:p>
      <w:pPr>
        <w:spacing w:after="120"/>
      </w:pPr>
      <w:r>
        <w:rPr>
          <w:rFonts w:ascii="Source Sans 3" w:cs="Source Sans 3" w:eastAsia="Source Sans 3" w:hAnsi="Source Sans 3"/>
          <w:i/>
          <w:iCs/>
          <w:color w:val="333333"/>
          <w:sz w:val="22"/>
          <w:szCs w:val="22"/>
        </w:rPr>
        <w:t xml:space="preserve">Helps PR authors verify they understand a change well enough to ship it, preventing cognitive debt.</w:t>
      </w:r>
    </w:p>
    <w:p>
      <w:pPr>
        <w:spacing w:after="60"/>
      </w:pPr>
      <w:r>
        <w:rPr>
          <w:rFonts w:ascii="Source Sans 3" w:cs="Source Sans 3" w:eastAsia="Source Sans 3" w:hAnsi="Source Sans 3"/>
          <w:b/>
          <w:bCs/>
          <w:color w:val="E31B23"/>
          <w:spacing w:val="60"/>
          <w:sz w:val="18"/>
          <w:szCs w:val="18"/>
        </w:rPr>
        <w:t xml:space="preserve">TALK CONCEPT  </w:t>
      </w:r>
      <w:r>
        <w:rPr>
          <w:rFonts w:ascii="Source Sans 3" w:cs="Source Sans 3" w:eastAsia="Source Sans 3" w:hAnsi="Source Sans 3"/>
          <w:color w:val="333333"/>
          <w:sz w:val="22"/>
          <w:szCs w:val="22"/>
        </w:rPr>
        <w:t xml:space="preserve">The cognitive-debt prevention rule from the talk. Catches the gap between what AI generates and what the author actually understands.</w:t>
      </w:r>
    </w:p>
    <w:p>
      <w:pPr>
        <w:spacing w:after="60"/>
      </w:pPr>
      <w:r>
        <w:rPr>
          <w:rFonts w:ascii="Source Sans 3" w:cs="Source Sans 3" w:eastAsia="Source Sans 3" w:hAnsi="Source Sans 3"/>
          <w:b/>
          <w:bCs/>
          <w:color w:val="E31B23"/>
          <w:spacing w:val="60"/>
          <w:sz w:val="18"/>
          <w:szCs w:val="18"/>
        </w:rPr>
        <w:t xml:space="preserve">USE WHEN  </w:t>
      </w:r>
      <w:r>
        <w:rPr>
          <w:rFonts w:ascii="Source Sans 3" w:cs="Source Sans 3" w:eastAsia="Source Sans 3" w:hAnsi="Source Sans 3"/>
          <w:color w:val="333333"/>
          <w:sz w:val="22"/>
          <w:szCs w:val="22"/>
        </w:rPr>
        <w:t xml:space="preserve">You're about to merge a PR (especially one with AI-generated code) and want an honest check that you can explain what it does.</w:t>
      </w:r>
    </w:p>
    <w:p>
      <w:pPr>
        <w:spacing w:after="120"/>
      </w:pPr>
      <w:r>
        <w:rPr>
          <w:rFonts w:ascii="Source Sans 3" w:cs="Source Sans 3" w:eastAsia="Source Sans 3" w:hAnsi="Source Sans 3"/>
          <w:b/>
          <w:bCs/>
          <w:color w:val="E31B23"/>
          <w:spacing w:val="60"/>
          <w:sz w:val="18"/>
          <w:szCs w:val="18"/>
        </w:rPr>
        <w:t xml:space="preserve">EXAMPLE TRIGGER  </w:t>
      </w:r>
      <w:r>
        <w:rPr>
          <w:rFonts w:ascii="Source Sans 3" w:cs="Source Sans 3" w:eastAsia="Source Sans 3" w:hAnsi="Source Sans 3"/>
          <w:i/>
          <w:iCs/>
          <w:color w:val="333333"/>
          <w:sz w:val="22"/>
          <w:szCs w:val="22"/>
        </w:rPr>
        <w:t xml:space="preserve">"I had Claude Code write this. Walk me through it before I submit the PR."</w:t>
      </w:r>
    </w:p>
    <w:p>
      <w:r>
        <w:br w:type="page"/>
      </w:r>
    </w:p>
    <w:p>
      <w:pPr>
        <w:pStyle w:val="Heading1"/>
      </w:pPr>
      <w:r>
        <w:t xml:space="preserve">How to Install</w:t>
      </w:r>
    </w:p>
    <w:p>
      <w:pPr>
        <w:spacing w:after="120"/>
      </w:pPr>
      <w:r>
        <w:rPr>
          <w:rFonts w:ascii="Source Sans 3" w:cs="Source Sans 3" w:eastAsia="Source Sans 3" w:hAnsi="Source Sans 3"/>
          <w:sz w:val="22"/>
          <w:szCs w:val="22"/>
        </w:rPr>
        <w:t xml:space="preserve">Skills install slightly differently depending on how you use Claude. The .skill files in this bundle work in both Claude.ai (the web and desktop app) and Claude Code (the command-line tool).</w:t>
      </w:r>
    </w:p>
    <w:p>
      <w:pPr>
        <w:pStyle w:val="Heading2"/>
      </w:pPr>
      <w:r>
        <w:t xml:space="preserve">Claude.ai (Web or Desktop App)</w:t>
      </w:r>
    </w:p>
    <w:p>
      <w:pPr>
        <w:spacing w:after="120"/>
      </w:pPr>
      <w:r>
        <w:rPr>
          <w:rFonts w:ascii="Source Sans 3" w:cs="Source Sans 3" w:eastAsia="Source Sans 3" w:hAnsi="Source Sans 3"/>
          <w:sz w:val="22"/>
          <w:szCs w:val="22"/>
        </w:rPr>
        <w:t xml:space="preserve">Skills are managed in the Capabilities section of your settings.</w:t>
      </w:r>
    </w:p>
    <w:p>
      <w:pPr>
        <w:pStyle w:val="ListParagraph"/>
        <w:numPr>
          <w:ilvl w:val="0"/>
          <w:numId w:val="2"/>
        </w:numPr>
        <w:spacing w:after="80"/>
      </w:pPr>
      <w:r>
        <w:rPr>
          <w:rFonts w:ascii="Source Sans 3" w:cs="Source Sans 3" w:eastAsia="Source Sans 3" w:hAnsi="Source Sans 3"/>
          <w:sz w:val="22"/>
          <w:szCs w:val="22"/>
        </w:rPr>
        <w:t xml:space="preserve">Open Claude.ai and go to Settings</w:t>
      </w:r>
    </w:p>
    <w:p>
      <w:pPr>
        <w:pStyle w:val="ListParagraph"/>
        <w:numPr>
          <w:ilvl w:val="0"/>
          <w:numId w:val="2"/>
        </w:numPr>
        <w:spacing w:after="80"/>
      </w:pPr>
      <w:r>
        <w:rPr>
          <w:rFonts w:ascii="Source Sans 3" w:cs="Source Sans 3" w:eastAsia="Source Sans 3" w:hAnsi="Source Sans 3"/>
          <w:sz w:val="22"/>
          <w:szCs w:val="22"/>
        </w:rPr>
        <w:t xml:space="preserve">Navigate to the Capabilities section</w:t>
      </w:r>
    </w:p>
    <w:p>
      <w:pPr>
        <w:pStyle w:val="ListParagraph"/>
        <w:numPr>
          <w:ilvl w:val="0"/>
          <w:numId w:val="2"/>
        </w:numPr>
        <w:spacing w:after="80"/>
      </w:pPr>
      <w:r>
        <w:rPr>
          <w:rFonts w:ascii="Source Sans 3" w:cs="Source Sans 3" w:eastAsia="Source Sans 3" w:hAnsi="Source Sans 3"/>
          <w:sz w:val="22"/>
          <w:szCs w:val="22"/>
        </w:rPr>
        <w:t xml:space="preserve">Find the Skills area and choose to upload a skill</w:t>
      </w:r>
    </w:p>
    <w:p>
      <w:pPr>
        <w:pStyle w:val="ListParagraph"/>
        <w:numPr>
          <w:ilvl w:val="0"/>
          <w:numId w:val="2"/>
        </w:numPr>
        <w:spacing w:after="80"/>
      </w:pPr>
      <w:r>
        <w:rPr>
          <w:rFonts w:ascii="Source Sans 3" w:cs="Source Sans 3" w:eastAsia="Source Sans 3" w:hAnsi="Source Sans 3"/>
          <w:sz w:val="22"/>
          <w:szCs w:val="22"/>
        </w:rPr>
        <w:t xml:space="preserve">Drag the .skill file from this bundle into the upload area, or browse for it</w:t>
      </w:r>
    </w:p>
    <w:p>
      <w:pPr>
        <w:pStyle w:val="ListParagraph"/>
        <w:numPr>
          <w:ilvl w:val="0"/>
          <w:numId w:val="2"/>
        </w:numPr>
        <w:spacing w:after="80"/>
      </w:pPr>
      <w:r>
        <w:rPr>
          <w:rFonts w:ascii="Source Sans 3" w:cs="Source Sans 3" w:eastAsia="Source Sans 3" w:hAnsi="Source Sans 3"/>
          <w:sz w:val="22"/>
          <w:szCs w:val="22"/>
        </w:rPr>
        <w:t xml:space="preserve">The skill becomes available in your next conversation</w:t>
      </w:r>
    </w:p>
    <w:p>
      <w:pPr>
        <w:spacing w:after="60"/>
      </w:pPr>
    </w:p>
    <w:p>
      <w:pPr>
        <w:spacing w:after="120"/>
      </w:pPr>
      <w:r>
        <w:rPr>
          <w:rFonts w:ascii="Source Sans 3" w:cs="Source Sans 3" w:eastAsia="Source Sans 3" w:hAnsi="Source Sans 3"/>
          <w:sz w:val="22"/>
          <w:szCs w:val="22"/>
        </w:rPr>
        <w:t xml:space="preserve">You can install all four skills the same way. Once installed, Claude consults them automatically when your messages match their descriptions. There's no command to remember; just ask Claude to design something, review code, or audit a codebase, and the right skill triggers.</w:t>
      </w:r>
    </w:p>
    <w:p>
      <w:pPr>
        <w:spacing w:after="60"/>
      </w:pPr>
    </w:p>
    <w:p>
      <w:pPr>
        <w:spacing w:after="120"/>
      </w:pPr>
      <w:r>
        <w:rPr>
          <w:rFonts w:ascii="Source Sans 3" w:cs="Source Sans 3" w:eastAsia="Source Sans 3" w:hAnsi="Source Sans 3"/>
          <w:sz w:val="22"/>
          <w:szCs w:val="22"/>
        </w:rPr>
        <w:t xml:space="preserve">If you want to share a skill with a teammate, send them the .skill file. They install it the same way.</w:t>
      </w:r>
    </w:p>
    <w:p>
      <w:pPr>
        <w:pStyle w:val="Heading2"/>
      </w:pPr>
      <w:r>
        <w:t xml:space="preserve">Claude Code (Command-Line Tool)</w:t>
      </w:r>
    </w:p>
    <w:p>
      <w:pPr>
        <w:spacing w:after="120"/>
      </w:pPr>
      <w:r>
        <w:rPr>
          <w:rFonts w:ascii="Source Sans 3" w:cs="Source Sans 3" w:eastAsia="Source Sans 3" w:hAnsi="Source Sans 3"/>
          <w:sz w:val="22"/>
          <w:szCs w:val="22"/>
        </w:rPr>
        <w:t xml:space="preserve">Skills go in a skills directory that Claude Code reads automatically.</w:t>
      </w:r>
    </w:p>
    <w:p>
      <w:pPr>
        <w:spacing w:after="60"/>
      </w:pPr>
    </w:p>
    <w:p>
      <w:pPr>
        <w:spacing w:after="120"/>
      </w:pPr>
      <w:r>
        <w:rPr>
          <w:rFonts w:ascii="Source Sans 3" w:cs="Source Sans 3" w:eastAsia="Source Sans 3" w:hAnsi="Source Sans 3"/>
          <w:sz w:val="22"/>
          <w:szCs w:val="22"/>
        </w:rPr>
        <w:t xml:space="preserve">Find your Claude Code skills directory. The location depends on your platform, but it's typically: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31B23" w:sz="24"/>
              <w:bottom w:val="none"/>
              <w:right w:val="none"/>
            </w:tcBorders>
            <w:shd w:fill="F4F4F4" w:val="clear"/>
            <w:tcMar>
              <w:top w:type="dxa" w:w="160"/>
              <w:left w:type="dxa" w:w="240"/>
              <w:bottom w:type="dxa" w:w="160"/>
              <w:right w:type="dxa" w:w="240"/>
            </w:tcMar>
          </w:tcPr>
          <w:p>
            <w:pPr>
              <w:spacing w:after="60"/>
            </w:pPr>
            <w:r>
              <w:rPr>
                <w:rFonts w:ascii="Consolas" w:cs="Consolas" w:eastAsia="Consolas" w:hAnsi="Consolas"/>
                <w:color w:val="333333"/>
                <w:sz w:val="20"/>
                <w:szCs w:val="20"/>
              </w:rPr>
              <w:t xml:space="preserve">~/.claude/skills/        (macOS, Linux)</w:t>
            </w:r>
          </w:p>
          <w:p>
            <w:pPr>
              <w:spacing w:after="0"/>
            </w:pPr>
            <w:r>
              <w:rPr>
                <w:rFonts w:ascii="Consolas" w:cs="Consolas" w:eastAsia="Consolas" w:hAnsi="Consolas"/>
                <w:color w:val="333333"/>
                <w:sz w:val="20"/>
                <w:szCs w:val="20"/>
              </w:rPr>
              <w:t xml:space="preserve">%USERPROFILE%\.claude\skills\   (Windows)</w:t>
            </w:r>
          </w:p>
        </w:tc>
      </w:tr>
    </w:tbl>
    <w:p>
      <w:pPr>
        <w:spacing w:after="60"/>
      </w:pPr>
    </w:p>
    <w:p>
      <w:pPr>
        <w:spacing w:after="120"/>
      </w:pPr>
      <w:r>
        <w:rPr>
          <w:rFonts w:ascii="Source Sans 3" w:cs="Source Sans 3" w:eastAsia="Source Sans 3" w:hAnsi="Source Sans 3"/>
          <w:sz w:val="22"/>
          <w:szCs w:val="22"/>
        </w:rPr>
        <w:t xml:space="preserve">Each .skill file is a zip archive. To install, unzip it directly into the skills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E31B23" w:sz="24"/>
              <w:bottom w:val="none"/>
              <w:right w:val="none"/>
            </w:tcBorders>
            <w:shd w:fill="F4F4F4" w:val="clear"/>
            <w:tcMar>
              <w:top w:type="dxa" w:w="160"/>
              <w:left w:type="dxa" w:w="240"/>
              <w:bottom w:type="dxa" w:w="160"/>
              <w:right w:type="dxa" w:w="240"/>
            </w:tcMar>
          </w:tcPr>
          <w:p>
            <w:pPr>
              <w:spacing w:after="60"/>
            </w:pPr>
            <w:r>
              <w:rPr>
                <w:rFonts w:ascii="Consolas" w:cs="Consolas" w:eastAsia="Consolas" w:hAnsi="Consolas"/>
                <w:color w:val="333333"/>
                <w:sz w:val="20"/>
                <w:szCs w:val="20"/>
              </w:rPr>
              <w:t xml:space="preserve">cd ~/.claude/skills/</w:t>
            </w:r>
          </w:p>
          <w:p>
            <w:pPr>
              <w:spacing w:after="60"/>
            </w:pPr>
            <w:r>
              <w:rPr>
                <w:rFonts w:ascii="Consolas" w:cs="Consolas" w:eastAsia="Consolas" w:hAnsi="Consolas"/>
                <w:color w:val="333333"/>
                <w:sz w:val="20"/>
                <w:szCs w:val="20"/>
              </w:rPr>
              <w:t xml:space="preserve">unzip /path/to/simplicity-first-architect.skill</w:t>
            </w:r>
          </w:p>
          <w:p>
            <w:pPr>
              <w:spacing w:after="60"/>
            </w:pPr>
            <w:r>
              <w:rPr>
                <w:rFonts w:ascii="Consolas" w:cs="Consolas" w:eastAsia="Consolas" w:hAnsi="Consolas"/>
                <w:color w:val="333333"/>
                <w:sz w:val="20"/>
                <w:szCs w:val="20"/>
              </w:rPr>
              <w:t xml:space="preserve">unzip /path/to/simplicity-first-reviewer.skill</w:t>
            </w:r>
          </w:p>
          <w:p>
            <w:pPr>
              <w:spacing w:after="60"/>
            </w:pPr>
            <w:r>
              <w:rPr>
                <w:rFonts w:ascii="Consolas" w:cs="Consolas" w:eastAsia="Consolas" w:hAnsi="Consolas"/>
                <w:color w:val="333333"/>
                <w:sz w:val="20"/>
                <w:szCs w:val="20"/>
              </w:rPr>
              <w:t xml:space="preserve">unzip /path/to/simplicity-audit.skill</w:t>
            </w:r>
          </w:p>
          <w:p>
            <w:pPr>
              <w:spacing w:after="0"/>
            </w:pPr>
            <w:r>
              <w:rPr>
                <w:rFonts w:ascii="Consolas" w:cs="Consolas" w:eastAsia="Consolas" w:hAnsi="Consolas"/>
                <w:color w:val="333333"/>
                <w:sz w:val="20"/>
                <w:szCs w:val="20"/>
              </w:rPr>
              <w:t xml:space="preserve">unzip /path/to/explain-or-dont-merge.skill</w:t>
            </w:r>
          </w:p>
        </w:tc>
      </w:tr>
    </w:tbl>
    <w:p>
      <w:pPr>
        <w:spacing w:after="60"/>
      </w:pPr>
    </w:p>
    <w:p>
      <w:pPr>
        <w:spacing w:after="120"/>
      </w:pPr>
      <w:r>
        <w:rPr>
          <w:rFonts w:ascii="Source Sans 3" w:cs="Source Sans 3" w:eastAsia="Source Sans 3" w:hAnsi="Source Sans 3"/>
          <w:sz w:val="22"/>
          <w:szCs w:val="22"/>
        </w:rPr>
        <w:t xml:space="preserve">After unzipping, your skills directory will contain four folders, one per skill, each with a SKILL.md inside. Claude Code picks them up the next time you start a session.</w:t>
      </w:r>
    </w:p>
    <w:p>
      <w:pPr>
        <w:pStyle w:val="Heading2"/>
      </w:pPr>
      <w:r>
        <w:t xml:space="preserve">Claude Platform / API</w:t>
      </w:r>
    </w:p>
    <w:p>
      <w:pPr>
        <w:spacing w:after="120"/>
      </w:pPr>
      <w:r>
        <w:rPr>
          <w:rFonts w:ascii="Source Sans 3" w:cs="Source Sans 3" w:eastAsia="Source Sans 3" w:hAnsi="Source Sans 3"/>
          <w:sz w:val="22"/>
          <w:szCs w:val="22"/>
        </w:rPr>
        <w:t xml:space="preserve">If you're integrating with Claude through the API, skills can be loaded into the system prompt or referenced from a skills directory. The mechanism varies by SDK and integration pattern. Refer to docs.claude.com for the integration approach that matches your setup.</w:t>
      </w:r>
    </w:p>
    <w:p>
      <w:r>
        <w:br w:type="page"/>
      </w:r>
    </w:p>
    <w:p>
      <w:pPr>
        <w:pStyle w:val="Heading1"/>
      </w:pPr>
      <w:r>
        <w:t xml:space="preserve">How the Skills Trigger</w:t>
      </w:r>
    </w:p>
    <w:p>
      <w:pPr>
        <w:spacing w:after="120"/>
      </w:pPr>
      <w:r>
        <w:rPr>
          <w:rFonts w:ascii="Source Sans 3" w:cs="Source Sans 3" w:eastAsia="Source Sans 3" w:hAnsi="Source Sans 3"/>
          <w:sz w:val="22"/>
          <w:szCs w:val="22"/>
        </w:rPr>
        <w:t xml:space="preserve">Skills don't activate every message. Claude looks at what you're asking and decides whether a skill's description matches. The descriptions in this bundle are written to trigger reliably for the kinds of requests they handle, even when you don't say "Simplicity-First" by name.</w:t>
      </w:r>
    </w:p>
    <w:p>
      <w:pPr>
        <w:spacing w:after="60"/>
      </w:pPr>
    </w:p>
    <w:p>
      <w:pPr>
        <w:pStyle w:val="Heading3"/>
      </w:pPr>
      <w:r>
        <w:t xml:space="preserve">Examples that trigger simplicity-first-architect</w:t>
      </w:r>
    </w:p>
    <w:p>
      <w:pPr>
        <w:pStyle w:val="ListParagraph"/>
        <w:numPr>
          <w:ilvl w:val="0"/>
          <w:numId w:val="2"/>
        </w:numPr>
        <w:spacing w:after="80"/>
      </w:pPr>
      <w:r>
        <w:rPr>
          <w:rFonts w:ascii="Source Sans 3" w:cs="Source Sans 3" w:eastAsia="Source Sans 3" w:hAnsi="Source Sans 3"/>
          <w:sz w:val="22"/>
          <w:szCs w:val="22"/>
        </w:rPr>
        <w:t xml:space="preserve">"Design a system for handling user notifications."</w:t>
      </w:r>
    </w:p>
    <w:p>
      <w:pPr>
        <w:pStyle w:val="ListParagraph"/>
        <w:numPr>
          <w:ilvl w:val="0"/>
          <w:numId w:val="2"/>
        </w:numPr>
        <w:spacing w:after="80"/>
      </w:pPr>
      <w:r>
        <w:rPr>
          <w:rFonts w:ascii="Source Sans 3" w:cs="Source Sans 3" w:eastAsia="Source Sans 3" w:hAnsi="Source Sans 3"/>
          <w:sz w:val="22"/>
          <w:szCs w:val="22"/>
        </w:rPr>
        <w:t xml:space="preserve">"Should we use microservices or a monolith for this?"</w:t>
      </w:r>
    </w:p>
    <w:p>
      <w:pPr>
        <w:pStyle w:val="ListParagraph"/>
        <w:numPr>
          <w:ilvl w:val="0"/>
          <w:numId w:val="2"/>
        </w:numPr>
        <w:spacing w:after="80"/>
      </w:pPr>
      <w:r>
        <w:rPr>
          <w:rFonts w:ascii="Source Sans 3" w:cs="Source Sans 3" w:eastAsia="Source Sans 3" w:hAnsi="Source Sans 3"/>
          <w:sz w:val="22"/>
          <w:szCs w:val="22"/>
        </w:rPr>
        <w:t xml:space="preserve">"What's the best way to structure our payment integration?"</w:t>
      </w:r>
    </w:p>
    <w:p>
      <w:pPr>
        <w:pStyle w:val="ListParagraph"/>
        <w:numPr>
          <w:ilvl w:val="0"/>
          <w:numId w:val="2"/>
        </w:numPr>
        <w:spacing w:after="80"/>
      </w:pPr>
      <w:r>
        <w:rPr>
          <w:rFonts w:ascii="Source Sans 3" w:cs="Source Sans 3" w:eastAsia="Source Sans 3" w:hAnsi="Source Sans 3"/>
          <w:sz w:val="22"/>
          <w:szCs w:val="22"/>
        </w:rPr>
        <w:t xml:space="preserve">"Review this architecture diagram."</w:t>
      </w:r>
    </w:p>
    <w:p>
      <w:pPr>
        <w:spacing w:after="60"/>
      </w:pPr>
    </w:p>
    <w:p>
      <w:pPr>
        <w:pStyle w:val="Heading3"/>
      </w:pPr>
      <w:r>
        <w:t xml:space="preserve">Examples that trigger simplicity-first-reviewer</w:t>
      </w:r>
    </w:p>
    <w:p>
      <w:pPr>
        <w:pStyle w:val="ListParagraph"/>
        <w:numPr>
          <w:ilvl w:val="0"/>
          <w:numId w:val="2"/>
        </w:numPr>
        <w:spacing w:after="80"/>
      </w:pPr>
      <w:r>
        <w:rPr>
          <w:rFonts w:ascii="Source Sans 3" w:cs="Source Sans 3" w:eastAsia="Source Sans 3" w:hAnsi="Source Sans 3"/>
          <w:sz w:val="22"/>
          <w:szCs w:val="22"/>
        </w:rPr>
        <w:t xml:space="preserve">"Review this PR."</w:t>
      </w:r>
    </w:p>
    <w:p>
      <w:pPr>
        <w:pStyle w:val="ListParagraph"/>
        <w:numPr>
          <w:ilvl w:val="0"/>
          <w:numId w:val="2"/>
        </w:numPr>
        <w:spacing w:after="80"/>
      </w:pPr>
      <w:r>
        <w:rPr>
          <w:rFonts w:ascii="Source Sans 3" w:cs="Source Sans 3" w:eastAsia="Source Sans 3" w:hAnsi="Source Sans 3"/>
          <w:sz w:val="22"/>
          <w:szCs w:val="22"/>
        </w:rPr>
        <w:t xml:space="preserve">"What do you think of this diff?"</w:t>
      </w:r>
    </w:p>
    <w:p>
      <w:pPr>
        <w:pStyle w:val="ListParagraph"/>
        <w:numPr>
          <w:ilvl w:val="0"/>
          <w:numId w:val="2"/>
        </w:numPr>
        <w:spacing w:after="80"/>
      </w:pPr>
      <w:r>
        <w:rPr>
          <w:rFonts w:ascii="Source Sans 3" w:cs="Source Sans 3" w:eastAsia="Source Sans 3" w:hAnsi="Source Sans 3"/>
          <w:sz w:val="22"/>
          <w:szCs w:val="22"/>
        </w:rPr>
        <w:t xml:space="preserve">"Should we merge this change?"</w:t>
      </w:r>
    </w:p>
    <w:p>
      <w:pPr>
        <w:pStyle w:val="ListParagraph"/>
        <w:numPr>
          <w:ilvl w:val="0"/>
          <w:numId w:val="2"/>
        </w:numPr>
        <w:spacing w:after="80"/>
      </w:pPr>
      <w:r>
        <w:rPr>
          <w:rFonts w:ascii="Source Sans 3" w:cs="Source Sans 3" w:eastAsia="Source Sans 3" w:hAnsi="Source Sans 3"/>
          <w:sz w:val="22"/>
          <w:szCs w:val="22"/>
        </w:rPr>
        <w:t xml:space="preserve">"Look at this commit and tell me what's wrong with it."</w:t>
      </w:r>
    </w:p>
    <w:p>
      <w:pPr>
        <w:spacing w:after="60"/>
      </w:pPr>
    </w:p>
    <w:p>
      <w:pPr>
        <w:pStyle w:val="Heading3"/>
      </w:pPr>
      <w:r>
        <w:t xml:space="preserve">Examples that trigger simplicity-audit</w:t>
      </w:r>
    </w:p>
    <w:p>
      <w:pPr>
        <w:pStyle w:val="ListParagraph"/>
        <w:numPr>
          <w:ilvl w:val="0"/>
          <w:numId w:val="2"/>
        </w:numPr>
        <w:spacing w:after="80"/>
      </w:pPr>
      <w:r>
        <w:rPr>
          <w:rFonts w:ascii="Source Sans 3" w:cs="Source Sans 3" w:eastAsia="Source Sans 3" w:hAnsi="Source Sans 3"/>
          <w:sz w:val="22"/>
          <w:szCs w:val="22"/>
        </w:rPr>
        <w:t xml:space="preserve">"Audit this codebase for complexity."</w:t>
      </w:r>
    </w:p>
    <w:p>
      <w:pPr>
        <w:pStyle w:val="ListParagraph"/>
        <w:numPr>
          <w:ilvl w:val="0"/>
          <w:numId w:val="2"/>
        </w:numPr>
        <w:spacing w:after="80"/>
      </w:pPr>
      <w:r>
        <w:rPr>
          <w:rFonts w:ascii="Source Sans 3" w:cs="Source Sans 3" w:eastAsia="Source Sans 3" w:hAnsi="Source Sans 3"/>
          <w:sz w:val="22"/>
          <w:szCs w:val="22"/>
        </w:rPr>
        <w:t xml:space="preserve">"Where are the maintenance hotspots in this service?"</w:t>
      </w:r>
    </w:p>
    <w:p>
      <w:pPr>
        <w:pStyle w:val="ListParagraph"/>
        <w:numPr>
          <w:ilvl w:val="0"/>
          <w:numId w:val="2"/>
        </w:numPr>
        <w:spacing w:after="80"/>
      </w:pPr>
      <w:r>
        <w:rPr>
          <w:rFonts w:ascii="Source Sans 3" w:cs="Source Sans 3" w:eastAsia="Source Sans 3" w:hAnsi="Source Sans 3"/>
          <w:sz w:val="22"/>
          <w:szCs w:val="22"/>
        </w:rPr>
        <w:t xml:space="preserve">"We're onboarding three new engineers next month. What will hurt them?"</w:t>
      </w:r>
    </w:p>
    <w:p>
      <w:pPr>
        <w:pStyle w:val="ListParagraph"/>
        <w:numPr>
          <w:ilvl w:val="0"/>
          <w:numId w:val="2"/>
        </w:numPr>
        <w:spacing w:after="80"/>
      </w:pPr>
      <w:r>
        <w:rPr>
          <w:rFonts w:ascii="Source Sans 3" w:cs="Source Sans 3" w:eastAsia="Source Sans 3" w:hAnsi="Source Sans 3"/>
          <w:sz w:val="22"/>
          <w:szCs w:val="22"/>
        </w:rPr>
        <w:t xml:space="preserve">"Find dead code and unused dependencies in this repo."</w:t>
      </w:r>
    </w:p>
    <w:p>
      <w:pPr>
        <w:spacing w:after="60"/>
      </w:pPr>
    </w:p>
    <w:p>
      <w:pPr>
        <w:pStyle w:val="Heading3"/>
      </w:pPr>
      <w:r>
        <w:t xml:space="preserve">Examples that trigger explain-or-dont-merge</w:t>
      </w:r>
    </w:p>
    <w:p>
      <w:pPr>
        <w:pStyle w:val="ListParagraph"/>
        <w:numPr>
          <w:ilvl w:val="0"/>
          <w:numId w:val="2"/>
        </w:numPr>
        <w:spacing w:after="80"/>
      </w:pPr>
      <w:r>
        <w:rPr>
          <w:rFonts w:ascii="Source Sans 3" w:cs="Source Sans 3" w:eastAsia="Source Sans 3" w:hAnsi="Source Sans 3"/>
          <w:sz w:val="22"/>
          <w:szCs w:val="22"/>
        </w:rPr>
        <w:t xml:space="preserve">"Help me write the PR description for this change."</w:t>
      </w:r>
    </w:p>
    <w:p>
      <w:pPr>
        <w:pStyle w:val="ListParagraph"/>
        <w:numPr>
          <w:ilvl w:val="0"/>
          <w:numId w:val="2"/>
        </w:numPr>
        <w:spacing w:after="80"/>
      </w:pPr>
      <w:r>
        <w:rPr>
          <w:rFonts w:ascii="Source Sans 3" w:cs="Source Sans 3" w:eastAsia="Source Sans 3" w:hAnsi="Source Sans 3"/>
          <w:sz w:val="22"/>
          <w:szCs w:val="22"/>
        </w:rPr>
        <w:t xml:space="preserve">"Walk me through this code I had Copilot generate before I submit."</w:t>
      </w:r>
    </w:p>
    <w:p>
      <w:pPr>
        <w:pStyle w:val="ListParagraph"/>
        <w:numPr>
          <w:ilvl w:val="0"/>
          <w:numId w:val="2"/>
        </w:numPr>
        <w:spacing w:after="80"/>
      </w:pPr>
      <w:r>
        <w:rPr>
          <w:rFonts w:ascii="Source Sans 3" w:cs="Source Sans 3" w:eastAsia="Source Sans 3" w:hAnsi="Source Sans 3"/>
          <w:sz w:val="22"/>
          <w:szCs w:val="22"/>
        </w:rPr>
        <w:t xml:space="preserve">"Is this PR ready to merge?"</w:t>
      </w:r>
    </w:p>
    <w:p>
      <w:pPr>
        <w:pStyle w:val="ListParagraph"/>
        <w:numPr>
          <w:ilvl w:val="0"/>
          <w:numId w:val="2"/>
        </w:numPr>
        <w:spacing w:after="80"/>
      </w:pPr>
      <w:r>
        <w:rPr>
          <w:rFonts w:ascii="Source Sans 3" w:cs="Source Sans 3" w:eastAsia="Source Sans 3" w:hAnsi="Source Sans 3"/>
          <w:sz w:val="22"/>
          <w:szCs w:val="22"/>
        </w:rPr>
        <w:t xml:space="preserve">"Help me explain this change to my team."</w:t>
      </w:r>
    </w:p>
    <w:p>
      <w:pPr>
        <w:spacing w:after="60"/>
      </w:pPr>
    </w:p>
    <w:p>
      <w:pPr>
        <w:pStyle w:val="Heading1"/>
      </w:pPr>
      <w:r>
        <w:t xml:space="preserve">What to Expect</w:t>
      </w:r>
    </w:p>
    <w:p>
      <w:pPr>
        <w:pStyle w:val="Heading2"/>
      </w:pPr>
      <w:r>
        <w:t xml:space="preserve">simplicity-first-architect</w:t>
      </w:r>
    </w:p>
    <w:p>
      <w:pPr>
        <w:spacing w:after="120"/>
      </w:pPr>
      <w:r>
        <w:rPr>
          <w:rFonts w:ascii="Source Sans 3" w:cs="Source Sans 3" w:eastAsia="Source Sans 3" w:hAnsi="Source Sans 3"/>
          <w:sz w:val="22"/>
          <w:szCs w:val="22"/>
        </w:rPr>
        <w:t xml:space="preserve">Designs that are smaller than what Claude would produce by default. Each design comes with the primary path explained in plain prose, a list of what was rejected and why, and a walk-through of how the system holds up at 2 AM. The output is shorter than a typical AI architecture response. If you're used to comprehensive microservices recommendations, this will feel different. That's the point.</w:t>
      </w:r>
    </w:p>
    <w:p>
      <w:pPr>
        <w:spacing w:after="60"/>
      </w:pPr>
    </w:p>
    <w:p>
      <w:pPr>
        <w:pStyle w:val="Heading2"/>
      </w:pPr>
      <w:r>
        <w:t xml:space="preserve">simplicity-first-reviewer</w:t>
      </w:r>
    </w:p>
    <w:p>
      <w:pPr>
        <w:spacing w:after="120"/>
      </w:pPr>
      <w:r>
        <w:rPr>
          <w:rFonts w:ascii="Source Sans 3" w:cs="Source Sans 3" w:eastAsia="Source Sans 3" w:hAnsi="Source Sans 3"/>
          <w:sz w:val="22"/>
          <w:szCs w:val="22"/>
        </w:rPr>
        <w:t xml:space="preserve">Decisive reviews. Each PR gets a PASS, CONCERN, or FAIL on each of the four checks, with a one-sentence reason. Where the reviewer flags a CONCERN or FAIL, it names the specific issue. Where it sees a simpler alternative, it proposes that alternative concretely, with code if useful. The review is shorter than the diff.</w:t>
      </w:r>
    </w:p>
    <w:p>
      <w:pPr>
        <w:spacing w:after="60"/>
      </w:pPr>
    </w:p>
    <w:p>
      <w:pPr>
        <w:pStyle w:val="Heading2"/>
      </w:pPr>
      <w:r>
        <w:t xml:space="preserve">simplicity-audit</w:t>
      </w:r>
    </w:p>
    <w:p>
      <w:pPr>
        <w:spacing w:after="120"/>
      </w:pPr>
      <w:r>
        <w:rPr>
          <w:rFonts w:ascii="Source Sans 3" w:cs="Source Sans 3" w:eastAsia="Source Sans 3" w:hAnsi="Source Sans 3"/>
          <w:sz w:val="22"/>
          <w:szCs w:val="22"/>
        </w:rPr>
        <w:t xml:space="preserve">A ranked list of complexity hotspots, each pointing to specific files and functions, with a 2 AM scenario walked through and a proposed simplification. The audit acknowledges what it can't see (runtime data, alerting setup, production logs) so you know where to fill in. It is not a list of generic style complaints.</w:t>
      </w:r>
    </w:p>
    <w:p>
      <w:pPr>
        <w:spacing w:after="60"/>
      </w:pPr>
    </w:p>
    <w:p>
      <w:pPr>
        <w:pStyle w:val="Heading2"/>
      </w:pPr>
      <w:r>
        <w:t xml:space="preserve">explain-or-dont-merge</w:t>
      </w:r>
    </w:p>
    <w:p>
      <w:pPr>
        <w:spacing w:after="120"/>
      </w:pPr>
      <w:r>
        <w:rPr>
          <w:rFonts w:ascii="Source Sans 3" w:cs="Source Sans 3" w:eastAsia="Source Sans 3" w:hAnsi="Source Sans 3"/>
          <w:sz w:val="22"/>
          <w:szCs w:val="22"/>
        </w:rPr>
        <w:t xml:space="preserve">An honest assessment of whether you understand a change. If you do, the skill helps you turn your explanation into a clean PR description. If you don't, it names the gaps with precision and suggests a concrete next step (cut the change in half, sit with the code, or pair with an engineer). The skill's value is in being the honest signal you might not get from anywhere else.</w:t>
      </w:r>
    </w:p>
    <w:p>
      <w:r>
        <w:br w:type="page"/>
      </w:r>
    </w:p>
    <w:p>
      <w:pPr>
        <w:pStyle w:val="Heading1"/>
      </w:pPr>
      <w:r>
        <w:t xml:space="preserve">How the Skills Work Together</w:t>
      </w:r>
    </w:p>
    <w:p>
      <w:pPr>
        <w:spacing w:after="120"/>
      </w:pPr>
      <w:r>
        <w:rPr>
          <w:rFonts w:ascii="Source Sans 3" w:cs="Source Sans 3" w:eastAsia="Source Sans 3" w:hAnsi="Source Sans 3"/>
          <w:sz w:val="22"/>
          <w:szCs w:val="22"/>
        </w:rPr>
        <w:t xml:space="preserve">Each skill stands alone. You don't need to install all four. But if you do, they cover the AI-assisted development workflow end-to-end.</w:t>
      </w:r>
    </w:p>
    <w:p>
      <w:pPr>
        <w:spacing w:after="60"/>
      </w:pPr>
    </w:p>
    <w:p>
      <w:pPr>
        <w:pStyle w:val="Heading2"/>
      </w:pPr>
      <w:r>
        <w:t xml:space="preserve">Workflow 1: Greenfield Design</w:t>
      </w:r>
    </w:p>
    <w:p>
      <w:pPr>
        <w:pStyle w:val="ListParagraph"/>
        <w:numPr>
          <w:ilvl w:val="0"/>
          <w:numId w:val="2"/>
        </w:numPr>
        <w:spacing w:after="80"/>
      </w:pPr>
      <w:r>
        <w:rPr>
          <w:rFonts w:ascii="Source Sans 3" w:cs="Source Sans 3" w:eastAsia="Source Sans 3" w:hAnsi="Source Sans 3"/>
          <w:b/>
          <w:bCs/>
          <w:sz w:val="22"/>
          <w:szCs w:val="22"/>
        </w:rPr>
        <w:t xml:space="preserve">Start with simplicity-first-architect. </w:t>
      </w:r>
      <w:r>
        <w:rPr>
          <w:rFonts w:ascii="Source Sans 3" w:cs="Source Sans 3" w:eastAsia="Source Sans 3" w:hAnsi="Source Sans 3"/>
          <w:sz w:val="22"/>
          <w:szCs w:val="22"/>
        </w:rPr>
        <w:t xml:space="preserve">Ask Claude to design the system. The skill applies the three filters and produces a small, debuggable starting point with the rejections visible.</w:t>
      </w:r>
    </w:p>
    <w:p>
      <w:pPr>
        <w:pStyle w:val="ListParagraph"/>
        <w:numPr>
          <w:ilvl w:val="0"/>
          <w:numId w:val="2"/>
        </w:numPr>
        <w:spacing w:after="80"/>
      </w:pPr>
      <w:r>
        <w:rPr>
          <w:rFonts w:ascii="Source Sans 3" w:cs="Source Sans 3" w:eastAsia="Source Sans 3" w:hAnsi="Source Sans 3"/>
          <w:b/>
          <w:bCs/>
          <w:sz w:val="22"/>
          <w:szCs w:val="22"/>
        </w:rPr>
        <w:t xml:space="preserve">Move to simplicity-first-reviewer at PR time. </w:t>
      </w:r>
      <w:r>
        <w:rPr>
          <w:rFonts w:ascii="Source Sans 3" w:cs="Source Sans 3" w:eastAsia="Source Sans 3" w:hAnsi="Source Sans 3"/>
          <w:sz w:val="22"/>
          <w:szCs w:val="22"/>
        </w:rPr>
        <w:t xml:space="preserve">As implementation lands in pull requests, the reviewer skill catches complexity creep before it ships.</w:t>
      </w:r>
    </w:p>
    <w:p>
      <w:pPr>
        <w:pStyle w:val="ListParagraph"/>
        <w:numPr>
          <w:ilvl w:val="0"/>
          <w:numId w:val="2"/>
        </w:numPr>
        <w:spacing w:after="80"/>
      </w:pPr>
      <w:r>
        <w:rPr>
          <w:rFonts w:ascii="Source Sans 3" w:cs="Source Sans 3" w:eastAsia="Source Sans 3" w:hAnsi="Source Sans 3"/>
          <w:b/>
          <w:bCs/>
          <w:sz w:val="22"/>
          <w:szCs w:val="22"/>
        </w:rPr>
        <w:t xml:space="preserve">Add explain-or-dont-merge for AI-generated PRs. </w:t>
      </w:r>
      <w:r>
        <w:rPr>
          <w:rFonts w:ascii="Source Sans 3" w:cs="Source Sans 3" w:eastAsia="Source Sans 3" w:hAnsi="Source Sans 3"/>
          <w:sz w:val="22"/>
          <w:szCs w:val="22"/>
        </w:rPr>
        <w:t xml:space="preserve">If team members are using Copilot, Cursor, or Claude Code, this skill stops cognitive debt at the merge step.</w:t>
      </w:r>
    </w:p>
    <w:p>
      <w:pPr>
        <w:spacing w:after="60"/>
      </w:pPr>
    </w:p>
    <w:p>
      <w:pPr>
        <w:pStyle w:val="Heading2"/>
      </w:pPr>
      <w:r>
        <w:t xml:space="preserve">Workflow 2: Existing System Cleanup</w:t>
      </w:r>
    </w:p>
    <w:p>
      <w:pPr>
        <w:pStyle w:val="ListParagraph"/>
        <w:numPr>
          <w:ilvl w:val="0"/>
          <w:numId w:val="2"/>
        </w:numPr>
        <w:spacing w:after="80"/>
      </w:pPr>
      <w:r>
        <w:rPr>
          <w:rFonts w:ascii="Source Sans 3" w:cs="Source Sans 3" w:eastAsia="Source Sans 3" w:hAnsi="Source Sans 3"/>
          <w:b/>
          <w:bCs/>
          <w:sz w:val="22"/>
          <w:szCs w:val="22"/>
        </w:rPr>
        <w:t xml:space="preserve">Start with simplicity-audit. </w:t>
      </w:r>
      <w:r>
        <w:rPr>
          <w:rFonts w:ascii="Source Sans 3" w:cs="Source Sans 3" w:eastAsia="Source Sans 3" w:hAnsi="Source Sans 3"/>
          <w:sz w:val="22"/>
          <w:szCs w:val="22"/>
        </w:rPr>
        <w:t xml:space="preserve">Get a ranked list of the worst complexity in your codebase, with specific files and proposed simplifications.</w:t>
      </w:r>
    </w:p>
    <w:p>
      <w:pPr>
        <w:pStyle w:val="ListParagraph"/>
        <w:numPr>
          <w:ilvl w:val="0"/>
          <w:numId w:val="2"/>
        </w:numPr>
        <w:spacing w:after="80"/>
      </w:pPr>
      <w:r>
        <w:rPr>
          <w:rFonts w:ascii="Source Sans 3" w:cs="Source Sans 3" w:eastAsia="Source Sans 3" w:hAnsi="Source Sans 3"/>
          <w:b/>
          <w:bCs/>
          <w:sz w:val="22"/>
          <w:szCs w:val="22"/>
        </w:rPr>
        <w:t xml:space="preserve">Use simplicity-first-architect for the redesign. </w:t>
      </w:r>
      <w:r>
        <w:rPr>
          <w:rFonts w:ascii="Source Sans 3" w:cs="Source Sans 3" w:eastAsia="Source Sans 3" w:hAnsi="Source Sans 3"/>
          <w:sz w:val="22"/>
          <w:szCs w:val="22"/>
        </w:rPr>
        <w:t xml:space="preserve">When the audit recommends consolidating services or removing layers, the architect skill produces the simpler replacement design.</w:t>
      </w:r>
    </w:p>
    <w:p>
      <w:pPr>
        <w:pStyle w:val="ListParagraph"/>
        <w:numPr>
          <w:ilvl w:val="0"/>
          <w:numId w:val="2"/>
        </w:numPr>
        <w:spacing w:after="80"/>
      </w:pPr>
      <w:r>
        <w:rPr>
          <w:rFonts w:ascii="Source Sans 3" w:cs="Source Sans 3" w:eastAsia="Source Sans 3" w:hAnsi="Source Sans 3"/>
          <w:b/>
          <w:bCs/>
          <w:sz w:val="22"/>
          <w:szCs w:val="22"/>
        </w:rPr>
        <w:t xml:space="preserve">Use simplicity-first-reviewer on the cleanup PRs. </w:t>
      </w:r>
      <w:r>
        <w:rPr>
          <w:rFonts w:ascii="Source Sans 3" w:cs="Source Sans 3" w:eastAsia="Source Sans 3" w:hAnsi="Source Sans 3"/>
          <w:sz w:val="22"/>
          <w:szCs w:val="22"/>
        </w:rPr>
        <w:t xml:space="preserve">Refactors are where new complexity sneaks in. The reviewer catches it.</w:t>
      </w:r>
    </w:p>
    <w:p>
      <w:pPr>
        <w:spacing w:after="60"/>
      </w:pPr>
    </w:p>
    <w:p>
      <w:pPr>
        <w:pStyle w:val="Heading2"/>
      </w:pPr>
      <w:r>
        <w:t xml:space="preserve">Workflow 3: PR Review at Scale</w:t>
      </w:r>
    </w:p>
    <w:p>
      <w:pPr>
        <w:pStyle w:val="ListParagraph"/>
        <w:numPr>
          <w:ilvl w:val="0"/>
          <w:numId w:val="2"/>
        </w:numPr>
        <w:spacing w:after="80"/>
      </w:pPr>
      <w:r>
        <w:rPr>
          <w:rFonts w:ascii="Source Sans 3" w:cs="Source Sans 3" w:eastAsia="Source Sans 3" w:hAnsi="Source Sans 3"/>
          <w:b/>
          <w:bCs/>
          <w:sz w:val="22"/>
          <w:szCs w:val="22"/>
        </w:rPr>
        <w:t xml:space="preserve">Use simplicity-first-reviewer as the second pass. </w:t>
      </w:r>
      <w:r>
        <w:rPr>
          <w:rFonts w:ascii="Source Sans 3" w:cs="Source Sans 3" w:eastAsia="Source Sans 3" w:hAnsi="Source Sans 3"/>
          <w:sz w:val="22"/>
          <w:szCs w:val="22"/>
        </w:rPr>
        <w:t xml:space="preserve">After your normal review process, run the change through this skill. It catches what generic reviewers miss.</w:t>
      </w:r>
    </w:p>
    <w:p>
      <w:pPr>
        <w:pStyle w:val="ListParagraph"/>
        <w:numPr>
          <w:ilvl w:val="0"/>
          <w:numId w:val="2"/>
        </w:numPr>
        <w:spacing w:after="80"/>
      </w:pPr>
      <w:r>
        <w:rPr>
          <w:rFonts w:ascii="Source Sans 3" w:cs="Source Sans 3" w:eastAsia="Source Sans 3" w:hAnsi="Source Sans 3"/>
          <w:b/>
          <w:bCs/>
          <w:sz w:val="22"/>
          <w:szCs w:val="22"/>
        </w:rPr>
        <w:t xml:space="preserve">Use explain-or-dont-merge when you're the author. </w:t>
      </w:r>
      <w:r>
        <w:rPr>
          <w:rFonts w:ascii="Source Sans 3" w:cs="Source Sans 3" w:eastAsia="Source Sans 3" w:hAnsi="Source Sans 3"/>
          <w:sz w:val="22"/>
          <w:szCs w:val="22"/>
        </w:rPr>
        <w:t xml:space="preserve">Before opening a PR with AI-generated code, walk through it yourself with this skill. If you can't explain it, you fix it before submitting, not after the reviewer flags it.</w:t>
      </w:r>
    </w:p>
    <w:p>
      <w:pPr>
        <w:pStyle w:val="Heading1"/>
      </w:pPr>
      <w:r>
        <w:t xml:space="preserve">Customizing the Skills</w:t>
      </w:r>
    </w:p>
    <w:p>
      <w:pPr>
        <w:spacing w:after="120"/>
      </w:pPr>
      <w:r>
        <w:rPr>
          <w:rFonts w:ascii="Source Sans 3" w:cs="Source Sans 3" w:eastAsia="Source Sans 3" w:hAnsi="Source Sans 3"/>
          <w:sz w:val="22"/>
          <w:szCs w:val="22"/>
        </w:rPr>
        <w:t xml:space="preserve">These skills are written for general use. Your team's context (stack, scale, on-call structure, deployment cadence) shapes what “simple” means in practice. To customize a skill, do the following:</w:t>
      </w:r>
    </w:p>
    <w:p>
      <w:pPr>
        <w:pStyle w:val="ListParagraph"/>
        <w:numPr>
          <w:ilvl w:val="0"/>
          <w:numId w:val="2"/>
        </w:numPr>
        <w:spacing w:after="80"/>
      </w:pPr>
      <w:r>
        <w:rPr>
          <w:rFonts w:ascii="Source Sans 3" w:cs="Source Sans 3" w:eastAsia="Source Sans 3" w:hAnsi="Source Sans 3"/>
          <w:sz w:val="22"/>
          <w:szCs w:val="22"/>
        </w:rPr>
        <w:t xml:space="preserve">Unzip the .skill file into a directory</w:t>
      </w:r>
    </w:p>
    <w:p>
      <w:pPr>
        <w:pStyle w:val="ListParagraph"/>
        <w:numPr>
          <w:ilvl w:val="0"/>
          <w:numId w:val="2"/>
        </w:numPr>
        <w:spacing w:after="80"/>
      </w:pPr>
      <w:r>
        <w:rPr>
          <w:rFonts w:ascii="Source Sans 3" w:cs="Source Sans 3" w:eastAsia="Source Sans 3" w:hAnsi="Source Sans 3"/>
          <w:sz w:val="22"/>
          <w:szCs w:val="22"/>
        </w:rPr>
        <w:t xml:space="preserve">Open the SKILL.md and edit the instructions to reflect your team</w:t>
      </w:r>
    </w:p>
    <w:p>
      <w:pPr>
        <w:pStyle w:val="ListParagraph"/>
        <w:numPr>
          <w:ilvl w:val="0"/>
          <w:numId w:val="2"/>
        </w:numPr>
        <w:spacing w:after="80"/>
      </w:pPr>
      <w:r>
        <w:rPr>
          <w:rFonts w:ascii="Source Sans 3" w:cs="Source Sans 3" w:eastAsia="Source Sans 3" w:hAnsi="Source Sans 3"/>
          <w:sz w:val="22"/>
          <w:szCs w:val="22"/>
        </w:rPr>
        <w:t xml:space="preserve">Add a section near the top describing your stack, team size, and hard constraints</w:t>
      </w:r>
    </w:p>
    <w:p>
      <w:pPr>
        <w:pStyle w:val="ListParagraph"/>
        <w:numPr>
          <w:ilvl w:val="0"/>
          <w:numId w:val="2"/>
        </w:numPr>
        <w:spacing w:after="80"/>
      </w:pPr>
      <w:r>
        <w:rPr>
          <w:rFonts w:ascii="Source Sans 3" w:cs="Source Sans 3" w:eastAsia="Source Sans 3" w:hAnsi="Source Sans 3"/>
          <w:sz w:val="22"/>
          <w:szCs w:val="22"/>
        </w:rPr>
        <w:t xml:space="preserve">Re-zip the directory back into a .skill file (any zip tool works; the file extension is just .skill)</w:t>
      </w:r>
    </w:p>
    <w:p>
      <w:pPr>
        <w:pStyle w:val="ListParagraph"/>
        <w:numPr>
          <w:ilvl w:val="0"/>
          <w:numId w:val="2"/>
        </w:numPr>
        <w:spacing w:after="80"/>
      </w:pPr>
      <w:r>
        <w:rPr>
          <w:rFonts w:ascii="Source Sans 3" w:cs="Source Sans 3" w:eastAsia="Source Sans 3" w:hAnsi="Source Sans 3"/>
          <w:sz w:val="22"/>
          <w:szCs w:val="22"/>
        </w:rPr>
        <w:t xml:space="preserve">Reinstall the customized skill in Claude.ai or Claude Code</w:t>
      </w:r>
    </w:p>
    <w:p>
      <w:pPr>
        <w:spacing w:after="60"/>
      </w:pPr>
    </w:p>
    <w:p>
      <w:pPr>
        <w:spacing w:after="120"/>
      </w:pPr>
      <w:r>
        <w:rPr>
          <w:rFonts w:ascii="Source Sans 3" w:cs="Source Sans 3" w:eastAsia="Source Sans 3" w:hAnsi="Source Sans 3"/>
          <w:sz w:val="22"/>
          <w:szCs w:val="22"/>
        </w:rPr>
        <w:t xml:space="preserve">The most valuable customization is adding your team's specific context (“Seven engineers, one on call at a time, no dedicated SRE, deploy daily, run on AWS managed services”) so Claude's recommendations match your actual reality. The talk calls these “context libraries”; this is how you build them inside the skills themselves.</w:t>
      </w:r>
    </w:p>
    <w:p>
      <w:pPr>
        <w:pStyle w:val="Heading1"/>
      </w:pPr>
      <w:r>
        <w:t xml:space="preserve">Troubleshooting</w:t>
      </w:r>
    </w:p>
    <w:p>
      <w:pPr>
        <w:pStyle w:val="Heading3"/>
      </w:pPr>
      <w:r>
        <w:t xml:space="preserve">The skill doesn't seem to trigger.</w:t>
      </w:r>
    </w:p>
    <w:p>
      <w:pPr>
        <w:spacing w:after="120"/>
      </w:pPr>
      <w:r>
        <w:rPr>
          <w:rFonts w:ascii="Source Sans 3" w:cs="Source Sans 3" w:eastAsia="Source Sans 3" w:hAnsi="Source Sans 3"/>
          <w:sz w:val="22"/>
          <w:szCs w:val="22"/>
        </w:rPr>
        <w:t xml:space="preserve">If Claude responds without applying the skill's filters, two things to check. First, confirm the skill is enabled in your Claude.ai settings or present in your Claude Code skills directory. Second, your message may not match the description's triggers. Try a more direct request like "Apply the Simplicity-First filters to this design" or "Use the 2 AM Test on this architecture."</w:t>
      </w:r>
    </w:p>
    <w:p>
      <w:pPr>
        <w:pStyle w:val="Heading3"/>
      </w:pPr>
      <w:r>
        <w:t xml:space="preserve">The skill triggers when I don't want it to.</w:t>
      </w:r>
    </w:p>
    <w:p>
      <w:pPr>
        <w:spacing w:after="120"/>
      </w:pPr>
      <w:r>
        <w:rPr>
          <w:rFonts w:ascii="Source Sans 3" w:cs="Source Sans 3" w:eastAsia="Source Sans 3" w:hAnsi="Source Sans 3"/>
          <w:sz w:val="22"/>
          <w:szCs w:val="22"/>
        </w:rPr>
        <w:t xml:space="preserve">If you want a comprehensive architecture and the architect skill keeps simplifying, tell Claude directly: "Skip the Simplicity-First filters for this one. Give me the full pattern." The skill applies its filters when the description matches; explicit instructions override that.</w:t>
      </w:r>
    </w:p>
    <w:p>
      <w:pPr>
        <w:pStyle w:val="Heading3"/>
      </w:pPr>
      <w:r>
        <w:t xml:space="preserve">The skill produces output that feels wrong for my team.</w:t>
      </w:r>
    </w:p>
    <w:p>
      <w:pPr>
        <w:spacing w:after="120"/>
      </w:pPr>
      <w:r>
        <w:rPr>
          <w:rFonts w:ascii="Source Sans 3" w:cs="Source Sans 3" w:eastAsia="Source Sans 3" w:hAnsi="Source Sans 3"/>
          <w:sz w:val="22"/>
          <w:szCs w:val="22"/>
        </w:rPr>
        <w:t xml:space="preserve">This usually means the skill needs your team's context. The default skill assumes a small to mid-size team with limited operational tooling. If you're at a larger scale or with different constraints, customize the skill (see Customizing the Skills, above) to encode your team's reality.</w:t>
      </w:r>
    </w:p>
    <w:p>
      <w:pPr>
        <w:pStyle w:val="Heading3"/>
      </w:pPr>
      <w:r>
        <w:t xml:space="preserve">I want to write my own skill.</w:t>
      </w:r>
    </w:p>
    <w:p>
      <w:pPr>
        <w:spacing w:after="120"/>
      </w:pPr>
      <w:r>
        <w:rPr>
          <w:rFonts w:ascii="Source Sans 3" w:cs="Source Sans 3" w:eastAsia="Source Sans 3" w:hAnsi="Source Sans 3"/>
          <w:sz w:val="22"/>
          <w:szCs w:val="22"/>
        </w:rPr>
        <w:t xml:space="preserve">Anthropic publishes a skill-creator skill that walks you through creating new skills, including writing test cases and refining the description for reliable triggering. It's available in the same Skills section of Claude.ai's settings.</w:t>
      </w:r>
    </w:p>
    <w:p>
      <w:pPr>
        <w:pStyle w:val="Heading1"/>
      </w:pPr>
      <w:r>
        <w:t xml:space="preserve">Companion Resources</w:t>
      </w:r>
    </w:p>
    <w:p>
      <w:pPr>
        <w:pStyle w:val="ListParagraph"/>
        <w:numPr>
          <w:ilvl w:val="0"/>
          <w:numId w:val="2"/>
        </w:numPr>
        <w:spacing w:after="80"/>
      </w:pPr>
      <w:r>
        <w:rPr>
          <w:rFonts w:ascii="Source Sans 3" w:cs="Source Sans 3" w:eastAsia="Source Sans 3" w:hAnsi="Source Sans 3"/>
          <w:sz w:val="22"/>
          <w:szCs w:val="22"/>
        </w:rPr>
        <w:t xml:space="preserve">Talk: “AI-Assisted Architecture the Simplicity-First Way”</w:t>
      </w:r>
    </w:p>
    <w:p>
      <w:pPr>
        <w:pStyle w:val="ListParagraph"/>
        <w:numPr>
          <w:ilvl w:val="0"/>
          <w:numId w:val="2"/>
        </w:numPr>
        <w:spacing w:after="80"/>
      </w:pPr>
      <w:r>
        <w:rPr>
          <w:rFonts w:ascii="Source Sans 3" w:cs="Source Sans 3" w:eastAsia="Source Sans 3" w:hAnsi="Source Sans 3"/>
          <w:sz w:val="22"/>
          <w:szCs w:val="22"/>
        </w:rPr>
        <w:t xml:space="preserve">Book: Software Architecture Made Simple by Chris Woodruff</w:t>
      </w:r>
    </w:p>
    <w:p>
      <w:pPr>
        <w:pStyle w:val="ListParagraph"/>
        <w:numPr>
          <w:ilvl w:val="0"/>
          <w:numId w:val="2"/>
        </w:numPr>
        <w:spacing w:after="80"/>
      </w:pPr>
      <w:r>
        <w:rPr>
          <w:rFonts w:ascii="Source Sans 3" w:cs="Source Sans 3" w:eastAsia="Source Sans 3" w:hAnsi="Source Sans 3"/>
          <w:sz w:val="22"/>
          <w:szCs w:val="22"/>
        </w:rPr>
        <w:t xml:space="preserve">Website: simplicity-first.dev</w:t>
      </w:r>
    </w:p>
    <w:p>
      <w:pPr>
        <w:pStyle w:val="ListParagraph"/>
        <w:numPr>
          <w:ilvl w:val="0"/>
          <w:numId w:val="2"/>
        </w:numPr>
        <w:spacing w:after="80"/>
      </w:pPr>
      <w:r>
        <w:rPr>
          <w:rFonts w:ascii="Source Sans 3" w:cs="Source Sans 3" w:eastAsia="Source Sans 3" w:hAnsi="Source Sans 3"/>
          <w:sz w:val="22"/>
          <w:szCs w:val="22"/>
        </w:rPr>
        <w:t xml:space="preserve">Substack: simplicityfirstphilosophy.substack.com</w:t>
      </w:r>
    </w:p>
    <w:p>
      <w:pPr>
        <w:pStyle w:val="ListParagraph"/>
        <w:numPr>
          <w:ilvl w:val="0"/>
          <w:numId w:val="2"/>
        </w:numPr>
        <w:spacing w:after="80"/>
      </w:pPr>
      <w:r>
        <w:rPr>
          <w:rFonts w:ascii="Source Sans 3" w:cs="Source Sans 3" w:eastAsia="Source Sans 3" w:hAnsi="Source Sans 3"/>
          <w:sz w:val="22"/>
          <w:szCs w:val="22"/>
        </w:rPr>
        <w:t xml:space="preserve">Email: chris@woodruff.dev</w:t>
      </w:r>
    </w:p>
    <w:p>
      <w:pPr>
        <w:pBdr>
          <w:bottom w:val="single" w:color="E31B23" w:sz="2"/>
        </w:pBdr>
        <w:spacing w:after="200" w:before="200"/>
      </w:pPr>
    </w:p>
    <w:p>
      <w:pPr>
        <w:pBdr>
          <w:left w:val="single" w:color="E31B23" w:sz="6"/>
        </w:pBdr>
        <w:spacing w:after="120" w:before="120"/>
        <w:ind w:left="360"/>
      </w:pPr>
      <w:r>
        <w:rPr>
          <w:rFonts w:ascii="Source Sans 3" w:cs="Source Sans 3" w:eastAsia="Source Sans 3" w:hAnsi="Source Sans 3"/>
          <w:i/>
          <w:iCs/>
          <w:sz w:val="24"/>
          <w:szCs w:val="24"/>
        </w:rPr>
        <w:t xml:space="preserve">Keep it simple. Keep it clean. Don’t let the bloat win.</w:t>
      </w:r>
    </w:p>
    <w:p>
      <w:pPr>
        <w:spacing w:after="60"/>
      </w:pPr>
    </w:p>
    <w:p>
      <w:pPr>
        <w:spacing w:after="60"/>
      </w:pPr>
    </w:p>
    <w:p>
      <w:pPr>
        <w:jc w:val="center"/>
      </w:pPr>
      <w:r>
        <w:rPr>
          <w:rFonts w:ascii="Source Sans 3" w:cs="Source Sans 3" w:eastAsia="Source Sans 3" w:hAnsi="Source Sans 3"/>
          <w:i/>
          <w:iCs/>
          <w:color w:val="555555"/>
          <w:sz w:val="18"/>
          <w:szCs w:val="18"/>
        </w:rPr>
        <w:t xml:space="preserve">Bundle version 1.0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3" w:cs="Source Sans 3" w:eastAsia="Source Sans 3" w:hAnsi="Source Sans 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Bebas Neue" w:cs="Bebas Neue" w:eastAsia="Bebas Neue" w:hAnsi="Bebas Neue"/>
      <w:b/>
      <w:bCs/>
      <w:color w:val="E31B23"/>
      <w:sz w:val="36"/>
      <w:szCs w:val="36"/>
    </w:rPr>
  </w:style>
  <w:style w:type="paragraph" w:styleId="Heading2">
    <w:name w:val="Heading 2"/>
    <w:basedOn w:val="Normal"/>
    <w:next w:val="Normal"/>
    <w:qFormat/>
    <w:pPr>
      <w:spacing w:after="140" w:before="280"/>
      <w:outlineLvl w:val="1"/>
    </w:pPr>
    <w:rPr>
      <w:rFonts w:ascii="Source Sans 3" w:cs="Source Sans 3" w:eastAsia="Source Sans 3" w:hAnsi="Source Sans 3"/>
      <w:b/>
      <w:bCs/>
      <w:color w:val="1A1A1A"/>
      <w:sz w:val="28"/>
      <w:szCs w:val="28"/>
    </w:rPr>
  </w:style>
  <w:style w:type="paragraph" w:styleId="Heading3">
    <w:name w:val="Heading 3"/>
    <w:basedOn w:val="Normal"/>
    <w:next w:val="Normal"/>
    <w:qFormat/>
    <w:pPr>
      <w:spacing w:after="100" w:before="200"/>
      <w:outlineLvl w:val="2"/>
    </w:pPr>
    <w:rPr>
      <w:rFonts w:ascii="Source Sans 3" w:cs="Source Sans 3" w:eastAsia="Source Sans 3" w:hAnsi="Source Sans 3"/>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2026-05-10T15:05:59.539Z</dcterms:created>
  <dcterms:modified xsi:type="dcterms:W3CDTF">2026-05-10T15:05:59.539Z</dcterms:modified>
</cp:coreProperties>
</file>

<file path=docProps/custom.xml><?xml version="1.0" encoding="utf-8"?>
<Properties xmlns="http://schemas.openxmlformats.org/officeDocument/2006/custom-properties" xmlns:vt="http://schemas.openxmlformats.org/officeDocument/2006/docPropsVTypes"/>
</file>