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3.1:</w:t>
      </w:r>
      <w:r>
        <w:t xml:space="preserve"> </w:t>
      </w:r>
      <w:r>
        <w:t xml:space="preserve">Exam</w:t>
      </w:r>
      <w:r>
        <w:t xml:space="preserve"> </w:t>
      </w:r>
      <w:r>
        <w:t xml:space="preserve">by</w:t>
      </w:r>
      <w:r>
        <w:t xml:space="preserve"> </w:t>
      </w:r>
      <w:r>
        <w:t xml:space="preserve">itself</w:t>
      </w:r>
    </w:p>
    <w:p>
      <w:pPr>
        <w:pStyle w:val="Author"/>
      </w:pPr>
      <w:r>
        <w:t xml:space="preserve">Tou</w:t>
      </w:r>
      <w:r>
        <w:t xml:space="preserve"> </w:t>
      </w:r>
      <w:r>
        <w:t xml:space="preserve">Ohone</w:t>
      </w:r>
      <w:r>
        <w:t xml:space="preserve"> </w:t>
      </w:r>
      <w:r>
        <w:t xml:space="preserve">Andate</w:t>
      </w:r>
      <w:r>
        <w:t xml:space="preserve"> </w:t>
      </w:r>
      <w:r>
        <w:t xml:space="preserve">-</w:t>
      </w:r>
      <w:r>
        <w:t xml:space="preserve"> </w:t>
      </w:r>
      <w:r>
        <w:t xml:space="preserve">staff</w:t>
      </w:r>
      <w:r>
        <w:t xml:space="preserve"> </w:t>
      </w:r>
      <w:r>
        <w:t xml:space="preserve">number</w:t>
      </w:r>
      <w:r>
        <w:t xml:space="preserve"> </w:t>
      </w:r>
      <w:r>
        <w:t xml:space="preserve">1234567</w:t>
      </w:r>
    </w:p>
    <w:bookmarkStart w:id="27" w:name="problem"/>
    <w:p>
      <w:pPr>
        <w:pStyle w:val="Heading1"/>
      </w:pPr>
      <w:r>
        <w:t xml:space="preserve">Problem</w:t>
      </w:r>
    </w:p>
    <w:p>
      <w:pPr>
        <w:pStyle w:val="FirstParagraph"/>
      </w:pPr>
      <w:r>
        <w:t xml:space="preserve">We wish to investigate the distribution of exam marks. In particular, we want to test the hypothesis that the underlying mean value of exam score is the ``historical average’’ of 55.</w:t>
      </w:r>
    </w:p>
    <w:p>
      <w:pPr>
        <w:pStyle w:val="BodyText"/>
      </w:pPr>
      <w:r>
        <w:t xml:space="preserve">The variable of interest is: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Exam</w:t>
      </w:r>
      <w:r>
        <w:t xml:space="preserve">: Exam mark out of 100.</w:t>
      </w:r>
    </w:p>
    <w:bookmarkStart w:id="20" w:name="question-of-interest"/>
    <w:p>
      <w:pPr>
        <w:pStyle w:val="Heading2"/>
      </w:pPr>
      <w:r>
        <w:t xml:space="preserve">Question of Interest</w:t>
      </w:r>
    </w:p>
    <w:p>
      <w:pPr>
        <w:pStyle w:val="FirstParagraph"/>
      </w:pPr>
      <w:r>
        <w:t xml:space="preserve">We were interested in building a model to describe exam marks. In particular, we want to test the hypothesis that the underlying mean value of exam score is the ``historical average’’ of 55.</w:t>
      </w:r>
    </w:p>
    <w:bookmarkEnd w:id="20"/>
    <w:bookmarkStart w:id="22" w:name="read-in-and-inspect-data"/>
    <w:p>
      <w:pPr>
        <w:pStyle w:val="Heading2"/>
      </w:pPr>
      <w:r>
        <w:t xml:space="preserve">Read in and Inspect Data</w:t>
      </w:r>
    </w:p>
    <w:p>
      <w:pPr>
        <w:pStyle w:val="SourceCode"/>
      </w:pPr>
      <w:r>
        <w:rPr>
          <w:rStyle w:val="NormalTok"/>
        </w:rPr>
        <w:t xml:space="preserve">Stats20x.df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"STATS20x.txt"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(Stats20x.df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H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summaryStats</w:t>
      </w:r>
      <w:r>
        <w:rPr>
          <w:rStyle w:val="NormalTok"/>
        </w:rPr>
        <w:t xml:space="preserve">(Stats20x.df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Exam)</w:t>
      </w:r>
    </w:p>
    <w:p>
      <w:pPr>
        <w:pStyle w:val="SourceCode"/>
      </w:pPr>
      <w:r>
        <w:rPr>
          <w:rStyle w:val="VerbatimChar"/>
        </w:rPr>
        <w:t xml:space="preserve">## Minimum value:           11 </w:t>
      </w:r>
      <w:r>
        <w:br/>
      </w:r>
      <w:r>
        <w:rPr>
          <w:rStyle w:val="VerbatimChar"/>
        </w:rPr>
        <w:t xml:space="preserve">## Maximum value:           93 </w:t>
      </w:r>
      <w:r>
        <w:br/>
      </w:r>
      <w:r>
        <w:rPr>
          <w:rStyle w:val="VerbatimChar"/>
        </w:rPr>
        <w:t xml:space="preserve">## Mean value:              52.88 </w:t>
      </w:r>
      <w:r>
        <w:br/>
      </w:r>
      <w:r>
        <w:rPr>
          <w:rStyle w:val="VerbatimChar"/>
        </w:rPr>
        <w:t xml:space="preserve">## Median:                  51.5 </w:t>
      </w:r>
      <w:r>
        <w:br/>
      </w:r>
      <w:r>
        <w:rPr>
          <w:rStyle w:val="VerbatimChar"/>
        </w:rPr>
        <w:t xml:space="preserve">## Upper quartile:          68.5 </w:t>
      </w:r>
      <w:r>
        <w:br/>
      </w:r>
      <w:r>
        <w:rPr>
          <w:rStyle w:val="VerbatimChar"/>
        </w:rPr>
        <w:t xml:space="preserve">## Lower quartile:          40 </w:t>
      </w:r>
      <w:r>
        <w:br/>
      </w:r>
      <w:r>
        <w:rPr>
          <w:rStyle w:val="VerbatimChar"/>
        </w:rPr>
        <w:t xml:space="preserve">## Variance:                348.87 </w:t>
      </w:r>
      <w:r>
        <w:br/>
      </w:r>
      <w:r>
        <w:rPr>
          <w:rStyle w:val="VerbatimChar"/>
        </w:rPr>
        <w:t xml:space="preserve">## Standard deviation:      18.68 </w:t>
      </w:r>
      <w:r>
        <w:br/>
      </w:r>
      <w:r>
        <w:rPr>
          <w:rStyle w:val="VerbatimChar"/>
        </w:rPr>
        <w:t xml:space="preserve">## Midspread (IQR):         28.5 </w:t>
      </w:r>
      <w:r>
        <w:br/>
      </w:r>
      <w:r>
        <w:rPr>
          <w:rStyle w:val="VerbatimChar"/>
        </w:rPr>
        <w:t xml:space="preserve">## Skewness:                0.16 </w:t>
      </w:r>
      <w:r>
        <w:br/>
      </w:r>
      <w:r>
        <w:rPr>
          <w:rStyle w:val="VerbatimChar"/>
        </w:rPr>
        <w:t xml:space="preserve">## Number of data values:   146</w:t>
      </w:r>
    </w:p>
    <w:p>
      <w:pPr>
        <w:pStyle w:val="FirstParagraph"/>
      </w:pPr>
      <w:r>
        <w:t xml:space="preserve">The exams marks are centred just above 50. The data look reasonably unimodal and symmetrical–roughly normal. Some slight right-skewness, but does not look like a problem.</w:t>
      </w:r>
    </w:p>
    <w:bookmarkEnd w:id="22"/>
    <w:bookmarkStart w:id="26" w:name="fitting-the-null-model"/>
    <w:p>
      <w:pPr>
        <w:pStyle w:val="Heading2"/>
      </w:pPr>
      <w:r>
        <w:t xml:space="preserve">Fitting the null model</w:t>
      </w:r>
    </w:p>
    <w:bookmarkStart w:id="23" w:name="by-hand"/>
    <w:p>
      <w:pPr>
        <w:pStyle w:val="Heading3"/>
      </w:pPr>
      <w:r>
        <w:t xml:space="preserve">By hand…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AttributeTok"/>
        </w:rPr>
        <w:t xml:space="preserve">mn_exam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(Stats20x.df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Exam) ) </w:t>
      </w:r>
      <w:r>
        <w:rPr>
          <w:rStyle w:val="CommentTok"/>
        </w:rPr>
        <w:t xml:space="preserve"># Sample mean</w:t>
      </w:r>
    </w:p>
    <w:p>
      <w:pPr>
        <w:pStyle w:val="SourceCode"/>
      </w:pPr>
      <w:r>
        <w:rPr>
          <w:rStyle w:val="VerbatimChar"/>
        </w:rPr>
        <w:t xml:space="preserve">## [1] 52.87671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AttributeTok"/>
        </w:rPr>
        <w:t xml:space="preserve">sd_exam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(Stats20x.df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Exam) ) </w:t>
      </w:r>
      <w:r>
        <w:rPr>
          <w:rStyle w:val="CommentTok"/>
        </w:rPr>
        <w:t xml:space="preserve"># Sample standard deviation</w:t>
      </w:r>
    </w:p>
    <w:p>
      <w:pPr>
        <w:pStyle w:val="SourceCode"/>
      </w:pPr>
      <w:r>
        <w:rPr>
          <w:rStyle w:val="VerbatimChar"/>
        </w:rPr>
        <w:t xml:space="preserve">## [1] 18.67799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AttributeTok"/>
        </w:rPr>
        <w:t xml:space="preserve">n_exam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(Stats20x.df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Exam) ) </w:t>
      </w:r>
      <w:r>
        <w:rPr>
          <w:rStyle w:val="CommentTok"/>
        </w:rPr>
        <w:t xml:space="preserve"># Sample size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AttributeTok"/>
        </w:rPr>
        <w:t xml:space="preserve">tmult_exam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n_exam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rPr>
          <w:rStyle w:val="CommentTok"/>
        </w:rPr>
        <w:t xml:space="preserve"># t-multiplier</w:t>
      </w:r>
    </w:p>
    <w:p>
      <w:pPr>
        <w:pStyle w:val="SourceCode"/>
      </w:pPr>
      <w:r>
        <w:rPr>
          <w:rStyle w:val="VerbatimChar"/>
        </w:rPr>
        <w:t xml:space="preserve">## [1] 1.97646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AttributeTok"/>
        </w:rPr>
        <w:t xml:space="preserve">CI_exam =</w:t>
      </w:r>
      <w:r>
        <w:rPr>
          <w:rStyle w:val="NormalTok"/>
        </w:rPr>
        <w:t xml:space="preserve"> mn_exam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tmult_exam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sd_exam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(n_exam) ) </w:t>
      </w:r>
      <w:r>
        <w:rPr>
          <w:rStyle w:val="CommentTok"/>
        </w:rPr>
        <w:t xml:space="preserve"># Confidence Interval</w:t>
      </w:r>
    </w:p>
    <w:p>
      <w:pPr>
        <w:pStyle w:val="SourceCode"/>
      </w:pPr>
      <w:r>
        <w:rPr>
          <w:rStyle w:val="VerbatimChar"/>
        </w:rPr>
        <w:t xml:space="preserve">## [1] 49.82150 55.93193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AttributeTok"/>
        </w:rPr>
        <w:t xml:space="preserve">se_exam =</w:t>
      </w:r>
      <w:r>
        <w:rPr>
          <w:rStyle w:val="NormalTok"/>
        </w:rPr>
        <w:t xml:space="preserve"> sd_exam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(n_exam) ) </w:t>
      </w:r>
      <w:r>
        <w:rPr>
          <w:rStyle w:val="CommentTok"/>
        </w:rPr>
        <w:t xml:space="preserve"># Standard error</w:t>
      </w:r>
    </w:p>
    <w:p>
      <w:pPr>
        <w:pStyle w:val="SourceCode"/>
      </w:pPr>
      <w:r>
        <w:rPr>
          <w:rStyle w:val="VerbatimChar"/>
        </w:rPr>
        <w:t xml:space="preserve">## [1] 1.545802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t_stat_exam =</w:t>
      </w:r>
      <w:r>
        <w:rPr>
          <w:rStyle w:val="NormalTok"/>
        </w:rPr>
        <w:t xml:space="preserve"> (mn_exam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(se_exam) ) </w:t>
      </w:r>
      <w:r>
        <w:rPr>
          <w:rStyle w:val="CommentTok"/>
        </w:rPr>
        <w:t xml:space="preserve"># t-stat</w:t>
      </w:r>
    </w:p>
    <w:p>
      <w:pPr>
        <w:pStyle w:val="SourceCode"/>
      </w:pPr>
      <w:r>
        <w:rPr>
          <w:rStyle w:val="VerbatimChar"/>
        </w:rPr>
        <w:t xml:space="preserve">## [1] -1.373583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pval_exam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(t_stat_exam),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n_exam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) </w:t>
      </w:r>
      <w:r>
        <w:rPr>
          <w:rStyle w:val="CommentTok"/>
        </w:rPr>
        <w:t xml:space="preserve"># p-value</w:t>
      </w:r>
    </w:p>
    <w:p>
      <w:pPr>
        <w:pStyle w:val="SourceCode"/>
      </w:pPr>
      <w:r>
        <w:rPr>
          <w:rStyle w:val="VerbatimChar"/>
        </w:rPr>
        <w:t xml:space="preserve">## [1] 0.171691</w:t>
      </w:r>
    </w:p>
    <w:bookmarkEnd w:id="23"/>
    <w:bookmarkStart w:id="24" w:name="using-lm"/>
    <w:p>
      <w:pPr>
        <w:pStyle w:val="Heading3"/>
      </w:pPr>
      <w:r>
        <w:t xml:space="preserve">Using lm…</w:t>
      </w:r>
    </w:p>
    <w:p>
      <w:pPr>
        <w:pStyle w:val="SourceCode"/>
      </w:pPr>
      <w:r>
        <w:rPr>
          <w:rStyle w:val="NormalTok"/>
        </w:rPr>
        <w:t xml:space="preserve">examNull.fit55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(Exam</w:t>
      </w:r>
      <w:r>
        <w:rPr>
          <w:rStyle w:val="DecValTok"/>
        </w:rPr>
        <w:t xml:space="preserve">-55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Stats20x.df)</w:t>
      </w:r>
      <w:r>
        <w:br/>
      </w:r>
      <w:r>
        <w:rPr>
          <w:rStyle w:val="NormalTok"/>
        </w:rPr>
        <w:t xml:space="preserve">( </w:t>
      </w:r>
      <w:r>
        <w:rPr>
          <w:rStyle w:val="AttributeTok"/>
        </w:rPr>
        <w:t xml:space="preserve">pval_exam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(examNull.fit55))[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## [1] 0.171691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(examNull.fit55) </w:t>
      </w:r>
    </w:p>
    <w:p>
      <w:pPr>
        <w:pStyle w:val="SourceCode"/>
      </w:pPr>
      <w:r>
        <w:rPr>
          <w:rStyle w:val="VerbatimChar"/>
        </w:rPr>
        <w:t xml:space="preserve">##               2.5 %   97.5 %</w:t>
      </w:r>
      <w:r>
        <w:br/>
      </w:r>
      <w:r>
        <w:rPr>
          <w:rStyle w:val="VerbatimChar"/>
        </w:rPr>
        <w:t xml:space="preserve">## (Intercept) 49.8215 55.93193</w:t>
      </w:r>
    </w:p>
    <w:bookmarkEnd w:id="24"/>
    <w:bookmarkStart w:id="25" w:name="finaly-with-the-t.test-function"/>
    <w:p>
      <w:pPr>
        <w:pStyle w:val="Heading3"/>
      </w:pPr>
      <w:r>
        <w:t xml:space="preserve">Finaly, with the t.test function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(Stats20x.df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Stats20x.df$Exam</w:t>
      </w:r>
      <w:r>
        <w:br/>
      </w:r>
      <w:r>
        <w:rPr>
          <w:rStyle w:val="VerbatimChar"/>
        </w:rPr>
        <w:t xml:space="preserve">## t = -1.3736, df = 145, p-value = 0.1717</w:t>
      </w:r>
      <w:r>
        <w:br/>
      </w:r>
      <w:r>
        <w:rPr>
          <w:rStyle w:val="VerbatimChar"/>
        </w:rPr>
        <w:t xml:space="preserve">## alternative hypothesis: true mean is not equal to 55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49.82150 55.93193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52.87671</w:t>
      </w:r>
    </w:p>
    <w:bookmarkEnd w:id="25"/>
    <w:bookmarkEnd w:id="26"/>
    <w:bookmarkEnd w:id="27"/>
    <w:bookmarkStart w:id="28" w:name="method-and-assumption-checks"/>
    <w:p>
      <w:pPr>
        <w:pStyle w:val="Heading1"/>
      </w:pPr>
      <w:r>
        <w:t xml:space="preserve">Method and Assumption Checks</w:t>
      </w:r>
    </w:p>
    <w:p>
      <w:pPr>
        <w:pStyle w:val="FirstParagraph"/>
      </w:pPr>
      <w:r>
        <w:t xml:space="preserve">There are no explanatory variables, and so a null model was fitted.</w:t>
      </w:r>
    </w:p>
    <w:p>
      <w:pPr>
        <w:pStyle w:val="BodyText"/>
      </w:pPr>
      <w:r>
        <w:t xml:space="preserve">From examining the histogram it appears that the data are roughly normally distributed, so model assumptions are satisfied.</w:t>
      </w:r>
    </w:p>
    <w:p>
      <w:pPr>
        <w:pStyle w:val="BodyText"/>
      </w:pPr>
      <w:r>
        <w:t xml:space="preserve">Our final model is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x</m:t>
          </m:r>
          <m:r>
            <m:t>a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(or </m:t>
          </m:r>
          <m:r>
            <m:t>E</m:t>
          </m:r>
          <m:r>
            <m:t>x</m:t>
          </m:r>
          <m:r>
            <m:t>a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)</m:t>
          </m:r>
          <m:r>
            <m:t> 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i</m:t>
        </m:r>
        <m:r>
          <m:t>i</m:t>
        </m:r>
        <m:r>
          <m:t>d</m:t>
        </m:r>
        <m:r>
          <m:t> 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8"/>
    <w:bookmarkStart w:id="29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We were interested in building a model to describe exam marks.</w:t>
      </w:r>
    </w:p>
    <w:p>
      <w:pPr>
        <w:pStyle w:val="BodyText"/>
      </w:pPr>
      <w:r>
        <w:t xml:space="preserve">We estimate the expected exam mark to be between 49.8 and 55.9 (out of 100).</w:t>
      </w:r>
    </w:p>
    <w:p>
      <w:pPr>
        <w:pStyle w:val="BodyText"/>
      </w:pPr>
      <w:r>
        <w:t xml:space="preserve">We have no reason to believe that the expected exam mark differs from the historical average</w:t>
      </w:r>
      <w:r>
        <w:t xml:space="preserve"> </w:t>
      </w:r>
      <w:r>
        <w:t xml:space="preserve">value of 55 (out of 100) (</w:t>
      </w:r>
      <w:r>
        <w:rPr>
          <w:iCs/>
          <w:i/>
        </w:rPr>
        <w:t xml:space="preserve">P-value</w:t>
      </w:r>
      <w:r>
        <w:t xml:space="preserve"> </w:t>
      </w:r>
      <w:r>
        <w:t xml:space="preserve">= 0.17).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3.1: Exam by itself</dc:title>
  <dc:creator>Tou Ohone Andate - staff number 1234567</dc:creator>
  <cp:keywords/>
  <dcterms:created xsi:type="dcterms:W3CDTF">2022-04-26T08:36:08Z</dcterms:created>
  <dcterms:modified xsi:type="dcterms:W3CDTF">2022-04-26T08:36:08Z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