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2CC8B884"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53480">
            <w:t>Week 3 Practice</w:t>
          </w:r>
          <w:r w:rsidR="00C53480">
            <w:br/>
          </w:r>
        </w:sdtContent>
      </w:sdt>
    </w:p>
    <w:p w14:paraId="65E4EF6E" w14:textId="69EE48CB" w:rsidR="00404042" w:rsidRPr="00460143" w:rsidRDefault="0012562D" w:rsidP="00460143">
      <w:pPr>
        <w:pStyle w:val="Title2"/>
      </w:pPr>
      <w:r>
        <w:t>Craig Perkins</w:t>
      </w:r>
      <w:r w:rsidR="001D7A90">
        <w:t xml:space="preserve"> – </w:t>
      </w:r>
      <w:hyperlink r:id="rId10" w:history="1">
        <w:r w:rsidR="001E25C9" w:rsidRPr="00ED015F">
          <w:rPr>
            <w:rStyle w:val="Hyperlink"/>
          </w:rPr>
          <w:t>perkins.cr@northeastern.edu</w:t>
        </w:r>
      </w:hyperlink>
      <w:r w:rsidR="00404042" w:rsidRPr="00460143">
        <w:t xml:space="preserve"> </w:t>
      </w:r>
    </w:p>
    <w:p w14:paraId="28FF16E1" w14:textId="77777777" w:rsidR="001E25C9" w:rsidRPr="00460143" w:rsidRDefault="001E25C9" w:rsidP="006E5ECF">
      <w:pPr>
        <w:pStyle w:val="Title2"/>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7F468E96" w:rsidR="00D423C1" w:rsidRDefault="002305C0" w:rsidP="006E5ECF">
      <w:pPr>
        <w:pStyle w:val="Title2"/>
      </w:pPr>
      <w:r>
        <w:t>November</w:t>
      </w:r>
      <w:r w:rsidR="0012562D">
        <w:t xml:space="preserve"> 202</w:t>
      </w:r>
      <w:r w:rsidR="00227ED8">
        <w:t>2</w:t>
      </w:r>
      <w:r w:rsidR="0012562D">
        <w:t xml:space="preserve"> –</w:t>
      </w:r>
      <w:r w:rsidR="00D423C1">
        <w:t xml:space="preserve"> </w:t>
      </w:r>
      <w:r>
        <w:t>ALY 61</w:t>
      </w:r>
      <w:r w:rsidR="00404042">
        <w:t>5</w:t>
      </w:r>
      <w:r>
        <w:t>0</w:t>
      </w:r>
    </w:p>
    <w:bookmarkStart w:id="0" w:name="_Toc409783206"/>
    <w:p w14:paraId="5009710F" w14:textId="25FD6924" w:rsidR="000C5CA0" w:rsidRDefault="00000000" w:rsidP="000C5CA0">
      <w:pPr>
        <w:pStyle w:val="SectionTitle"/>
        <w:rPr>
          <w:b/>
          <w:bCs/>
          <w:caps/>
        </w:rPr>
      </w:pPr>
      <w:sdt>
        <w:sdtPr>
          <w:rPr>
            <w:b/>
            <w:bCs/>
            <w:caps/>
          </w:r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802D4" w:rsidRPr="000C5CA0">
            <w:rPr>
              <w:b/>
              <w:bCs/>
              <w:caps/>
            </w:rPr>
            <w:t>Week 3 Practice</w:t>
          </w:r>
          <w:r w:rsidR="00C53480" w:rsidRPr="000C5CA0">
            <w:rPr>
              <w:b/>
              <w:bCs/>
              <w:caps/>
            </w:rPr>
            <w:br/>
          </w:r>
        </w:sdtContent>
      </w:sdt>
      <w:bookmarkEnd w:id="0"/>
      <w:r w:rsidR="000C5CA0">
        <w:rPr>
          <w:b/>
          <w:bCs/>
          <w:caps/>
        </w:rPr>
        <w:br/>
        <w:t>I</w:t>
      </w:r>
      <w:r w:rsidR="000C5CA0" w:rsidRPr="000C5CA0">
        <w:rPr>
          <w:b/>
          <w:bCs/>
        </w:rPr>
        <w:t>ntroduction</w:t>
      </w:r>
    </w:p>
    <w:p w14:paraId="1DB5FF67" w14:textId="05B7505D" w:rsidR="000C5CA0" w:rsidRDefault="000C5CA0" w:rsidP="000C5CA0"/>
    <w:p w14:paraId="6492C1CC" w14:textId="168ED9AA" w:rsidR="000C5CA0" w:rsidRDefault="000C5CA0" w:rsidP="000C5CA0">
      <w:r>
        <w:t>In this assignment I analyze data about hospital cases to build models to predict whether a case is likely to be severe or not using logistic regression and build a separate regression model to predict length of stay. The dataset has 18 features and 318,438 records. The dataset includes demographic information on the patient, high level information about the hospital</w:t>
      </w:r>
      <w:r w:rsidR="005E4356">
        <w:t xml:space="preserve"> </w:t>
      </w:r>
      <w:r>
        <w:t xml:space="preserve">and also contains </w:t>
      </w:r>
      <w:r w:rsidR="005E4356">
        <w:t xml:space="preserve">information about the visit like </w:t>
      </w:r>
      <w:r>
        <w:t xml:space="preserve">the type of admission. This analysis investigates confounding variables for epidemiological analysis and the importance of features for analysis. I found this exercise to be challenging to produce a good model and plan to revisit this again in the future to produce a more </w:t>
      </w:r>
      <w:proofErr w:type="gramStart"/>
      <w:r>
        <w:t>in depth</w:t>
      </w:r>
      <w:proofErr w:type="gramEnd"/>
      <w:r>
        <w:t xml:space="preserve"> analysis. </w:t>
      </w:r>
    </w:p>
    <w:p w14:paraId="5402FD36" w14:textId="77777777" w:rsidR="000C5CA0" w:rsidRPr="000C5CA0" w:rsidRDefault="000C5CA0" w:rsidP="000C5CA0"/>
    <w:p w14:paraId="44D7E90A" w14:textId="64AAA475" w:rsidR="000C24E2" w:rsidRDefault="00C53480" w:rsidP="00C53480">
      <w:pPr>
        <w:pStyle w:val="ListParagraph"/>
        <w:numPr>
          <w:ilvl w:val="0"/>
          <w:numId w:val="34"/>
        </w:numPr>
      </w:pPr>
      <w:r w:rsidRPr="00C53480">
        <w:rPr>
          <w:b/>
          <w:bCs/>
        </w:rPr>
        <w:t>Provided descriptive statistics tables for important variables.</w:t>
      </w:r>
    </w:p>
    <w:p w14:paraId="4ABDD9C9" w14:textId="2B5B583A" w:rsidR="00460143" w:rsidRDefault="00460143" w:rsidP="00460143"/>
    <w:p w14:paraId="6A546C5B" w14:textId="247593F0" w:rsidR="00C53480" w:rsidRDefault="00C53480" w:rsidP="00460143">
      <w:r>
        <w:t>Taking a preliminary look at the data, it appears that all columns are important variables in this data. I removed the column named `Unnamed: 0` which comes in from not removing the index when creating a CSV file, but left all other columns in. I may revisit this later after more analysis, but each column looks important except for `</w:t>
      </w:r>
      <w:proofErr w:type="spellStart"/>
      <w:r>
        <w:t>case_id</w:t>
      </w:r>
      <w:proofErr w:type="spellEnd"/>
      <w:r>
        <w:t>`.</w:t>
      </w:r>
    </w:p>
    <w:p w14:paraId="7C8A97BA" w14:textId="5C682C0C" w:rsidR="00C53480" w:rsidRDefault="00C53480" w:rsidP="00460143"/>
    <w:p w14:paraId="236EBE4C" w14:textId="6E64BAB5" w:rsidR="00C53480" w:rsidRDefault="00C53480" w:rsidP="00460143">
      <w:r>
        <w:rPr>
          <w:noProof/>
        </w:rPr>
        <w:drawing>
          <wp:inline distT="0" distB="0" distL="0" distR="0" wp14:anchorId="295B9423" wp14:editId="5921F372">
            <wp:extent cx="5235240" cy="31115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7168" cy="3112646"/>
                    </a:xfrm>
                    <a:prstGeom prst="rect">
                      <a:avLst/>
                    </a:prstGeom>
                  </pic:spPr>
                </pic:pic>
              </a:graphicData>
            </a:graphic>
          </wp:inline>
        </w:drawing>
      </w:r>
    </w:p>
    <w:p w14:paraId="4D3DF18A" w14:textId="77777777" w:rsidR="00C53480" w:rsidRDefault="00C53480" w:rsidP="00460143"/>
    <w:p w14:paraId="4CFF0EB6" w14:textId="62B4B08F" w:rsidR="000C24E2" w:rsidRDefault="00C53480" w:rsidP="000C24E2">
      <w:pPr>
        <w:rPr>
          <w:b/>
          <w:bCs/>
        </w:rPr>
      </w:pPr>
      <w:r w:rsidRPr="00C53480">
        <w:rPr>
          <w:b/>
          <w:bCs/>
        </w:rPr>
        <w:t xml:space="preserve">2. Compute the OR of Age on </w:t>
      </w:r>
      <w:proofErr w:type="spellStart"/>
      <w:proofErr w:type="gramStart"/>
      <w:r w:rsidRPr="00C53480">
        <w:rPr>
          <w:b/>
          <w:bCs/>
        </w:rPr>
        <w:t>Severity.of.Illness</w:t>
      </w:r>
      <w:proofErr w:type="spellEnd"/>
      <w:proofErr w:type="gramEnd"/>
      <w:r w:rsidRPr="00C53480">
        <w:rPr>
          <w:b/>
          <w:bCs/>
        </w:rPr>
        <w:t xml:space="preserve"> = "Extreme" or not as the outcome. Note that Age is a categorical variable. You should use Age=21-30 as the base. Alternatively, you may convert Age categories into one numeric age variable by taking the mid-point of the age ranges, </w:t>
      </w:r>
      <w:proofErr w:type="gramStart"/>
      <w:r w:rsidRPr="00C53480">
        <w:rPr>
          <w:b/>
          <w:bCs/>
        </w:rPr>
        <w:t>i.e.</w:t>
      </w:r>
      <w:proofErr w:type="gramEnd"/>
      <w:r w:rsidRPr="00C53480">
        <w:rPr>
          <w:b/>
          <w:bCs/>
        </w:rPr>
        <w:t xml:space="preserve"> ages 11-20 might be recoded to 16.</w:t>
      </w:r>
    </w:p>
    <w:p w14:paraId="48E650F7" w14:textId="77777777" w:rsidR="00C53480" w:rsidRDefault="00C53480" w:rsidP="000C24E2"/>
    <w:tbl>
      <w:tblPr>
        <w:tblStyle w:val="TableGrid"/>
        <w:tblW w:w="0" w:type="auto"/>
        <w:tblLook w:val="04A0" w:firstRow="1" w:lastRow="0" w:firstColumn="1" w:lastColumn="0" w:noHBand="0" w:noVBand="1"/>
      </w:tblPr>
      <w:tblGrid>
        <w:gridCol w:w="3116"/>
        <w:gridCol w:w="3117"/>
        <w:gridCol w:w="3117"/>
      </w:tblGrid>
      <w:tr w:rsidR="00C53480" w14:paraId="3B0C00F6" w14:textId="77777777" w:rsidTr="00C53480">
        <w:tc>
          <w:tcPr>
            <w:tcW w:w="3116" w:type="dxa"/>
          </w:tcPr>
          <w:p w14:paraId="51D51A30" w14:textId="4D2D395D" w:rsidR="00C53480" w:rsidRDefault="00C53480" w:rsidP="000C24E2">
            <w:pPr>
              <w:ind w:firstLine="0"/>
            </w:pPr>
            <w:r>
              <w:t>Severity of Illness</w:t>
            </w:r>
            <w:r w:rsidR="007F3488">
              <w:t xml:space="preserve"> / Age</w:t>
            </w:r>
          </w:p>
        </w:tc>
        <w:tc>
          <w:tcPr>
            <w:tcW w:w="3117" w:type="dxa"/>
          </w:tcPr>
          <w:p w14:paraId="775A855E" w14:textId="35701B50" w:rsidR="00C53480" w:rsidRDefault="007F3488" w:rsidP="000C24E2">
            <w:pPr>
              <w:ind w:firstLine="0"/>
            </w:pPr>
            <w:r>
              <w:t>21 - 30</w:t>
            </w:r>
          </w:p>
        </w:tc>
        <w:tc>
          <w:tcPr>
            <w:tcW w:w="3117" w:type="dxa"/>
          </w:tcPr>
          <w:p w14:paraId="66BB507F" w14:textId="6037C497" w:rsidR="00C53480" w:rsidRDefault="007F3488" w:rsidP="000C24E2">
            <w:pPr>
              <w:ind w:firstLine="0"/>
            </w:pPr>
            <w:r>
              <w:t>Other</w:t>
            </w:r>
          </w:p>
        </w:tc>
      </w:tr>
      <w:tr w:rsidR="00C53480" w14:paraId="7D58B398" w14:textId="77777777" w:rsidTr="00C53480">
        <w:tc>
          <w:tcPr>
            <w:tcW w:w="3116" w:type="dxa"/>
          </w:tcPr>
          <w:p w14:paraId="568DBBA0" w14:textId="1E85ED0B" w:rsidR="00C53480" w:rsidRDefault="007F3488" w:rsidP="000C24E2">
            <w:pPr>
              <w:ind w:firstLine="0"/>
            </w:pPr>
            <w:r>
              <w:t>Extreme</w:t>
            </w:r>
          </w:p>
        </w:tc>
        <w:tc>
          <w:tcPr>
            <w:tcW w:w="3117" w:type="dxa"/>
          </w:tcPr>
          <w:p w14:paraId="1663D64C" w14:textId="4D04A52F" w:rsidR="00C53480" w:rsidRPr="007F3488" w:rsidRDefault="007F3488" w:rsidP="007F3488">
            <w:pPr>
              <w:pStyle w:val="HTMLPreformatted"/>
              <w:shd w:val="clear" w:color="auto" w:fill="FFFFFF"/>
              <w:wordWrap w:val="0"/>
              <w:textAlignment w:val="baseline"/>
              <w:rPr>
                <w:rFonts w:asciiTheme="minorHAnsi" w:hAnsiTheme="minorHAnsi" w:cstheme="minorHAnsi"/>
                <w:color w:val="000000"/>
                <w:kern w:val="0"/>
                <w:sz w:val="21"/>
                <w:szCs w:val="21"/>
              </w:rPr>
            </w:pPr>
            <w:r>
              <w:rPr>
                <w:rFonts w:asciiTheme="minorHAnsi" w:hAnsiTheme="minorHAnsi" w:cstheme="minorHAnsi"/>
                <w:color w:val="000000"/>
                <w:kern w:val="0"/>
                <w:sz w:val="21"/>
                <w:szCs w:val="21"/>
              </w:rPr>
              <w:t>1358</w:t>
            </w:r>
          </w:p>
        </w:tc>
        <w:tc>
          <w:tcPr>
            <w:tcW w:w="3117" w:type="dxa"/>
          </w:tcPr>
          <w:p w14:paraId="0F20EE0A" w14:textId="559AA38C" w:rsidR="00C53480" w:rsidRDefault="007F3488" w:rsidP="000C24E2">
            <w:pPr>
              <w:ind w:firstLine="0"/>
            </w:pPr>
            <w:r>
              <w:t>55365</w:t>
            </w:r>
          </w:p>
        </w:tc>
      </w:tr>
      <w:tr w:rsidR="00C53480" w14:paraId="6FC33DFF" w14:textId="77777777" w:rsidTr="00C53480">
        <w:tc>
          <w:tcPr>
            <w:tcW w:w="3116" w:type="dxa"/>
          </w:tcPr>
          <w:p w14:paraId="4EEED6BD" w14:textId="15A60756" w:rsidR="00C53480" w:rsidRDefault="007F3488" w:rsidP="000C24E2">
            <w:pPr>
              <w:ind w:firstLine="0"/>
            </w:pPr>
            <w:r>
              <w:t>Not Extreme</w:t>
            </w:r>
          </w:p>
        </w:tc>
        <w:tc>
          <w:tcPr>
            <w:tcW w:w="3117" w:type="dxa"/>
          </w:tcPr>
          <w:p w14:paraId="3BB0E8B4" w14:textId="37E1A586" w:rsidR="00C53480" w:rsidRDefault="007F3488" w:rsidP="000C24E2">
            <w:pPr>
              <w:ind w:firstLine="0"/>
            </w:pPr>
            <w:r w:rsidRPr="007F3488">
              <w:t>15410</w:t>
            </w:r>
          </w:p>
        </w:tc>
        <w:tc>
          <w:tcPr>
            <w:tcW w:w="3117" w:type="dxa"/>
          </w:tcPr>
          <w:p w14:paraId="0CDC0547" w14:textId="5BE2AD12" w:rsidR="00C53480" w:rsidRDefault="007F3488" w:rsidP="000C24E2">
            <w:pPr>
              <w:ind w:firstLine="0"/>
            </w:pPr>
            <w:r>
              <w:t>246305</w:t>
            </w:r>
          </w:p>
        </w:tc>
      </w:tr>
    </w:tbl>
    <w:p w14:paraId="33E25299" w14:textId="77777777" w:rsidR="00C53480" w:rsidRDefault="00C53480" w:rsidP="000C24E2"/>
    <w:p w14:paraId="4894E5E3" w14:textId="77777777" w:rsidR="00C53480" w:rsidRDefault="00C53480" w:rsidP="000C24E2"/>
    <w:p w14:paraId="4E5CE27E" w14:textId="5FA31DB4" w:rsidR="000C24E2" w:rsidRDefault="007F3488" w:rsidP="000C24E2">
      <w:r>
        <w:t>Odds Ratio = (a / c) / (b / d) = (</w:t>
      </w:r>
      <w:r>
        <w:t>1358</w:t>
      </w:r>
      <w:r>
        <w:t xml:space="preserve"> / </w:t>
      </w:r>
      <w:r>
        <w:t>15410</w:t>
      </w:r>
      <w:r>
        <w:t>) / (</w:t>
      </w:r>
      <w:r>
        <w:t>55365</w:t>
      </w:r>
      <w:r>
        <w:t xml:space="preserve"> / </w:t>
      </w:r>
      <w:r>
        <w:t>246305</w:t>
      </w:r>
      <w:r>
        <w:t xml:space="preserve">) = </w:t>
      </w:r>
      <w:r>
        <w:t>0.39</w:t>
      </w:r>
    </w:p>
    <w:p w14:paraId="2EE44401" w14:textId="77777777" w:rsidR="007F3488" w:rsidRDefault="007F3488" w:rsidP="000C24E2"/>
    <w:p w14:paraId="36A66C77" w14:textId="17B2A8BB" w:rsidR="000C24E2" w:rsidRPr="000B2847" w:rsidRDefault="000B2847" w:rsidP="000B2847">
      <w:pPr>
        <w:pStyle w:val="ListParagraph"/>
        <w:numPr>
          <w:ilvl w:val="0"/>
          <w:numId w:val="35"/>
        </w:numPr>
        <w:rPr>
          <w:b/>
          <w:bCs/>
        </w:rPr>
      </w:pPr>
      <w:r w:rsidRPr="000B2847">
        <w:rPr>
          <w:b/>
          <w:bCs/>
        </w:rPr>
        <w:t>Repeat (compute the OR of Age) while controlling for 5 or 10 confounding variables (</w:t>
      </w:r>
      <w:proofErr w:type="gramStart"/>
      <w:r w:rsidRPr="000B2847">
        <w:rPr>
          <w:b/>
          <w:bCs/>
        </w:rPr>
        <w:t>i.e.</w:t>
      </w:r>
      <w:proofErr w:type="gramEnd"/>
      <w:r w:rsidRPr="000B2847">
        <w:rPr>
          <w:b/>
          <w:bCs/>
        </w:rPr>
        <w:t xml:space="preserve"> additional controls in a logistic regression). What happened to the OR of Age categories?</w:t>
      </w:r>
    </w:p>
    <w:p w14:paraId="3B860185" w14:textId="1EF52C20" w:rsidR="000C24E2" w:rsidRDefault="000C24E2" w:rsidP="000C24E2">
      <w:pPr>
        <w:rPr>
          <w:b/>
          <w:bCs/>
        </w:rPr>
      </w:pPr>
    </w:p>
    <w:p w14:paraId="7FB71C0E" w14:textId="09B10AA0" w:rsidR="000C24E2" w:rsidRDefault="00C53121" w:rsidP="000C24E2">
      <w:r>
        <w:t>For this analysis I chose to control:</w:t>
      </w:r>
    </w:p>
    <w:p w14:paraId="67F1633B" w14:textId="1EF8094D" w:rsidR="00C53121" w:rsidRDefault="00C53121" w:rsidP="00C53121">
      <w:pPr>
        <w:pStyle w:val="ListParagraph"/>
        <w:numPr>
          <w:ilvl w:val="0"/>
          <w:numId w:val="36"/>
        </w:numPr>
      </w:pPr>
      <w:r w:rsidRPr="00C53121">
        <w:t>(</w:t>
      </w:r>
      <w:proofErr w:type="spellStart"/>
      <w:proofErr w:type="gramStart"/>
      <w:r w:rsidRPr="00C53121">
        <w:t>df</w:t>
      </w:r>
      <w:proofErr w:type="spellEnd"/>
      <w:r w:rsidRPr="00C53121">
        <w:t>[</w:t>
      </w:r>
      <w:proofErr w:type="gramEnd"/>
      <w:r w:rsidRPr="00C53121">
        <w:t>'Type of Admission'] == 'Trauma')</w:t>
      </w:r>
    </w:p>
    <w:p w14:paraId="2C898479" w14:textId="52EACA8C" w:rsidR="00C53121" w:rsidRDefault="00C53121" w:rsidP="00C53121">
      <w:pPr>
        <w:pStyle w:val="ListParagraph"/>
        <w:numPr>
          <w:ilvl w:val="0"/>
          <w:numId w:val="36"/>
        </w:numPr>
      </w:pPr>
      <w:r w:rsidRPr="00C53121">
        <w:t>(</w:t>
      </w:r>
      <w:proofErr w:type="spellStart"/>
      <w:proofErr w:type="gramStart"/>
      <w:r w:rsidRPr="00C53121">
        <w:t>df</w:t>
      </w:r>
      <w:proofErr w:type="spellEnd"/>
      <w:proofErr w:type="gramEnd"/>
      <w:r w:rsidRPr="00C53121">
        <w:t>['Department'] == 'gynecology')</w:t>
      </w:r>
    </w:p>
    <w:p w14:paraId="14693BF2" w14:textId="6716DFD0" w:rsidR="00C53121" w:rsidRDefault="00C53121" w:rsidP="00C53121">
      <w:pPr>
        <w:pStyle w:val="ListParagraph"/>
        <w:numPr>
          <w:ilvl w:val="0"/>
          <w:numId w:val="36"/>
        </w:numPr>
      </w:pPr>
      <w:r w:rsidRPr="00C53121">
        <w:t>(</w:t>
      </w:r>
      <w:proofErr w:type="spellStart"/>
      <w:proofErr w:type="gramStart"/>
      <w:r w:rsidRPr="00C53121">
        <w:t>df</w:t>
      </w:r>
      <w:proofErr w:type="spellEnd"/>
      <w:proofErr w:type="gramEnd"/>
      <w:r w:rsidRPr="00C53121">
        <w:t>['</w:t>
      </w:r>
      <w:proofErr w:type="spellStart"/>
      <w:r w:rsidRPr="00C53121">
        <w:t>Hospital_region_code</w:t>
      </w:r>
      <w:proofErr w:type="spellEnd"/>
      <w:r w:rsidRPr="00C53121">
        <w:t>'] == 'X')</w:t>
      </w:r>
    </w:p>
    <w:p w14:paraId="739517E9" w14:textId="26162B10" w:rsidR="00C53121" w:rsidRDefault="00C53121" w:rsidP="00C53121">
      <w:pPr>
        <w:pStyle w:val="ListParagraph"/>
        <w:numPr>
          <w:ilvl w:val="0"/>
          <w:numId w:val="36"/>
        </w:numPr>
      </w:pPr>
      <w:r w:rsidRPr="00C53121">
        <w:t>(</w:t>
      </w:r>
      <w:proofErr w:type="spellStart"/>
      <w:proofErr w:type="gramStart"/>
      <w:r w:rsidRPr="00C53121">
        <w:t>df</w:t>
      </w:r>
      <w:proofErr w:type="spellEnd"/>
      <w:proofErr w:type="gramEnd"/>
      <w:r w:rsidRPr="00C53121">
        <w:t>['</w:t>
      </w:r>
      <w:proofErr w:type="spellStart"/>
      <w:r w:rsidRPr="00C53121">
        <w:t>Ward_Type</w:t>
      </w:r>
      <w:proofErr w:type="spellEnd"/>
      <w:r w:rsidRPr="00C53121">
        <w:t>'] == 'R')</w:t>
      </w:r>
    </w:p>
    <w:p w14:paraId="3B7ECA46" w14:textId="03F871AD" w:rsidR="00C53121" w:rsidRDefault="00C53121" w:rsidP="00C53121">
      <w:pPr>
        <w:pStyle w:val="ListParagraph"/>
        <w:numPr>
          <w:ilvl w:val="0"/>
          <w:numId w:val="36"/>
        </w:numPr>
      </w:pPr>
      <w:r w:rsidRPr="00C53121">
        <w:t>(</w:t>
      </w:r>
      <w:proofErr w:type="spellStart"/>
      <w:proofErr w:type="gramStart"/>
      <w:r w:rsidRPr="00C53121">
        <w:t>df</w:t>
      </w:r>
      <w:proofErr w:type="spellEnd"/>
      <w:proofErr w:type="gramEnd"/>
      <w:r w:rsidRPr="00C53121">
        <w:t>['</w:t>
      </w:r>
      <w:proofErr w:type="spellStart"/>
      <w:r w:rsidRPr="00C53121">
        <w:t>Hospital_type_code</w:t>
      </w:r>
      <w:proofErr w:type="spellEnd"/>
      <w:r w:rsidRPr="00C53121">
        <w:t>'] == 'a')</w:t>
      </w:r>
    </w:p>
    <w:p w14:paraId="6D2DA321" w14:textId="4C76FF15" w:rsidR="00C53121" w:rsidRDefault="00C53121" w:rsidP="00C53121"/>
    <w:p w14:paraId="0C24AA90" w14:textId="6361D8F9" w:rsidR="00C53121" w:rsidRDefault="00C53121" w:rsidP="00C53121">
      <w:r>
        <w:t>Which resulted in 17014 rows for analysis controlling for the confounding variables.</w:t>
      </w:r>
    </w:p>
    <w:p w14:paraId="3BCDC43D" w14:textId="5FEE34B2" w:rsidR="00C53121" w:rsidRDefault="00C53121" w:rsidP="00C53121"/>
    <w:tbl>
      <w:tblPr>
        <w:tblStyle w:val="TableGrid"/>
        <w:tblW w:w="0" w:type="auto"/>
        <w:tblLook w:val="04A0" w:firstRow="1" w:lastRow="0" w:firstColumn="1" w:lastColumn="0" w:noHBand="0" w:noVBand="1"/>
      </w:tblPr>
      <w:tblGrid>
        <w:gridCol w:w="3116"/>
        <w:gridCol w:w="3117"/>
        <w:gridCol w:w="3117"/>
      </w:tblGrid>
      <w:tr w:rsidR="00C53121" w14:paraId="1D465C12" w14:textId="77777777" w:rsidTr="00CD674A">
        <w:tc>
          <w:tcPr>
            <w:tcW w:w="3116" w:type="dxa"/>
          </w:tcPr>
          <w:p w14:paraId="14B29392" w14:textId="77777777" w:rsidR="00C53121" w:rsidRDefault="00C53121" w:rsidP="00CD674A">
            <w:pPr>
              <w:ind w:firstLine="0"/>
            </w:pPr>
            <w:r>
              <w:t>Severity of Illness / Age</w:t>
            </w:r>
          </w:p>
        </w:tc>
        <w:tc>
          <w:tcPr>
            <w:tcW w:w="3117" w:type="dxa"/>
          </w:tcPr>
          <w:p w14:paraId="21D404BC" w14:textId="77777777" w:rsidR="00C53121" w:rsidRDefault="00C53121" w:rsidP="00CD674A">
            <w:pPr>
              <w:ind w:firstLine="0"/>
            </w:pPr>
            <w:r>
              <w:t>21 - 30</w:t>
            </w:r>
          </w:p>
        </w:tc>
        <w:tc>
          <w:tcPr>
            <w:tcW w:w="3117" w:type="dxa"/>
          </w:tcPr>
          <w:p w14:paraId="5DC658B7" w14:textId="77777777" w:rsidR="00C53121" w:rsidRDefault="00C53121" w:rsidP="00CD674A">
            <w:pPr>
              <w:ind w:firstLine="0"/>
            </w:pPr>
            <w:r>
              <w:t>Other</w:t>
            </w:r>
          </w:p>
        </w:tc>
      </w:tr>
      <w:tr w:rsidR="00C53121" w14:paraId="346E2B23" w14:textId="77777777" w:rsidTr="00CD674A">
        <w:tc>
          <w:tcPr>
            <w:tcW w:w="3116" w:type="dxa"/>
          </w:tcPr>
          <w:p w14:paraId="2F46CE1F" w14:textId="77777777" w:rsidR="00C53121" w:rsidRDefault="00C53121" w:rsidP="00CD674A">
            <w:pPr>
              <w:ind w:firstLine="0"/>
            </w:pPr>
            <w:r>
              <w:t>Extreme</w:t>
            </w:r>
          </w:p>
        </w:tc>
        <w:tc>
          <w:tcPr>
            <w:tcW w:w="3117" w:type="dxa"/>
          </w:tcPr>
          <w:p w14:paraId="4A5E3BD9" w14:textId="2D91A188" w:rsidR="00C53121" w:rsidRPr="007F3488" w:rsidRDefault="00C53121" w:rsidP="00CD674A">
            <w:pPr>
              <w:pStyle w:val="HTMLPreformatted"/>
              <w:shd w:val="clear" w:color="auto" w:fill="FFFFFF"/>
              <w:wordWrap w:val="0"/>
              <w:textAlignment w:val="baseline"/>
              <w:rPr>
                <w:rFonts w:asciiTheme="minorHAnsi" w:hAnsiTheme="minorHAnsi" w:cstheme="minorHAnsi"/>
                <w:color w:val="000000"/>
                <w:kern w:val="0"/>
                <w:sz w:val="21"/>
                <w:szCs w:val="21"/>
              </w:rPr>
            </w:pPr>
            <w:r>
              <w:rPr>
                <w:rFonts w:asciiTheme="minorHAnsi" w:hAnsiTheme="minorHAnsi" w:cstheme="minorHAnsi"/>
                <w:color w:val="000000"/>
                <w:kern w:val="0"/>
                <w:sz w:val="21"/>
                <w:szCs w:val="21"/>
              </w:rPr>
              <w:t>191</w:t>
            </w:r>
          </w:p>
        </w:tc>
        <w:tc>
          <w:tcPr>
            <w:tcW w:w="3117" w:type="dxa"/>
          </w:tcPr>
          <w:p w14:paraId="1C2AE3B4" w14:textId="6061076D" w:rsidR="00C53121" w:rsidRDefault="00C53121" w:rsidP="00CD674A">
            <w:pPr>
              <w:ind w:firstLine="0"/>
            </w:pPr>
            <w:r>
              <w:t>1998</w:t>
            </w:r>
          </w:p>
        </w:tc>
      </w:tr>
      <w:tr w:rsidR="00C53121" w14:paraId="7C5F8F3B" w14:textId="77777777" w:rsidTr="00CD674A">
        <w:tc>
          <w:tcPr>
            <w:tcW w:w="3116" w:type="dxa"/>
          </w:tcPr>
          <w:p w14:paraId="0179A0C8" w14:textId="77777777" w:rsidR="00C53121" w:rsidRDefault="00C53121" w:rsidP="00CD674A">
            <w:pPr>
              <w:ind w:firstLine="0"/>
            </w:pPr>
            <w:r>
              <w:t>Not Extreme</w:t>
            </w:r>
          </w:p>
        </w:tc>
        <w:tc>
          <w:tcPr>
            <w:tcW w:w="3117" w:type="dxa"/>
          </w:tcPr>
          <w:p w14:paraId="3219BB93" w14:textId="38E96F9F" w:rsidR="00C53121" w:rsidRDefault="00C53121" w:rsidP="00CD674A">
            <w:pPr>
              <w:ind w:firstLine="0"/>
            </w:pPr>
            <w:r>
              <w:t>2481</w:t>
            </w:r>
          </w:p>
        </w:tc>
        <w:tc>
          <w:tcPr>
            <w:tcW w:w="3117" w:type="dxa"/>
          </w:tcPr>
          <w:p w14:paraId="203DC29C" w14:textId="4E0F744D" w:rsidR="00C53121" w:rsidRDefault="00C53121" w:rsidP="00CD674A">
            <w:pPr>
              <w:ind w:firstLine="0"/>
            </w:pPr>
            <w:r>
              <w:t>12344</w:t>
            </w:r>
          </w:p>
        </w:tc>
      </w:tr>
    </w:tbl>
    <w:p w14:paraId="50687704" w14:textId="77777777" w:rsidR="00C53121" w:rsidRDefault="00C53121" w:rsidP="00C53121"/>
    <w:p w14:paraId="299BEF6B" w14:textId="41ED8976" w:rsidR="000C24E2" w:rsidRDefault="000C24E2" w:rsidP="000C24E2">
      <w:pPr>
        <w:ind w:firstLine="0"/>
        <w:rPr>
          <w:b/>
          <w:bCs/>
        </w:rPr>
      </w:pPr>
    </w:p>
    <w:p w14:paraId="50BF4563" w14:textId="6912E210" w:rsidR="00C53121" w:rsidRDefault="00C53121" w:rsidP="000C24E2">
      <w:pPr>
        <w:ind w:firstLine="0"/>
      </w:pPr>
      <w:r>
        <w:t>OR after adjusting for confounding variables:</w:t>
      </w:r>
    </w:p>
    <w:p w14:paraId="147769FD" w14:textId="28CA0681" w:rsidR="00C53121" w:rsidRDefault="00C53121" w:rsidP="000C24E2">
      <w:pPr>
        <w:ind w:firstLine="0"/>
      </w:pPr>
    </w:p>
    <w:p w14:paraId="60DF17E9" w14:textId="5D2E6480" w:rsidR="00C53121" w:rsidRDefault="00C53121" w:rsidP="00C53121">
      <w:r>
        <w:t>Odds Ratio = (a / c) / (b / d) = (</w:t>
      </w:r>
      <w:r>
        <w:t>191</w:t>
      </w:r>
      <w:r>
        <w:t xml:space="preserve"> /</w:t>
      </w:r>
      <w:r>
        <w:t xml:space="preserve"> 2481</w:t>
      </w:r>
      <w:r>
        <w:t>) / (</w:t>
      </w:r>
      <w:r>
        <w:t>1998</w:t>
      </w:r>
      <w:r>
        <w:t xml:space="preserve"> / </w:t>
      </w:r>
      <w:r>
        <w:t>12344</w:t>
      </w:r>
      <w:r>
        <w:t>) = 0.</w:t>
      </w:r>
      <w:r>
        <w:t>476</w:t>
      </w:r>
    </w:p>
    <w:p w14:paraId="7231A003" w14:textId="77777777" w:rsidR="00C53121" w:rsidRDefault="00C53121" w:rsidP="00C53121"/>
    <w:p w14:paraId="696849AB" w14:textId="78A4062E" w:rsidR="00C53121" w:rsidRDefault="00C53121" w:rsidP="000C24E2">
      <w:pPr>
        <w:ind w:firstLine="0"/>
      </w:pPr>
      <w:r>
        <w:t>I have seen many pages only about a 10% rule of thumb for confounding variables to determine whether a variable is important enough to include in developing a model.</w:t>
      </w:r>
    </w:p>
    <w:p w14:paraId="15013460" w14:textId="77777777" w:rsidR="00C53121" w:rsidRPr="00C53121" w:rsidRDefault="00C53121" w:rsidP="000C24E2">
      <w:pPr>
        <w:ind w:firstLine="0"/>
      </w:pPr>
    </w:p>
    <w:p w14:paraId="0700BCAA" w14:textId="6C9CD3DD" w:rsidR="00460143" w:rsidRDefault="000B2847" w:rsidP="000B2847">
      <w:pPr>
        <w:pStyle w:val="ListParagraph"/>
        <w:numPr>
          <w:ilvl w:val="0"/>
          <w:numId w:val="35"/>
        </w:numPr>
        <w:rPr>
          <w:b/>
          <w:bCs/>
        </w:rPr>
      </w:pPr>
      <w:r w:rsidRPr="000B2847">
        <w:rPr>
          <w:b/>
          <w:bCs/>
        </w:rPr>
        <w:t xml:space="preserve">Use statistical learning or machine learning to predict the </w:t>
      </w:r>
      <w:proofErr w:type="spellStart"/>
      <w:proofErr w:type="gramStart"/>
      <w:r w:rsidRPr="000B2847">
        <w:rPr>
          <w:b/>
          <w:bCs/>
        </w:rPr>
        <w:t>Severity.of.Illness</w:t>
      </w:r>
      <w:proofErr w:type="spellEnd"/>
      <w:proofErr w:type="gramEnd"/>
      <w:r w:rsidRPr="000B2847">
        <w:rPr>
          <w:b/>
          <w:bCs/>
        </w:rPr>
        <w:t xml:space="preserve"> = "Extreme" or not. Provide appropriate visualization, confusion matrix, and other metrics as necessary.</w:t>
      </w:r>
      <w:r w:rsidR="000C24E2" w:rsidRPr="000B2847">
        <w:rPr>
          <w:b/>
          <w:bCs/>
        </w:rPr>
        <w:t xml:space="preserve"> </w:t>
      </w:r>
      <w:r w:rsidR="00460143" w:rsidRPr="000B2847">
        <w:rPr>
          <w:b/>
          <w:bCs/>
        </w:rPr>
        <w:t xml:space="preserve"> </w:t>
      </w:r>
    </w:p>
    <w:p w14:paraId="5778A75D" w14:textId="0ED56645" w:rsidR="00A17CE3" w:rsidRDefault="00A17CE3" w:rsidP="00A17CE3">
      <w:pPr>
        <w:ind w:firstLine="0"/>
        <w:rPr>
          <w:b/>
          <w:bCs/>
        </w:rPr>
      </w:pPr>
    </w:p>
    <w:p w14:paraId="2BC128BA" w14:textId="77E5E8E8" w:rsidR="00A17CE3" w:rsidRDefault="00A17CE3" w:rsidP="00A17CE3">
      <w:pPr>
        <w:ind w:firstLine="0"/>
      </w:pPr>
      <w:r>
        <w:t xml:space="preserve">In order to build a logistic regression model, I had to perform a significant amount of pre-processing and feature engineering to prepare the </w:t>
      </w:r>
      <w:proofErr w:type="spellStart"/>
      <w:r>
        <w:t>data.set</w:t>
      </w:r>
      <w:proofErr w:type="spellEnd"/>
      <w:r>
        <w:t>. The pre-processing I performed includes</w:t>
      </w:r>
      <w:r>
        <w:br/>
      </w:r>
    </w:p>
    <w:p w14:paraId="4A2503B7" w14:textId="49E44278" w:rsidR="00A17CE3" w:rsidRDefault="00A17CE3" w:rsidP="00A17CE3">
      <w:pPr>
        <w:pStyle w:val="ListParagraph"/>
        <w:numPr>
          <w:ilvl w:val="0"/>
          <w:numId w:val="36"/>
        </w:numPr>
      </w:pPr>
      <w:r>
        <w:t>Imputing missing data with the median</w:t>
      </w:r>
    </w:p>
    <w:p w14:paraId="54D6DB92" w14:textId="4BCB951E" w:rsidR="00A17CE3" w:rsidRDefault="00A17CE3" w:rsidP="00A17CE3">
      <w:pPr>
        <w:pStyle w:val="ListParagraph"/>
        <w:numPr>
          <w:ilvl w:val="0"/>
          <w:numId w:val="36"/>
        </w:numPr>
      </w:pPr>
      <w:r>
        <w:t>Calculating an average of the Age and Length of Stay ranges to make the values numeric</w:t>
      </w:r>
      <w:r w:rsidR="00D30173">
        <w:t>. For this I took the sum of the low end of the range and high end of the range. For length of stay there were values “More than 100 days” and for this I replaced the cells with 100-999 so I could apply the (low + high) / 2 logic.</w:t>
      </w:r>
    </w:p>
    <w:p w14:paraId="6A5EF3D5" w14:textId="6C6F1349" w:rsidR="00A17CE3" w:rsidRDefault="00A17CE3" w:rsidP="00A17CE3">
      <w:pPr>
        <w:pStyle w:val="ListParagraph"/>
        <w:numPr>
          <w:ilvl w:val="0"/>
          <w:numId w:val="36"/>
        </w:numPr>
      </w:pPr>
      <w:r>
        <w:t>One hot encoding on categorical data</w:t>
      </w:r>
    </w:p>
    <w:p w14:paraId="7C43C450" w14:textId="40160DAC" w:rsidR="00A17CE3" w:rsidRDefault="00A17CE3" w:rsidP="00A17CE3">
      <w:pPr>
        <w:pStyle w:val="ListParagraph"/>
        <w:numPr>
          <w:ilvl w:val="0"/>
          <w:numId w:val="36"/>
        </w:numPr>
      </w:pPr>
      <w:r>
        <w:t xml:space="preserve">Scaling of numerical columns to keep the values in each series of the </w:t>
      </w:r>
      <w:proofErr w:type="spellStart"/>
      <w:r>
        <w:t>dataframe</w:t>
      </w:r>
      <w:proofErr w:type="spellEnd"/>
      <w:r>
        <w:t xml:space="preserve"> between 0 and 1.</w:t>
      </w:r>
    </w:p>
    <w:p w14:paraId="32B95348" w14:textId="0ABCC036" w:rsidR="00A17CE3" w:rsidRDefault="00A17CE3" w:rsidP="00A17CE3"/>
    <w:p w14:paraId="2F779C8E" w14:textId="59226C15" w:rsidR="003F5A40" w:rsidRPr="003F5A40" w:rsidRDefault="00A17CE3" w:rsidP="003F5A40">
      <w:r>
        <w:lastRenderedPageBreak/>
        <w:t xml:space="preserve">After all of the pre-processing </w:t>
      </w:r>
      <w:r w:rsidR="00A12F6E">
        <w:t>I</w:t>
      </w:r>
      <w:r>
        <w:t xml:space="preserve"> performed a train-test split</w:t>
      </w:r>
      <w:r w:rsidR="00A12F6E">
        <w:t xml:space="preserve"> (25% train and 75% test)</w:t>
      </w:r>
      <w:r>
        <w:t xml:space="preserve"> and created a</w:t>
      </w:r>
      <w:r w:rsidR="00A12F6E">
        <w:t xml:space="preserve">n untuned </w:t>
      </w:r>
      <w:r>
        <w:t>logistic regression to see how accurate the model would be without any hyper parameter tuning. I ended up getting a model that was 82% accurate and produced the following confusion matrix:</w:t>
      </w:r>
    </w:p>
    <w:p w14:paraId="6CEE6562" w14:textId="7DE9327E" w:rsidR="000C0072" w:rsidRDefault="00A17CE3" w:rsidP="000C24E2">
      <w:r>
        <w:rPr>
          <w:noProof/>
        </w:rPr>
        <w:drawing>
          <wp:inline distT="0" distB="0" distL="0" distR="0" wp14:anchorId="60D9C10E" wp14:editId="1FC8922F">
            <wp:extent cx="5943600" cy="3108325"/>
            <wp:effectExtent l="0" t="0" r="0" b="317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14:paraId="76430A49" w14:textId="04EE9A85" w:rsidR="003F5A40" w:rsidRDefault="003F5A40" w:rsidP="000C24E2"/>
    <w:p w14:paraId="50AA8781" w14:textId="7F004628" w:rsidR="003F5A40" w:rsidRDefault="003F5A40" w:rsidP="000C24E2">
      <w:r>
        <w:t>Below is the ROC curve of the model:</w:t>
      </w:r>
    </w:p>
    <w:p w14:paraId="4890731A" w14:textId="689C8EF9" w:rsidR="003F5A40" w:rsidRDefault="003F5A40" w:rsidP="000C24E2"/>
    <w:p w14:paraId="5925E130" w14:textId="4CF5FD1B" w:rsidR="003F5A40" w:rsidRDefault="003F5A40" w:rsidP="000C24E2">
      <w:r>
        <w:rPr>
          <w:noProof/>
        </w:rPr>
        <w:drawing>
          <wp:inline distT="0" distB="0" distL="0" distR="0" wp14:anchorId="458B874B" wp14:editId="5594EA86">
            <wp:extent cx="5181600" cy="3398487"/>
            <wp:effectExtent l="0" t="0" r="0" b="571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83843" cy="3399958"/>
                    </a:xfrm>
                    <a:prstGeom prst="rect">
                      <a:avLst/>
                    </a:prstGeom>
                  </pic:spPr>
                </pic:pic>
              </a:graphicData>
            </a:graphic>
          </wp:inline>
        </w:drawing>
      </w:r>
    </w:p>
    <w:p w14:paraId="13FBDA44" w14:textId="3FF113EE" w:rsidR="003F5A40" w:rsidRDefault="003F5A40" w:rsidP="000C24E2"/>
    <w:p w14:paraId="1E967844" w14:textId="52C60DA7" w:rsidR="003F5A40" w:rsidRDefault="003F5A40" w:rsidP="000C24E2">
      <w:r>
        <w:lastRenderedPageBreak/>
        <w:t xml:space="preserve">After completing the rest of the exercises in the assignment, I plan to come back to the logistic regression to see if I can improve upon the model because I did not find these results satisfying. The model should be predicting true more often. </w:t>
      </w:r>
    </w:p>
    <w:p w14:paraId="11BE2039" w14:textId="45E6F3B0" w:rsidR="00A17CE3" w:rsidRDefault="00A17CE3" w:rsidP="000C24E2"/>
    <w:p w14:paraId="481F7DA1" w14:textId="77777777" w:rsidR="00A17CE3" w:rsidRDefault="00A17CE3" w:rsidP="000C24E2"/>
    <w:p w14:paraId="66AB462E" w14:textId="77777777" w:rsidR="00876F28" w:rsidRDefault="000B2847" w:rsidP="000B2847">
      <w:pPr>
        <w:pStyle w:val="ListParagraph"/>
        <w:numPr>
          <w:ilvl w:val="0"/>
          <w:numId w:val="35"/>
        </w:numPr>
        <w:rPr>
          <w:b/>
          <w:bCs/>
        </w:rPr>
      </w:pPr>
      <w:r w:rsidRPr="000B2847">
        <w:rPr>
          <w:b/>
          <w:bCs/>
        </w:rPr>
        <w:t>Do similar exercise using length of stay (LOS). Please note LOS will need to be converted into a single numerical variable to make predictive analytics plausible. How do you visualize this?</w:t>
      </w:r>
    </w:p>
    <w:p w14:paraId="2B618F99" w14:textId="58CEBA1F" w:rsidR="00876F28" w:rsidRDefault="00876F28" w:rsidP="00876F28">
      <w:pPr>
        <w:pStyle w:val="ListParagraph"/>
        <w:ind w:left="1080"/>
        <w:rPr>
          <w:b/>
          <w:bCs/>
        </w:rPr>
      </w:pPr>
    </w:p>
    <w:p w14:paraId="0DC7136D" w14:textId="08F6A8C7" w:rsidR="00876F28" w:rsidRPr="00876F28" w:rsidRDefault="00876F28" w:rsidP="00876F28">
      <w:r>
        <w:t xml:space="preserve">For this problem I chose to use a </w:t>
      </w:r>
      <w:proofErr w:type="spellStart"/>
      <w:r>
        <w:t>DecisionTreeRegressor</w:t>
      </w:r>
      <w:proofErr w:type="spellEnd"/>
      <w:r>
        <w:t xml:space="preserve"> for its </w:t>
      </w:r>
      <w:proofErr w:type="spellStart"/>
      <w:r>
        <w:t>explainability</w:t>
      </w:r>
      <w:proofErr w:type="spellEnd"/>
      <w:r>
        <w:t xml:space="preserve"> and eas</w:t>
      </w:r>
      <w:r w:rsidR="00253BB2">
        <w:t>e</w:t>
      </w:r>
      <w:r>
        <w:t xml:space="preserve"> of visualization. For this model I chose a </w:t>
      </w:r>
      <w:proofErr w:type="spellStart"/>
      <w:r>
        <w:t>max_depth</w:t>
      </w:r>
      <w:proofErr w:type="spellEnd"/>
      <w:r>
        <w:t xml:space="preserve"> of 4 to keep the tree shallow and to see what the most important features that the model selects are. </w:t>
      </w:r>
    </w:p>
    <w:p w14:paraId="3DADFEE6" w14:textId="77777777" w:rsidR="00876F28" w:rsidRDefault="00876F28" w:rsidP="00876F28">
      <w:pPr>
        <w:pStyle w:val="ListParagraph"/>
        <w:ind w:left="1080"/>
        <w:rPr>
          <w:b/>
          <w:bCs/>
        </w:rPr>
      </w:pPr>
    </w:p>
    <w:p w14:paraId="5C68180E" w14:textId="62E5BFE8" w:rsidR="000C0072" w:rsidRDefault="00876F28" w:rsidP="00876F28">
      <w:pPr>
        <w:pStyle w:val="ListParagraph"/>
        <w:ind w:left="1080"/>
        <w:rPr>
          <w:b/>
          <w:bCs/>
        </w:rPr>
      </w:pPr>
      <w:r>
        <w:rPr>
          <w:b/>
          <w:bCs/>
          <w:noProof/>
        </w:rPr>
        <w:drawing>
          <wp:inline distT="0" distB="0" distL="0" distR="0" wp14:anchorId="78051E6C" wp14:editId="2E9FDE3A">
            <wp:extent cx="4889500" cy="135890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89500" cy="1358900"/>
                    </a:xfrm>
                    <a:prstGeom prst="rect">
                      <a:avLst/>
                    </a:prstGeom>
                  </pic:spPr>
                </pic:pic>
              </a:graphicData>
            </a:graphic>
          </wp:inline>
        </w:drawing>
      </w:r>
    </w:p>
    <w:p w14:paraId="230012E1" w14:textId="54E11548" w:rsidR="00876F28" w:rsidRDefault="00876F28" w:rsidP="00876F28">
      <w:pPr>
        <w:pStyle w:val="ListParagraph"/>
        <w:ind w:left="1080"/>
        <w:rPr>
          <w:b/>
          <w:bCs/>
        </w:rPr>
      </w:pPr>
    </w:p>
    <w:p w14:paraId="59FA594D" w14:textId="1454A29C" w:rsidR="00876F28" w:rsidRPr="00876F28" w:rsidRDefault="00876F28" w:rsidP="00876F28">
      <w:r>
        <w:t xml:space="preserve">Interestingly for the </w:t>
      </w:r>
      <w:proofErr w:type="spellStart"/>
      <w:r>
        <w:t>DecisionTreeRegressor</w:t>
      </w:r>
      <w:proofErr w:type="spellEnd"/>
      <w:r>
        <w:t xml:space="preserve"> I found that the number of visitors for the patient was the most important feature when determine length of stay. I found the result surprising initially, but after a while it made sense to me. The longer a patient is in the hospital, the more people tend to go visit the patient to wish them better. </w:t>
      </w:r>
      <w:r w:rsidR="00186742">
        <w:t>I think it</w:t>
      </w:r>
      <w:r w:rsidR="003D3CDE">
        <w:t>’</w:t>
      </w:r>
      <w:r w:rsidR="00186742">
        <w:t xml:space="preserve">s interesting how tree-based models select the most important features and provide a way to visualize how a decision is ultimately made. See below for an image of the tree, for the top 2 levels the branching left and right is done on the </w:t>
      </w:r>
      <w:proofErr w:type="gramStart"/>
      <w:r w:rsidR="00186742">
        <w:t>amount</w:t>
      </w:r>
      <w:proofErr w:type="gramEnd"/>
      <w:r w:rsidR="00186742">
        <w:t xml:space="preserve"> of visitors to the patient.</w:t>
      </w:r>
    </w:p>
    <w:p w14:paraId="4D2114EF" w14:textId="1D83B899" w:rsidR="003A7CED" w:rsidRDefault="003A7CED" w:rsidP="000B2847">
      <w:pPr>
        <w:rPr>
          <w:b/>
          <w:bCs/>
        </w:rPr>
      </w:pPr>
    </w:p>
    <w:p w14:paraId="614D88B8" w14:textId="496A7779" w:rsidR="00876F28" w:rsidRDefault="00876F28" w:rsidP="000B2847">
      <w:pPr>
        <w:rPr>
          <w:b/>
          <w:bCs/>
        </w:rPr>
      </w:pPr>
      <w:r>
        <w:rPr>
          <w:b/>
          <w:bCs/>
          <w:noProof/>
        </w:rPr>
        <w:lastRenderedPageBreak/>
        <w:drawing>
          <wp:inline distT="0" distB="0" distL="0" distR="0" wp14:anchorId="14763081" wp14:editId="179C7440">
            <wp:extent cx="5943600" cy="4822825"/>
            <wp:effectExtent l="0" t="0" r="0" b="3175"/>
            <wp:docPr id="6" name="Picture 6" descr="A picture containing text,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boa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822825"/>
                    </a:xfrm>
                    <a:prstGeom prst="rect">
                      <a:avLst/>
                    </a:prstGeom>
                  </pic:spPr>
                </pic:pic>
              </a:graphicData>
            </a:graphic>
          </wp:inline>
        </w:drawing>
      </w:r>
    </w:p>
    <w:p w14:paraId="752FC2CE" w14:textId="0FA85F39" w:rsidR="000C5CA0" w:rsidRDefault="000C5CA0" w:rsidP="000C5CA0">
      <w:pPr>
        <w:jc w:val="center"/>
        <w:rPr>
          <w:b/>
          <w:bCs/>
        </w:rPr>
      </w:pPr>
      <w:r>
        <w:rPr>
          <w:b/>
          <w:bCs/>
        </w:rPr>
        <w:t>Conclusion</w:t>
      </w:r>
    </w:p>
    <w:p w14:paraId="4959CFDE" w14:textId="15886067" w:rsidR="000C5CA0" w:rsidRDefault="000C5CA0" w:rsidP="000C5CA0">
      <w:pPr>
        <w:jc w:val="center"/>
        <w:rPr>
          <w:b/>
          <w:bCs/>
        </w:rPr>
      </w:pPr>
    </w:p>
    <w:p w14:paraId="2BE70059" w14:textId="04566E17" w:rsidR="000C5CA0" w:rsidRPr="000C5CA0" w:rsidRDefault="000C5CA0" w:rsidP="000C5CA0">
      <w:r>
        <w:t xml:space="preserve">This analysis was a good exercise to practice analysis for healthcare using a rich example dataset. The dataset contains many problems that data scientists will face with real datasets like preparing the data for analysis, engineering features and iterating through different models to find a model that makes the best trade-offs for the problem at hand. The logistic regression model was not accurate in this case and I am wondering if I made a mistake when processing the dataset and should perform the analysis again with different permutations of the original dataset and features to include in the final model. The regression model with decision trees really helped with </w:t>
      </w:r>
      <w:proofErr w:type="spellStart"/>
      <w:r>
        <w:t>explainability</w:t>
      </w:r>
      <w:proofErr w:type="spellEnd"/>
      <w:r>
        <w:t xml:space="preserve"> to explore how the decision tree chose to make a decision. </w:t>
      </w:r>
      <w:r w:rsidR="00876F28">
        <w:t xml:space="preserve">In my personal experience working in healthcare, many doctors like the </w:t>
      </w:r>
      <w:proofErr w:type="spellStart"/>
      <w:r w:rsidR="00876F28">
        <w:t>explainability</w:t>
      </w:r>
      <w:proofErr w:type="spellEnd"/>
      <w:r w:rsidR="00876F28">
        <w:t xml:space="preserve"> of a decision tree model yet there are shortcomings of decision trees that make other methods like random forest and gradient boosting preferable to decision trees.</w:t>
      </w:r>
    </w:p>
    <w:sectPr w:rsidR="000C5CA0" w:rsidRPr="000C5CA0">
      <w:headerReference w:type="default" r:id="rId16"/>
      <w:headerReference w:type="first" r:id="rId1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C9C60" w14:textId="77777777" w:rsidR="00886E5F" w:rsidRDefault="00886E5F">
      <w:r>
        <w:separator/>
      </w:r>
    </w:p>
  </w:endnote>
  <w:endnote w:type="continuationSeparator" w:id="0">
    <w:p w14:paraId="708F8E6D" w14:textId="77777777" w:rsidR="00886E5F" w:rsidRDefault="0088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EE3CE" w14:textId="77777777" w:rsidR="00886E5F" w:rsidRDefault="00886E5F">
      <w:r>
        <w:separator/>
      </w:r>
    </w:p>
  </w:footnote>
  <w:footnote w:type="continuationSeparator" w:id="0">
    <w:p w14:paraId="526C9C87" w14:textId="77777777" w:rsidR="00886E5F" w:rsidRDefault="00886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49322EE2"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460143">
          <w:rPr>
            <w:caps/>
          </w:rPr>
          <w:t xml:space="preserve">Week </w:t>
        </w:r>
        <w:r w:rsidR="00C802D4">
          <w:rPr>
            <w:caps/>
          </w:rPr>
          <w:t>3</w:t>
        </w:r>
        <w:r w:rsidR="00460143">
          <w:rPr>
            <w:caps/>
          </w:rPr>
          <w:t xml:space="preserve"> Practice</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0C14" w14:textId="11881088" w:rsidR="00460143" w:rsidRDefault="00AF5274">
    <w:pPr>
      <w:pStyle w:val="Header"/>
      <w:rPr>
        <w:rStyle w:val="Strong"/>
      </w:rPr>
    </w:pPr>
    <w:r>
      <w:t xml:space="preserve">Running head: </w:t>
    </w:r>
    <w:r w:rsidR="00460143">
      <w:rPr>
        <w:rStyle w:val="Strong"/>
      </w:rPr>
      <w:t xml:space="preserve">Week </w:t>
    </w:r>
    <w:r w:rsidR="00C802D4">
      <w:rPr>
        <w:rStyle w:val="Strong"/>
      </w:rPr>
      <w:t>3</w:t>
    </w:r>
    <w:r w:rsidR="00460143">
      <w:rPr>
        <w:rStyle w:val="Strong"/>
      </w:rPr>
      <w:t xml:space="preserve"> Practice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E44D0B"/>
    <w:multiLevelType w:val="hybridMultilevel"/>
    <w:tmpl w:val="16F8B046"/>
    <w:lvl w:ilvl="0" w:tplc="58FC2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634BCD"/>
    <w:multiLevelType w:val="hybridMultilevel"/>
    <w:tmpl w:val="6F92A23E"/>
    <w:lvl w:ilvl="0" w:tplc="D50CD150">
      <w:start w:val="5"/>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05261D5"/>
    <w:multiLevelType w:val="hybridMultilevel"/>
    <w:tmpl w:val="9C609F6C"/>
    <w:lvl w:ilvl="0" w:tplc="BDDAEFDE">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79A1EA9"/>
    <w:multiLevelType w:val="hybridMultilevel"/>
    <w:tmpl w:val="44A4BF38"/>
    <w:lvl w:ilvl="0" w:tplc="1C60FFB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0720157">
    <w:abstractNumId w:val="9"/>
  </w:num>
  <w:num w:numId="2" w16cid:durableId="228268382">
    <w:abstractNumId w:val="7"/>
  </w:num>
  <w:num w:numId="3" w16cid:durableId="1712341357">
    <w:abstractNumId w:val="6"/>
  </w:num>
  <w:num w:numId="4" w16cid:durableId="603272353">
    <w:abstractNumId w:val="5"/>
  </w:num>
  <w:num w:numId="5" w16cid:durableId="1854413607">
    <w:abstractNumId w:val="4"/>
  </w:num>
  <w:num w:numId="6" w16cid:durableId="1565138505">
    <w:abstractNumId w:val="8"/>
  </w:num>
  <w:num w:numId="7" w16cid:durableId="897932196">
    <w:abstractNumId w:val="3"/>
  </w:num>
  <w:num w:numId="8" w16cid:durableId="311103093">
    <w:abstractNumId w:val="2"/>
  </w:num>
  <w:num w:numId="9" w16cid:durableId="1410272627">
    <w:abstractNumId w:val="1"/>
  </w:num>
  <w:num w:numId="10" w16cid:durableId="540165926">
    <w:abstractNumId w:val="0"/>
  </w:num>
  <w:num w:numId="11" w16cid:durableId="2012830919">
    <w:abstractNumId w:val="9"/>
    <w:lvlOverride w:ilvl="0">
      <w:startOverride w:val="1"/>
    </w:lvlOverride>
  </w:num>
  <w:num w:numId="12" w16cid:durableId="1766686627">
    <w:abstractNumId w:val="23"/>
  </w:num>
  <w:num w:numId="13" w16cid:durableId="1438213088">
    <w:abstractNumId w:val="33"/>
  </w:num>
  <w:num w:numId="14" w16cid:durableId="721633038">
    <w:abstractNumId w:val="22"/>
  </w:num>
  <w:num w:numId="15" w16cid:durableId="542402297">
    <w:abstractNumId w:val="20"/>
  </w:num>
  <w:num w:numId="16" w16cid:durableId="165748683">
    <w:abstractNumId w:val="28"/>
  </w:num>
  <w:num w:numId="17" w16cid:durableId="1760172716">
    <w:abstractNumId w:val="16"/>
  </w:num>
  <w:num w:numId="18" w16cid:durableId="1452475239">
    <w:abstractNumId w:val="24"/>
  </w:num>
  <w:num w:numId="19" w16cid:durableId="1749305158">
    <w:abstractNumId w:val="18"/>
  </w:num>
  <w:num w:numId="20" w16cid:durableId="2117946544">
    <w:abstractNumId w:val="26"/>
  </w:num>
  <w:num w:numId="21" w16cid:durableId="1709644092">
    <w:abstractNumId w:val="29"/>
  </w:num>
  <w:num w:numId="22" w16cid:durableId="1294020320">
    <w:abstractNumId w:val="31"/>
  </w:num>
  <w:num w:numId="23" w16cid:durableId="1845169487">
    <w:abstractNumId w:val="34"/>
  </w:num>
  <w:num w:numId="24" w16cid:durableId="362943611">
    <w:abstractNumId w:val="11"/>
  </w:num>
  <w:num w:numId="25" w16cid:durableId="1590037058">
    <w:abstractNumId w:val="14"/>
  </w:num>
  <w:num w:numId="26" w16cid:durableId="1015302049">
    <w:abstractNumId w:val="25"/>
  </w:num>
  <w:num w:numId="27" w16cid:durableId="514850956">
    <w:abstractNumId w:val="21"/>
  </w:num>
  <w:num w:numId="28" w16cid:durableId="1530336670">
    <w:abstractNumId w:val="15"/>
  </w:num>
  <w:num w:numId="29" w16cid:durableId="605963241">
    <w:abstractNumId w:val="19"/>
  </w:num>
  <w:num w:numId="30" w16cid:durableId="1951007907">
    <w:abstractNumId w:val="30"/>
  </w:num>
  <w:num w:numId="31" w16cid:durableId="279649105">
    <w:abstractNumId w:val="13"/>
  </w:num>
  <w:num w:numId="32" w16cid:durableId="2038656092">
    <w:abstractNumId w:val="10"/>
  </w:num>
  <w:num w:numId="33" w16cid:durableId="2089646052">
    <w:abstractNumId w:val="12"/>
  </w:num>
  <w:num w:numId="34" w16cid:durableId="1170175729">
    <w:abstractNumId w:val="27"/>
  </w:num>
  <w:num w:numId="35" w16cid:durableId="480730645">
    <w:abstractNumId w:val="32"/>
  </w:num>
  <w:num w:numId="36" w16cid:durableId="20327553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77536"/>
    <w:rsid w:val="00097881"/>
    <w:rsid w:val="000A7200"/>
    <w:rsid w:val="000B2847"/>
    <w:rsid w:val="000C0072"/>
    <w:rsid w:val="000C24E2"/>
    <w:rsid w:val="000C5CA0"/>
    <w:rsid w:val="000D67F8"/>
    <w:rsid w:val="000F1E59"/>
    <w:rsid w:val="000F1FB1"/>
    <w:rsid w:val="000F6568"/>
    <w:rsid w:val="00110112"/>
    <w:rsid w:val="001133BC"/>
    <w:rsid w:val="00117707"/>
    <w:rsid w:val="00124825"/>
    <w:rsid w:val="0012562D"/>
    <w:rsid w:val="00127850"/>
    <w:rsid w:val="001430A8"/>
    <w:rsid w:val="00160973"/>
    <w:rsid w:val="00162D1C"/>
    <w:rsid w:val="0016516C"/>
    <w:rsid w:val="00165675"/>
    <w:rsid w:val="001734C0"/>
    <w:rsid w:val="00175DFB"/>
    <w:rsid w:val="00182297"/>
    <w:rsid w:val="00183E09"/>
    <w:rsid w:val="00186742"/>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ED8"/>
    <w:rsid w:val="002305C0"/>
    <w:rsid w:val="00234EC3"/>
    <w:rsid w:val="00236042"/>
    <w:rsid w:val="00241EFE"/>
    <w:rsid w:val="00247632"/>
    <w:rsid w:val="00253BB2"/>
    <w:rsid w:val="00253DEA"/>
    <w:rsid w:val="00270352"/>
    <w:rsid w:val="00270DC3"/>
    <w:rsid w:val="0027116C"/>
    <w:rsid w:val="00272FC3"/>
    <w:rsid w:val="00277778"/>
    <w:rsid w:val="002779E9"/>
    <w:rsid w:val="00292CF4"/>
    <w:rsid w:val="00293F2D"/>
    <w:rsid w:val="002A59AD"/>
    <w:rsid w:val="002B4CFE"/>
    <w:rsid w:val="002B7A7E"/>
    <w:rsid w:val="002C399E"/>
    <w:rsid w:val="002C6F3D"/>
    <w:rsid w:val="002E6D4F"/>
    <w:rsid w:val="002F676C"/>
    <w:rsid w:val="003019B0"/>
    <w:rsid w:val="00304974"/>
    <w:rsid w:val="0033510D"/>
    <w:rsid w:val="00354BE8"/>
    <w:rsid w:val="00365D08"/>
    <w:rsid w:val="00386B75"/>
    <w:rsid w:val="003877EE"/>
    <w:rsid w:val="00395E49"/>
    <w:rsid w:val="003A7CED"/>
    <w:rsid w:val="003B3BB9"/>
    <w:rsid w:val="003C25D2"/>
    <w:rsid w:val="003C2BB2"/>
    <w:rsid w:val="003D3CDE"/>
    <w:rsid w:val="003E424C"/>
    <w:rsid w:val="003E738C"/>
    <w:rsid w:val="003F5A40"/>
    <w:rsid w:val="003F6CF4"/>
    <w:rsid w:val="00401C5B"/>
    <w:rsid w:val="00404042"/>
    <w:rsid w:val="0040454D"/>
    <w:rsid w:val="004342CD"/>
    <w:rsid w:val="00435126"/>
    <w:rsid w:val="004540FB"/>
    <w:rsid w:val="004600CD"/>
    <w:rsid w:val="00460143"/>
    <w:rsid w:val="004665F1"/>
    <w:rsid w:val="004669CD"/>
    <w:rsid w:val="00481A63"/>
    <w:rsid w:val="00484F3F"/>
    <w:rsid w:val="00487B33"/>
    <w:rsid w:val="00491938"/>
    <w:rsid w:val="0049274A"/>
    <w:rsid w:val="004A5166"/>
    <w:rsid w:val="004B0EDD"/>
    <w:rsid w:val="004C3F33"/>
    <w:rsid w:val="004F5A91"/>
    <w:rsid w:val="004F7101"/>
    <w:rsid w:val="005114E5"/>
    <w:rsid w:val="00512846"/>
    <w:rsid w:val="00527860"/>
    <w:rsid w:val="0054116D"/>
    <w:rsid w:val="005633B4"/>
    <w:rsid w:val="00577686"/>
    <w:rsid w:val="005926AF"/>
    <w:rsid w:val="005B4A6A"/>
    <w:rsid w:val="005B78D4"/>
    <w:rsid w:val="005D064F"/>
    <w:rsid w:val="005E4356"/>
    <w:rsid w:val="005E6D06"/>
    <w:rsid w:val="005E74E5"/>
    <w:rsid w:val="0060211C"/>
    <w:rsid w:val="00611A50"/>
    <w:rsid w:val="0061250A"/>
    <w:rsid w:val="006136BB"/>
    <w:rsid w:val="0062669A"/>
    <w:rsid w:val="00627F97"/>
    <w:rsid w:val="006325EA"/>
    <w:rsid w:val="00637D1B"/>
    <w:rsid w:val="006542FC"/>
    <w:rsid w:val="006547E7"/>
    <w:rsid w:val="00675718"/>
    <w:rsid w:val="0067718E"/>
    <w:rsid w:val="00677232"/>
    <w:rsid w:val="006B4E46"/>
    <w:rsid w:val="006B61EC"/>
    <w:rsid w:val="006C1D95"/>
    <w:rsid w:val="006D043C"/>
    <w:rsid w:val="006D4EDA"/>
    <w:rsid w:val="006E49CD"/>
    <w:rsid w:val="006E4B48"/>
    <w:rsid w:val="006E5ECF"/>
    <w:rsid w:val="006F15D5"/>
    <w:rsid w:val="006F63FE"/>
    <w:rsid w:val="00700029"/>
    <w:rsid w:val="0070024C"/>
    <w:rsid w:val="007035BC"/>
    <w:rsid w:val="0071481A"/>
    <w:rsid w:val="0073656A"/>
    <w:rsid w:val="00736B46"/>
    <w:rsid w:val="00741195"/>
    <w:rsid w:val="00753916"/>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7F3488"/>
    <w:rsid w:val="008167D4"/>
    <w:rsid w:val="00822617"/>
    <w:rsid w:val="00830E4B"/>
    <w:rsid w:val="00832D17"/>
    <w:rsid w:val="00843B91"/>
    <w:rsid w:val="00856B5A"/>
    <w:rsid w:val="00870854"/>
    <w:rsid w:val="00871E63"/>
    <w:rsid w:val="00876F28"/>
    <w:rsid w:val="00883403"/>
    <w:rsid w:val="00886E5F"/>
    <w:rsid w:val="008A5D99"/>
    <w:rsid w:val="008B1F59"/>
    <w:rsid w:val="008B3E43"/>
    <w:rsid w:val="008B667E"/>
    <w:rsid w:val="008C2BBC"/>
    <w:rsid w:val="008C2ECE"/>
    <w:rsid w:val="008C4A1C"/>
    <w:rsid w:val="008D5BAC"/>
    <w:rsid w:val="008E6528"/>
    <w:rsid w:val="00900D67"/>
    <w:rsid w:val="0090430A"/>
    <w:rsid w:val="0090727F"/>
    <w:rsid w:val="00912183"/>
    <w:rsid w:val="00933923"/>
    <w:rsid w:val="00940C80"/>
    <w:rsid w:val="009449F6"/>
    <w:rsid w:val="009470BF"/>
    <w:rsid w:val="00951626"/>
    <w:rsid w:val="00957FFE"/>
    <w:rsid w:val="009748C0"/>
    <w:rsid w:val="00976613"/>
    <w:rsid w:val="0098506B"/>
    <w:rsid w:val="009972D8"/>
    <w:rsid w:val="009A610B"/>
    <w:rsid w:val="009B269D"/>
    <w:rsid w:val="009C1C3C"/>
    <w:rsid w:val="009C28D6"/>
    <w:rsid w:val="009C787D"/>
    <w:rsid w:val="009D2980"/>
    <w:rsid w:val="009E7069"/>
    <w:rsid w:val="00A0313D"/>
    <w:rsid w:val="00A03D14"/>
    <w:rsid w:val="00A12F6E"/>
    <w:rsid w:val="00A17CE3"/>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E50E8"/>
    <w:rsid w:val="00AE54A1"/>
    <w:rsid w:val="00AF34BF"/>
    <w:rsid w:val="00AF5274"/>
    <w:rsid w:val="00B05FED"/>
    <w:rsid w:val="00B10F4A"/>
    <w:rsid w:val="00B20A5E"/>
    <w:rsid w:val="00B21D15"/>
    <w:rsid w:val="00B33E32"/>
    <w:rsid w:val="00B35ED7"/>
    <w:rsid w:val="00B467EE"/>
    <w:rsid w:val="00B6385B"/>
    <w:rsid w:val="00B72CE1"/>
    <w:rsid w:val="00B7483C"/>
    <w:rsid w:val="00BA70C8"/>
    <w:rsid w:val="00BA7586"/>
    <w:rsid w:val="00BC48EE"/>
    <w:rsid w:val="00BE0D1F"/>
    <w:rsid w:val="00BF73F1"/>
    <w:rsid w:val="00C02E23"/>
    <w:rsid w:val="00C12885"/>
    <w:rsid w:val="00C231D3"/>
    <w:rsid w:val="00C24886"/>
    <w:rsid w:val="00C33FA1"/>
    <w:rsid w:val="00C427D3"/>
    <w:rsid w:val="00C42BCA"/>
    <w:rsid w:val="00C464F8"/>
    <w:rsid w:val="00C53121"/>
    <w:rsid w:val="00C53480"/>
    <w:rsid w:val="00C802D4"/>
    <w:rsid w:val="00CA0F3F"/>
    <w:rsid w:val="00CA25A8"/>
    <w:rsid w:val="00CC2BD2"/>
    <w:rsid w:val="00CC61A0"/>
    <w:rsid w:val="00CD0D35"/>
    <w:rsid w:val="00CE5E97"/>
    <w:rsid w:val="00CE66A0"/>
    <w:rsid w:val="00CF4C88"/>
    <w:rsid w:val="00CF6582"/>
    <w:rsid w:val="00D02937"/>
    <w:rsid w:val="00D03D27"/>
    <w:rsid w:val="00D07766"/>
    <w:rsid w:val="00D24FA0"/>
    <w:rsid w:val="00D30173"/>
    <w:rsid w:val="00D31D06"/>
    <w:rsid w:val="00D3652A"/>
    <w:rsid w:val="00D37D0D"/>
    <w:rsid w:val="00D40CB3"/>
    <w:rsid w:val="00D423C1"/>
    <w:rsid w:val="00D46824"/>
    <w:rsid w:val="00D504FF"/>
    <w:rsid w:val="00D5125C"/>
    <w:rsid w:val="00D519F3"/>
    <w:rsid w:val="00D62CBE"/>
    <w:rsid w:val="00D8576C"/>
    <w:rsid w:val="00D93B49"/>
    <w:rsid w:val="00D93F1F"/>
    <w:rsid w:val="00DB6A63"/>
    <w:rsid w:val="00DC4650"/>
    <w:rsid w:val="00DC5318"/>
    <w:rsid w:val="00DD1EE3"/>
    <w:rsid w:val="00DE077B"/>
    <w:rsid w:val="00DF4311"/>
    <w:rsid w:val="00DF4B3D"/>
    <w:rsid w:val="00E02D9D"/>
    <w:rsid w:val="00E12A46"/>
    <w:rsid w:val="00E12E1C"/>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B133D"/>
    <w:rsid w:val="00EB159C"/>
    <w:rsid w:val="00EB2990"/>
    <w:rsid w:val="00EC5A71"/>
    <w:rsid w:val="00ED1E93"/>
    <w:rsid w:val="00ED431C"/>
    <w:rsid w:val="00ED6767"/>
    <w:rsid w:val="00EF3F47"/>
    <w:rsid w:val="00F04B4B"/>
    <w:rsid w:val="00F31F59"/>
    <w:rsid w:val="00F64FA8"/>
    <w:rsid w:val="00F960EA"/>
    <w:rsid w:val="00FC074E"/>
    <w:rsid w:val="00FC46C0"/>
    <w:rsid w:val="00FD49AF"/>
    <w:rsid w:val="00FD728A"/>
    <w:rsid w:val="00FF30E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29688315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72654866">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mailto:perkins.cr@northeastern.edu"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177568"/>
    <w:rsid w:val="002B0D39"/>
    <w:rsid w:val="00376794"/>
    <w:rsid w:val="003C1683"/>
    <w:rsid w:val="003E074C"/>
    <w:rsid w:val="00571D34"/>
    <w:rsid w:val="005910A3"/>
    <w:rsid w:val="00595765"/>
    <w:rsid w:val="006F3CAA"/>
    <w:rsid w:val="009166CB"/>
    <w:rsid w:val="00A5358A"/>
    <w:rsid w:val="00AB4D57"/>
    <w:rsid w:val="00B640AA"/>
    <w:rsid w:val="00C231CA"/>
    <w:rsid w:val="00D44647"/>
    <w:rsid w:val="00D647F2"/>
    <w:rsid w:val="00E348FC"/>
    <w:rsid w:val="00E82047"/>
    <w:rsid w:val="00F9100C"/>
    <w:rsid w:val="00FB43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Week 3 Practice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Week 3 Practice</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Practice</dc:title>
  <dc:subject/>
  <dc:creator>Microsoft Office User</dc:creator>
  <cp:keywords/>
  <dc:description/>
  <cp:lastModifiedBy>Craig Perkins</cp:lastModifiedBy>
  <cp:revision>17</cp:revision>
  <dcterms:created xsi:type="dcterms:W3CDTF">2022-11-26T16:52:00Z</dcterms:created>
  <dcterms:modified xsi:type="dcterms:W3CDTF">2022-11-27T16:18:00Z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