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A0CF" w14:textId="4D308F72" w:rsidR="0071481A" w:rsidRDefault="0071481A" w:rsidP="006E5ECF">
      <w:pPr>
        <w:pStyle w:val="Title"/>
        <w:spacing w:before="0"/>
      </w:pPr>
      <w:r>
        <w:rPr>
          <w:noProof/>
        </w:rPr>
        <w:drawing>
          <wp:inline distT="0" distB="0" distL="0" distR="0" wp14:anchorId="5AFBEAF2" wp14:editId="68D20DF6">
            <wp:extent cx="1376902" cy="1376902"/>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05147" cy="1405147"/>
                    </a:xfrm>
                    <a:prstGeom prst="rect">
                      <a:avLst/>
                    </a:prstGeom>
                  </pic:spPr>
                </pic:pic>
              </a:graphicData>
            </a:graphic>
          </wp:inline>
        </w:drawing>
      </w:r>
    </w:p>
    <w:p w14:paraId="729D835C" w14:textId="77777777" w:rsidR="0071481A" w:rsidRDefault="0071481A" w:rsidP="006E5ECF">
      <w:pPr>
        <w:pStyle w:val="Title"/>
        <w:spacing w:before="0"/>
        <w:jc w:val="left"/>
      </w:pPr>
    </w:p>
    <w:p w14:paraId="4FBE10CA" w14:textId="193BC440" w:rsidR="00E12A46" w:rsidRDefault="00675718" w:rsidP="006E5ECF">
      <w:pPr>
        <w:pStyle w:val="Title"/>
        <w:spacing w:before="0"/>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055B9">
            <w:t>Week 2 Assignment – MASSACHUSETTS COVID-19 EXPLORATORY DATA ANALYSIS</w:t>
          </w:r>
          <w:r w:rsidR="002055B9">
            <w:br/>
          </w:r>
          <w:r w:rsidR="002055B9">
            <w:br/>
            <w:t>Group 1</w:t>
          </w:r>
        </w:sdtContent>
      </w:sdt>
    </w:p>
    <w:p w14:paraId="0044D7D6" w14:textId="6D53C0A1" w:rsidR="00940C80" w:rsidRDefault="0012562D" w:rsidP="006E5ECF">
      <w:pPr>
        <w:pStyle w:val="Title2"/>
        <w:rPr>
          <w:rStyle w:val="Hyperlink"/>
        </w:rPr>
      </w:pPr>
      <w:r>
        <w:t>Craig Perkins</w:t>
      </w:r>
      <w:r w:rsidR="001D7A90">
        <w:t xml:space="preserve"> – </w:t>
      </w:r>
      <w:hyperlink r:id="rId10" w:history="1">
        <w:r w:rsidR="001E25C9" w:rsidRPr="00ED015F">
          <w:rPr>
            <w:rStyle w:val="Hyperlink"/>
          </w:rPr>
          <w:t>perkins.cr@northeastern.edu</w:t>
        </w:r>
      </w:hyperlink>
    </w:p>
    <w:p w14:paraId="4111C462" w14:textId="145A2A4D" w:rsidR="00404042" w:rsidRDefault="00404042" w:rsidP="006E5ECF">
      <w:pPr>
        <w:pStyle w:val="Title2"/>
      </w:pPr>
      <w:r>
        <w:t xml:space="preserve">Sneha Sharma </w:t>
      </w:r>
      <w:proofErr w:type="spellStart"/>
      <w:r>
        <w:t>Satheesha</w:t>
      </w:r>
      <w:proofErr w:type="spellEnd"/>
      <w:r>
        <w:t xml:space="preserve"> - </w:t>
      </w:r>
      <w:hyperlink r:id="rId11" w:history="1">
        <w:r w:rsidRPr="00486A53">
          <w:rPr>
            <w:rStyle w:val="Hyperlink"/>
          </w:rPr>
          <w:t>satheesha.s@northeastern.edu</w:t>
        </w:r>
      </w:hyperlink>
      <w:r>
        <w:t xml:space="preserve"> </w:t>
      </w:r>
    </w:p>
    <w:p w14:paraId="65E4EF6E" w14:textId="07AE1EC0" w:rsidR="00404042" w:rsidRPr="00404042" w:rsidRDefault="00404042" w:rsidP="006E5ECF">
      <w:pPr>
        <w:pStyle w:val="Title2"/>
        <w:rPr>
          <w:lang w:val="nl-NL"/>
        </w:rPr>
      </w:pPr>
      <w:proofErr w:type="spellStart"/>
      <w:r w:rsidRPr="00404042">
        <w:rPr>
          <w:lang w:val="nl-NL"/>
        </w:rPr>
        <w:t>Pranay</w:t>
      </w:r>
      <w:proofErr w:type="spellEnd"/>
      <w:r w:rsidRPr="00404042">
        <w:rPr>
          <w:lang w:val="nl-NL"/>
        </w:rPr>
        <w:t xml:space="preserve"> </w:t>
      </w:r>
      <w:proofErr w:type="spellStart"/>
      <w:r w:rsidRPr="00404042">
        <w:rPr>
          <w:lang w:val="nl-NL"/>
        </w:rPr>
        <w:t>Bindela</w:t>
      </w:r>
      <w:proofErr w:type="spellEnd"/>
      <w:r w:rsidRPr="00404042">
        <w:rPr>
          <w:lang w:val="nl-NL"/>
        </w:rPr>
        <w:t xml:space="preserve"> – </w:t>
      </w:r>
      <w:hyperlink r:id="rId12" w:history="1">
        <w:r w:rsidRPr="00486A53">
          <w:rPr>
            <w:rStyle w:val="Hyperlink"/>
            <w:lang w:val="nl-NL"/>
          </w:rPr>
          <w:t>bindela.p@northeastern.edu</w:t>
        </w:r>
      </w:hyperlink>
      <w:r>
        <w:rPr>
          <w:lang w:val="nl-NL"/>
        </w:rPr>
        <w:t xml:space="preserve"> </w:t>
      </w:r>
    </w:p>
    <w:p w14:paraId="28FF16E1" w14:textId="77777777" w:rsidR="001E25C9" w:rsidRPr="00404042" w:rsidRDefault="001E25C9" w:rsidP="006E5ECF">
      <w:pPr>
        <w:pStyle w:val="Title2"/>
        <w:rPr>
          <w:lang w:val="nl-NL"/>
        </w:rPr>
      </w:pPr>
    </w:p>
    <w:p w14:paraId="3EBA6B80" w14:textId="592D0B95" w:rsidR="00E12A46" w:rsidRDefault="0012562D" w:rsidP="006E5ECF">
      <w:pPr>
        <w:pStyle w:val="Title2"/>
      </w:pPr>
      <w:r>
        <w:t>Northeastern University</w:t>
      </w:r>
    </w:p>
    <w:p w14:paraId="302243E6" w14:textId="77777777" w:rsidR="001E25C9" w:rsidRDefault="001E25C9" w:rsidP="006E5ECF">
      <w:pPr>
        <w:pStyle w:val="Title2"/>
      </w:pPr>
    </w:p>
    <w:p w14:paraId="7EB6BB79" w14:textId="7F468E96" w:rsidR="00D423C1" w:rsidRDefault="002305C0" w:rsidP="006E5ECF">
      <w:pPr>
        <w:pStyle w:val="Title2"/>
      </w:pPr>
      <w:r>
        <w:t>November</w:t>
      </w:r>
      <w:r w:rsidR="0012562D">
        <w:t xml:space="preserve"> 202</w:t>
      </w:r>
      <w:r w:rsidR="00227ED8">
        <w:t>2</w:t>
      </w:r>
      <w:r w:rsidR="0012562D">
        <w:t xml:space="preserve"> –</w:t>
      </w:r>
      <w:r w:rsidR="00D423C1">
        <w:t xml:space="preserve"> </w:t>
      </w:r>
      <w:r>
        <w:t>ALY 61</w:t>
      </w:r>
      <w:r w:rsidR="00404042">
        <w:t>5</w:t>
      </w:r>
      <w:r>
        <w:t>0</w:t>
      </w:r>
    </w:p>
    <w:bookmarkStart w:id="0" w:name="_Toc409783206"/>
    <w:p w14:paraId="4001C5FA" w14:textId="1E15A589" w:rsidR="00EA55C1" w:rsidRDefault="00675718" w:rsidP="006E5ECF">
      <w:pPr>
        <w:pStyle w:val="SectionTitle"/>
      </w:pPr>
      <w:sdt>
        <w:sdtPr>
          <w:rPr>
            <w:cap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055B9">
            <w:rPr>
              <w:caps/>
            </w:rPr>
            <w:t>Week 2 Assignment – MASSACHUSETTS COVID-19 EXPLORATORY DATA ANALYSIS</w:t>
          </w:r>
          <w:r w:rsidR="002055B9">
            <w:rPr>
              <w:caps/>
            </w:rPr>
            <w:br/>
          </w:r>
          <w:r w:rsidR="002055B9">
            <w:rPr>
              <w:caps/>
            </w:rPr>
            <w:br/>
            <w:t>Group 1</w:t>
          </w:r>
        </w:sdtContent>
      </w:sdt>
      <w:bookmarkEnd w:id="0"/>
    </w:p>
    <w:p w14:paraId="1A1BDC13" w14:textId="64E20C79" w:rsidR="00EF3F47" w:rsidRDefault="00404042" w:rsidP="006E5ECF">
      <w:r>
        <w:t>For our group assignment</w:t>
      </w:r>
      <w:r w:rsidRPr="00404042">
        <w:t xml:space="preserve"> </w:t>
      </w:r>
      <w:r>
        <w:t>we are</w:t>
      </w:r>
      <w:r w:rsidRPr="00404042">
        <w:t xml:space="preserve"> using statewide data from the covid tracking project: </w:t>
      </w:r>
      <w:hyperlink r:id="rId13" w:history="1">
        <w:r w:rsidRPr="00486A53">
          <w:rPr>
            <w:rStyle w:val="Hyperlink"/>
          </w:rPr>
          <w:t>https://covidtracking.com/data/state/massachusetts</w:t>
        </w:r>
      </w:hyperlink>
      <w:r>
        <w:t>.</w:t>
      </w:r>
      <w:r w:rsidRPr="00404042">
        <w:t>The dataset has daily statewide metrics across a wide variety of areas.</w:t>
      </w:r>
    </w:p>
    <w:p w14:paraId="71DB2B68" w14:textId="77777777" w:rsidR="00404042" w:rsidRDefault="00404042" w:rsidP="006E5ECF"/>
    <w:tbl>
      <w:tblPr>
        <w:tblStyle w:val="TableGrid"/>
        <w:tblW w:w="0" w:type="auto"/>
        <w:tblLook w:val="04A0" w:firstRow="1" w:lastRow="0" w:firstColumn="1" w:lastColumn="0" w:noHBand="0" w:noVBand="1"/>
      </w:tblPr>
      <w:tblGrid>
        <w:gridCol w:w="3661"/>
        <w:gridCol w:w="5689"/>
      </w:tblGrid>
      <w:tr w:rsidR="00EF3F47" w:rsidRPr="00253DEA" w14:paraId="270442FE" w14:textId="77777777" w:rsidTr="00A03D14">
        <w:tc>
          <w:tcPr>
            <w:tcW w:w="3145" w:type="dxa"/>
          </w:tcPr>
          <w:p w14:paraId="3E27A227" w14:textId="77777777" w:rsidR="00EF3F47" w:rsidRPr="00253DEA" w:rsidRDefault="00EF3F47" w:rsidP="006E5ECF">
            <w:pPr>
              <w:ind w:firstLine="0"/>
              <w:jc w:val="center"/>
              <w:rPr>
                <w:b/>
                <w:bCs/>
              </w:rPr>
            </w:pPr>
            <w:r>
              <w:rPr>
                <w:b/>
                <w:bCs/>
              </w:rPr>
              <w:t>Field Name</w:t>
            </w:r>
          </w:p>
        </w:tc>
        <w:tc>
          <w:tcPr>
            <w:tcW w:w="6205" w:type="dxa"/>
          </w:tcPr>
          <w:p w14:paraId="11849992" w14:textId="77777777" w:rsidR="00EF3F47" w:rsidRPr="00253DEA" w:rsidRDefault="00EF3F47" w:rsidP="006E5ECF">
            <w:pPr>
              <w:ind w:firstLine="0"/>
              <w:jc w:val="center"/>
              <w:rPr>
                <w:b/>
                <w:bCs/>
              </w:rPr>
            </w:pPr>
            <w:r>
              <w:rPr>
                <w:b/>
                <w:bCs/>
              </w:rPr>
              <w:t>Description</w:t>
            </w:r>
          </w:p>
        </w:tc>
      </w:tr>
      <w:tr w:rsidR="00EF3F47" w:rsidRPr="005114E5" w14:paraId="6E3C3065" w14:textId="77777777" w:rsidTr="00A03D14">
        <w:tc>
          <w:tcPr>
            <w:tcW w:w="3145" w:type="dxa"/>
          </w:tcPr>
          <w:p w14:paraId="698AD2A7" w14:textId="5095B304" w:rsidR="00EF3F47" w:rsidRPr="00253DEA" w:rsidRDefault="00404042" w:rsidP="006E5ECF">
            <w:pPr>
              <w:ind w:firstLine="0"/>
              <w:rPr>
                <w:b/>
                <w:bCs/>
                <w:kern w:val="0"/>
              </w:rPr>
            </w:pPr>
            <w:r>
              <w:rPr>
                <w:b/>
                <w:bCs/>
              </w:rPr>
              <w:t>date</w:t>
            </w:r>
          </w:p>
        </w:tc>
        <w:tc>
          <w:tcPr>
            <w:tcW w:w="6205" w:type="dxa"/>
          </w:tcPr>
          <w:p w14:paraId="478C58EC" w14:textId="308CFF8F" w:rsidR="00EF3F47" w:rsidRPr="0016516C" w:rsidRDefault="0016516C" w:rsidP="006E5ECF">
            <w:pPr>
              <w:ind w:firstLine="0"/>
              <w:rPr>
                <w:kern w:val="0"/>
              </w:rPr>
            </w:pPr>
            <w:r>
              <w:rPr>
                <w:kern w:val="0"/>
              </w:rPr>
              <w:t>Date of the measurement</w:t>
            </w:r>
          </w:p>
        </w:tc>
      </w:tr>
      <w:tr w:rsidR="0016516C" w:rsidRPr="005114E5" w14:paraId="27C69056" w14:textId="77777777" w:rsidTr="00A03D14">
        <w:tc>
          <w:tcPr>
            <w:tcW w:w="3145" w:type="dxa"/>
          </w:tcPr>
          <w:p w14:paraId="56BBA9B5" w14:textId="4279AB6F" w:rsidR="0016516C" w:rsidRDefault="0016516C" w:rsidP="006E5ECF">
            <w:pPr>
              <w:ind w:firstLine="0"/>
              <w:rPr>
                <w:b/>
                <w:bCs/>
              </w:rPr>
            </w:pPr>
            <w:r>
              <w:rPr>
                <w:b/>
                <w:bCs/>
              </w:rPr>
              <w:t>state</w:t>
            </w:r>
          </w:p>
        </w:tc>
        <w:tc>
          <w:tcPr>
            <w:tcW w:w="6205" w:type="dxa"/>
          </w:tcPr>
          <w:p w14:paraId="786A7990" w14:textId="5261D554" w:rsidR="0016516C" w:rsidRPr="0016516C" w:rsidRDefault="0016516C" w:rsidP="006E5ECF">
            <w:pPr>
              <w:ind w:firstLine="0"/>
              <w:rPr>
                <w:kern w:val="0"/>
              </w:rPr>
            </w:pPr>
            <w:r>
              <w:rPr>
                <w:b/>
                <w:bCs/>
                <w:kern w:val="0"/>
              </w:rPr>
              <w:t>m</w:t>
            </w:r>
            <w:r w:rsidRPr="0016516C">
              <w:rPr>
                <w:b/>
                <w:bCs/>
                <w:kern w:val="0"/>
              </w:rPr>
              <w:t>a</w:t>
            </w:r>
            <w:r>
              <w:rPr>
                <w:b/>
                <w:bCs/>
                <w:kern w:val="0"/>
              </w:rPr>
              <w:t xml:space="preserve"> </w:t>
            </w:r>
            <w:r>
              <w:rPr>
                <w:kern w:val="0"/>
              </w:rPr>
              <w:t>for every row in this dataset</w:t>
            </w:r>
            <w:r w:rsidR="00D03D27">
              <w:rPr>
                <w:kern w:val="0"/>
              </w:rPr>
              <w:t xml:space="preserve"> (column to be removed)</w:t>
            </w:r>
          </w:p>
        </w:tc>
      </w:tr>
      <w:tr w:rsidR="00EF3F47" w:rsidRPr="005114E5" w14:paraId="40F85393" w14:textId="77777777" w:rsidTr="00A03D14">
        <w:tc>
          <w:tcPr>
            <w:tcW w:w="3145" w:type="dxa"/>
          </w:tcPr>
          <w:p w14:paraId="16198AA8" w14:textId="562074F2" w:rsidR="00EF3F47" w:rsidRPr="00253DEA" w:rsidRDefault="00404042" w:rsidP="006E5ECF">
            <w:pPr>
              <w:ind w:firstLine="0"/>
              <w:rPr>
                <w:b/>
                <w:bCs/>
                <w:kern w:val="0"/>
              </w:rPr>
            </w:pPr>
            <w:r>
              <w:rPr>
                <w:b/>
                <w:bCs/>
              </w:rPr>
              <w:t>death</w:t>
            </w:r>
          </w:p>
        </w:tc>
        <w:tc>
          <w:tcPr>
            <w:tcW w:w="6205" w:type="dxa"/>
          </w:tcPr>
          <w:p w14:paraId="6CE8FB29" w14:textId="1BA63211" w:rsidR="00EF3F47" w:rsidRPr="005114E5" w:rsidRDefault="0016516C" w:rsidP="006E5ECF">
            <w:pPr>
              <w:ind w:firstLine="0"/>
              <w:rPr>
                <w:kern w:val="0"/>
              </w:rPr>
            </w:pPr>
            <w:r>
              <w:t>Cumulative count of death confirmed + death probably</w:t>
            </w:r>
          </w:p>
        </w:tc>
      </w:tr>
      <w:tr w:rsidR="00EF3F47" w:rsidRPr="005114E5" w14:paraId="023F36AC" w14:textId="77777777" w:rsidTr="00A03D14">
        <w:tc>
          <w:tcPr>
            <w:tcW w:w="3145" w:type="dxa"/>
          </w:tcPr>
          <w:p w14:paraId="11AAF5AA" w14:textId="4E8A7FB9" w:rsidR="00EF3F47" w:rsidRPr="00253DEA" w:rsidRDefault="00404042" w:rsidP="006E5ECF">
            <w:pPr>
              <w:ind w:firstLine="0"/>
              <w:rPr>
                <w:b/>
                <w:bCs/>
                <w:kern w:val="0"/>
              </w:rPr>
            </w:pPr>
            <w:proofErr w:type="spellStart"/>
            <w:r>
              <w:rPr>
                <w:b/>
                <w:bCs/>
              </w:rPr>
              <w:t>deathConfirmed</w:t>
            </w:r>
            <w:proofErr w:type="spellEnd"/>
          </w:p>
        </w:tc>
        <w:tc>
          <w:tcPr>
            <w:tcW w:w="6205" w:type="dxa"/>
          </w:tcPr>
          <w:p w14:paraId="669F2444" w14:textId="25704AAC" w:rsidR="00EF3F47" w:rsidRPr="005114E5" w:rsidRDefault="0016516C" w:rsidP="006E5ECF">
            <w:pPr>
              <w:ind w:firstLine="0"/>
              <w:rPr>
                <w:kern w:val="0"/>
              </w:rPr>
            </w:pPr>
            <w:r>
              <w:t>Cumulative count of death confirmed</w:t>
            </w:r>
          </w:p>
        </w:tc>
      </w:tr>
      <w:tr w:rsidR="00EF3F47" w:rsidRPr="005114E5" w14:paraId="28C473FF" w14:textId="77777777" w:rsidTr="00A03D14">
        <w:tc>
          <w:tcPr>
            <w:tcW w:w="3145" w:type="dxa"/>
          </w:tcPr>
          <w:p w14:paraId="4E212286" w14:textId="535C7202" w:rsidR="00EF3F47" w:rsidRPr="00253DEA" w:rsidRDefault="00404042" w:rsidP="006E5ECF">
            <w:pPr>
              <w:ind w:firstLine="0"/>
              <w:rPr>
                <w:b/>
                <w:bCs/>
              </w:rPr>
            </w:pPr>
            <w:proofErr w:type="spellStart"/>
            <w:r>
              <w:rPr>
                <w:b/>
                <w:bCs/>
              </w:rPr>
              <w:t>deathIncrease</w:t>
            </w:r>
            <w:proofErr w:type="spellEnd"/>
          </w:p>
        </w:tc>
        <w:tc>
          <w:tcPr>
            <w:tcW w:w="6205" w:type="dxa"/>
          </w:tcPr>
          <w:p w14:paraId="53C7884A" w14:textId="2BD08AE5" w:rsidR="00EF3F47" w:rsidRPr="005114E5" w:rsidRDefault="0016516C" w:rsidP="006E5ECF">
            <w:pPr>
              <w:ind w:firstLine="0"/>
              <w:rPr>
                <w:kern w:val="0"/>
              </w:rPr>
            </w:pPr>
            <w:r>
              <w:t>Daily increment of death count</w:t>
            </w:r>
          </w:p>
        </w:tc>
      </w:tr>
      <w:tr w:rsidR="00EF3F47" w:rsidRPr="005114E5" w14:paraId="04508906" w14:textId="77777777" w:rsidTr="00A03D14">
        <w:tc>
          <w:tcPr>
            <w:tcW w:w="3145" w:type="dxa"/>
          </w:tcPr>
          <w:p w14:paraId="13A2D3CF" w14:textId="7B91C637" w:rsidR="00EF3F47" w:rsidRPr="00253DEA" w:rsidRDefault="00404042" w:rsidP="006E5ECF">
            <w:pPr>
              <w:ind w:firstLine="0"/>
              <w:rPr>
                <w:b/>
                <w:bCs/>
              </w:rPr>
            </w:pPr>
            <w:proofErr w:type="spellStart"/>
            <w:r>
              <w:rPr>
                <w:b/>
                <w:bCs/>
              </w:rPr>
              <w:t>deathProbable</w:t>
            </w:r>
            <w:proofErr w:type="spellEnd"/>
          </w:p>
        </w:tc>
        <w:tc>
          <w:tcPr>
            <w:tcW w:w="6205" w:type="dxa"/>
          </w:tcPr>
          <w:p w14:paraId="68A45B54" w14:textId="48FA787B" w:rsidR="00EF3F47" w:rsidRPr="005114E5" w:rsidRDefault="0016516C" w:rsidP="006E5ECF">
            <w:pPr>
              <w:ind w:firstLine="0"/>
              <w:rPr>
                <w:kern w:val="0"/>
              </w:rPr>
            </w:pPr>
            <w:r>
              <w:t>Cumulative count of probably death attributable to COVID-19</w:t>
            </w:r>
          </w:p>
        </w:tc>
      </w:tr>
      <w:tr w:rsidR="00EF3F47" w:rsidRPr="005114E5" w14:paraId="34B43A89" w14:textId="77777777" w:rsidTr="00A03D14">
        <w:tc>
          <w:tcPr>
            <w:tcW w:w="3145" w:type="dxa"/>
          </w:tcPr>
          <w:p w14:paraId="20A5670D" w14:textId="215564B9" w:rsidR="00EF3F47" w:rsidRPr="00253DEA" w:rsidRDefault="00404042" w:rsidP="006E5ECF">
            <w:pPr>
              <w:tabs>
                <w:tab w:val="left" w:pos="1218"/>
              </w:tabs>
              <w:ind w:firstLine="0"/>
              <w:rPr>
                <w:b/>
                <w:bCs/>
              </w:rPr>
            </w:pPr>
            <w:r>
              <w:rPr>
                <w:b/>
                <w:bCs/>
              </w:rPr>
              <w:t>hospitalized</w:t>
            </w:r>
          </w:p>
        </w:tc>
        <w:tc>
          <w:tcPr>
            <w:tcW w:w="6205" w:type="dxa"/>
          </w:tcPr>
          <w:p w14:paraId="046F1639" w14:textId="6D5EEE45" w:rsidR="00EF3F47" w:rsidRPr="005114E5" w:rsidRDefault="00976613" w:rsidP="006E5ECF">
            <w:pPr>
              <w:ind w:firstLine="0"/>
              <w:rPr>
                <w:kern w:val="0"/>
              </w:rPr>
            </w:pPr>
            <w:r>
              <w:t>Cumulative count of hospitalized (weekly)</w:t>
            </w:r>
          </w:p>
        </w:tc>
      </w:tr>
      <w:tr w:rsidR="00EF3F47" w:rsidRPr="005114E5" w14:paraId="32E53C0F" w14:textId="77777777" w:rsidTr="00A03D14">
        <w:tc>
          <w:tcPr>
            <w:tcW w:w="3145" w:type="dxa"/>
          </w:tcPr>
          <w:p w14:paraId="01366B98" w14:textId="12556AF7" w:rsidR="00EF3F47" w:rsidRDefault="00404042" w:rsidP="006E5ECF">
            <w:pPr>
              <w:tabs>
                <w:tab w:val="left" w:pos="1218"/>
              </w:tabs>
              <w:ind w:firstLine="0"/>
              <w:rPr>
                <w:b/>
                <w:bCs/>
              </w:rPr>
            </w:pPr>
            <w:proofErr w:type="spellStart"/>
            <w:r>
              <w:rPr>
                <w:b/>
                <w:bCs/>
              </w:rPr>
              <w:t>hospitalizedCumulative</w:t>
            </w:r>
            <w:proofErr w:type="spellEnd"/>
          </w:p>
        </w:tc>
        <w:tc>
          <w:tcPr>
            <w:tcW w:w="6205" w:type="dxa"/>
          </w:tcPr>
          <w:p w14:paraId="1FCA672F" w14:textId="330AF019" w:rsidR="00EF3F47" w:rsidRPr="005114E5" w:rsidRDefault="0016516C" w:rsidP="006E5ECF">
            <w:pPr>
              <w:ind w:firstLine="0"/>
              <w:rPr>
                <w:kern w:val="0"/>
              </w:rPr>
            </w:pPr>
            <w:r>
              <w:t>Cumulative count of hospitalized</w:t>
            </w:r>
            <w:r w:rsidR="00976613">
              <w:t xml:space="preserve"> (weekly)</w:t>
            </w:r>
          </w:p>
        </w:tc>
      </w:tr>
      <w:tr w:rsidR="00EF3F47" w:rsidRPr="005114E5" w14:paraId="7209C6FF" w14:textId="77777777" w:rsidTr="00A03D14">
        <w:tc>
          <w:tcPr>
            <w:tcW w:w="3145" w:type="dxa"/>
          </w:tcPr>
          <w:p w14:paraId="1F3DE374" w14:textId="11BF7884" w:rsidR="00EF3F47" w:rsidRDefault="00404042" w:rsidP="006E5ECF">
            <w:pPr>
              <w:tabs>
                <w:tab w:val="left" w:pos="1218"/>
              </w:tabs>
              <w:ind w:firstLine="0"/>
              <w:rPr>
                <w:b/>
                <w:bCs/>
              </w:rPr>
            </w:pPr>
            <w:proofErr w:type="spellStart"/>
            <w:r>
              <w:rPr>
                <w:b/>
                <w:bCs/>
              </w:rPr>
              <w:t>hospitalizedCurrently</w:t>
            </w:r>
            <w:proofErr w:type="spellEnd"/>
          </w:p>
        </w:tc>
        <w:tc>
          <w:tcPr>
            <w:tcW w:w="6205" w:type="dxa"/>
          </w:tcPr>
          <w:p w14:paraId="2548B9B9" w14:textId="5FCCC5AC" w:rsidR="00EF3F47" w:rsidRPr="005114E5" w:rsidRDefault="00976613" w:rsidP="006E5ECF">
            <w:pPr>
              <w:ind w:firstLine="0"/>
              <w:rPr>
                <w:kern w:val="0"/>
              </w:rPr>
            </w:pPr>
            <w:r>
              <w:t>Count currently hospitalized</w:t>
            </w:r>
          </w:p>
        </w:tc>
      </w:tr>
      <w:tr w:rsidR="00EF3F47" w:rsidRPr="005114E5" w14:paraId="1C29B978" w14:textId="77777777" w:rsidTr="00A03D14">
        <w:tc>
          <w:tcPr>
            <w:tcW w:w="3145" w:type="dxa"/>
          </w:tcPr>
          <w:p w14:paraId="7C2407D7" w14:textId="4DBBEF93" w:rsidR="00EF3F47" w:rsidRDefault="00404042" w:rsidP="006E5ECF">
            <w:pPr>
              <w:tabs>
                <w:tab w:val="left" w:pos="1218"/>
              </w:tabs>
              <w:ind w:firstLine="0"/>
              <w:rPr>
                <w:b/>
                <w:bCs/>
              </w:rPr>
            </w:pPr>
            <w:proofErr w:type="spellStart"/>
            <w:r>
              <w:rPr>
                <w:b/>
                <w:bCs/>
              </w:rPr>
              <w:t>hospitalizedIncrease</w:t>
            </w:r>
            <w:proofErr w:type="spellEnd"/>
          </w:p>
        </w:tc>
        <w:tc>
          <w:tcPr>
            <w:tcW w:w="6205" w:type="dxa"/>
          </w:tcPr>
          <w:p w14:paraId="74848D32" w14:textId="34578864" w:rsidR="00EF3F47" w:rsidRPr="005114E5" w:rsidRDefault="0016516C" w:rsidP="006E5ECF">
            <w:pPr>
              <w:ind w:firstLine="0"/>
              <w:rPr>
                <w:b/>
                <w:bCs/>
                <w:kern w:val="0"/>
              </w:rPr>
            </w:pPr>
            <w:r>
              <w:t>Daily increment of hospitalized</w:t>
            </w:r>
          </w:p>
        </w:tc>
      </w:tr>
      <w:tr w:rsidR="00EF3F47" w:rsidRPr="005114E5" w14:paraId="7FB41535" w14:textId="77777777" w:rsidTr="00A03D14">
        <w:tc>
          <w:tcPr>
            <w:tcW w:w="3145" w:type="dxa"/>
          </w:tcPr>
          <w:p w14:paraId="7A305C7F" w14:textId="6B12A2A0" w:rsidR="00EF3F47" w:rsidRDefault="00404042" w:rsidP="006E5ECF">
            <w:pPr>
              <w:tabs>
                <w:tab w:val="left" w:pos="1218"/>
              </w:tabs>
              <w:ind w:firstLine="0"/>
              <w:rPr>
                <w:b/>
                <w:bCs/>
              </w:rPr>
            </w:pPr>
            <w:proofErr w:type="spellStart"/>
            <w:r>
              <w:rPr>
                <w:b/>
                <w:bCs/>
              </w:rPr>
              <w:t>inIcuCumulative</w:t>
            </w:r>
            <w:proofErr w:type="spellEnd"/>
          </w:p>
        </w:tc>
        <w:tc>
          <w:tcPr>
            <w:tcW w:w="6205" w:type="dxa"/>
          </w:tcPr>
          <w:p w14:paraId="2C597A43" w14:textId="20B54DDE" w:rsidR="00EF3F47" w:rsidRDefault="0016516C" w:rsidP="006E5ECF">
            <w:pPr>
              <w:ind w:firstLine="0"/>
            </w:pPr>
            <w:r>
              <w:t>Cumulative count of ICU visits attributable to COVID-19</w:t>
            </w:r>
            <w:r w:rsidR="00D03D27">
              <w:t xml:space="preserve"> (Blank – column to be removed)</w:t>
            </w:r>
          </w:p>
        </w:tc>
      </w:tr>
      <w:tr w:rsidR="00EF3F47" w:rsidRPr="005114E5" w14:paraId="071B46E8" w14:textId="77777777" w:rsidTr="00A03D14">
        <w:tc>
          <w:tcPr>
            <w:tcW w:w="3145" w:type="dxa"/>
          </w:tcPr>
          <w:p w14:paraId="43CC2106" w14:textId="007423AA" w:rsidR="00EF3F47" w:rsidRDefault="00404042" w:rsidP="006E5ECF">
            <w:pPr>
              <w:tabs>
                <w:tab w:val="left" w:pos="1218"/>
              </w:tabs>
              <w:ind w:firstLine="0"/>
              <w:rPr>
                <w:b/>
                <w:bCs/>
              </w:rPr>
            </w:pPr>
            <w:proofErr w:type="spellStart"/>
            <w:r>
              <w:rPr>
                <w:b/>
                <w:bCs/>
              </w:rPr>
              <w:t>inIcuCurrently</w:t>
            </w:r>
            <w:proofErr w:type="spellEnd"/>
          </w:p>
        </w:tc>
        <w:tc>
          <w:tcPr>
            <w:tcW w:w="6205" w:type="dxa"/>
          </w:tcPr>
          <w:p w14:paraId="091BB5D4" w14:textId="7A964E34" w:rsidR="00EF3F47" w:rsidRDefault="0016516C" w:rsidP="006E5ECF">
            <w:pPr>
              <w:ind w:firstLine="0"/>
            </w:pPr>
            <w:r>
              <w:t>Current count of ICU visits attributable to COVID-19</w:t>
            </w:r>
          </w:p>
        </w:tc>
      </w:tr>
      <w:tr w:rsidR="00EF3F47" w:rsidRPr="005114E5" w14:paraId="22AA2320" w14:textId="77777777" w:rsidTr="00A03D14">
        <w:tc>
          <w:tcPr>
            <w:tcW w:w="3145" w:type="dxa"/>
          </w:tcPr>
          <w:p w14:paraId="323EBC92" w14:textId="070A6D55" w:rsidR="00EF3F47" w:rsidRDefault="00404042" w:rsidP="006E5ECF">
            <w:pPr>
              <w:tabs>
                <w:tab w:val="left" w:pos="1218"/>
              </w:tabs>
              <w:ind w:firstLine="0"/>
              <w:rPr>
                <w:b/>
                <w:bCs/>
              </w:rPr>
            </w:pPr>
            <w:r>
              <w:rPr>
                <w:b/>
                <w:bCs/>
              </w:rPr>
              <w:t>negative</w:t>
            </w:r>
          </w:p>
        </w:tc>
        <w:tc>
          <w:tcPr>
            <w:tcW w:w="6205" w:type="dxa"/>
          </w:tcPr>
          <w:p w14:paraId="2BD4ED8E" w14:textId="1B05AE59" w:rsidR="00EF3F47" w:rsidRDefault="00D03D27" w:rsidP="006E5ECF">
            <w:pPr>
              <w:ind w:firstLine="0"/>
            </w:pPr>
            <w:r>
              <w:t>Cumulative count of negative tests</w:t>
            </w:r>
          </w:p>
        </w:tc>
      </w:tr>
      <w:tr w:rsidR="00EF3F47" w:rsidRPr="005114E5" w14:paraId="434683AA" w14:textId="77777777" w:rsidTr="00A03D14">
        <w:tc>
          <w:tcPr>
            <w:tcW w:w="3145" w:type="dxa"/>
          </w:tcPr>
          <w:p w14:paraId="434718D2" w14:textId="78A6E5D3" w:rsidR="00EF3F47" w:rsidRDefault="00404042" w:rsidP="006E5ECF">
            <w:pPr>
              <w:tabs>
                <w:tab w:val="left" w:pos="1218"/>
              </w:tabs>
              <w:ind w:firstLine="0"/>
              <w:rPr>
                <w:b/>
                <w:bCs/>
              </w:rPr>
            </w:pPr>
            <w:proofErr w:type="spellStart"/>
            <w:r>
              <w:rPr>
                <w:b/>
                <w:bCs/>
              </w:rPr>
              <w:t>negativeIncrease</w:t>
            </w:r>
            <w:proofErr w:type="spellEnd"/>
          </w:p>
        </w:tc>
        <w:tc>
          <w:tcPr>
            <w:tcW w:w="6205" w:type="dxa"/>
          </w:tcPr>
          <w:p w14:paraId="198FF8BF" w14:textId="357B7BE8" w:rsidR="00EF3F47" w:rsidRDefault="00D03D27" w:rsidP="006E5ECF">
            <w:pPr>
              <w:ind w:firstLine="0"/>
            </w:pPr>
            <w:r>
              <w:t>Daily increment of negative tests</w:t>
            </w:r>
          </w:p>
        </w:tc>
      </w:tr>
      <w:tr w:rsidR="00404042" w:rsidRPr="005114E5" w14:paraId="7AB94E19" w14:textId="77777777" w:rsidTr="00A03D14">
        <w:tc>
          <w:tcPr>
            <w:tcW w:w="3145" w:type="dxa"/>
          </w:tcPr>
          <w:p w14:paraId="19FA4D17" w14:textId="46D5D77C" w:rsidR="00404042" w:rsidRDefault="00404042" w:rsidP="006E5ECF">
            <w:pPr>
              <w:tabs>
                <w:tab w:val="left" w:pos="1218"/>
              </w:tabs>
              <w:ind w:firstLine="0"/>
              <w:rPr>
                <w:b/>
                <w:bCs/>
              </w:rPr>
            </w:pPr>
            <w:proofErr w:type="spellStart"/>
            <w:r>
              <w:rPr>
                <w:b/>
                <w:bCs/>
              </w:rPr>
              <w:t>negativeTestsAntibody</w:t>
            </w:r>
            <w:proofErr w:type="spellEnd"/>
          </w:p>
        </w:tc>
        <w:tc>
          <w:tcPr>
            <w:tcW w:w="6205" w:type="dxa"/>
          </w:tcPr>
          <w:p w14:paraId="326C2AF9" w14:textId="60687DFE" w:rsidR="00404042" w:rsidRDefault="00D03D27" w:rsidP="006E5ECF">
            <w:pPr>
              <w:ind w:firstLine="0"/>
            </w:pPr>
            <w:r>
              <w:t>(Blank – column to be removed)</w:t>
            </w:r>
          </w:p>
        </w:tc>
      </w:tr>
      <w:tr w:rsidR="00404042" w:rsidRPr="005114E5" w14:paraId="5373AE16" w14:textId="77777777" w:rsidTr="00A03D14">
        <w:tc>
          <w:tcPr>
            <w:tcW w:w="3145" w:type="dxa"/>
          </w:tcPr>
          <w:p w14:paraId="7708E31A" w14:textId="4124B32C" w:rsidR="00404042" w:rsidRDefault="00404042" w:rsidP="006E5ECF">
            <w:pPr>
              <w:tabs>
                <w:tab w:val="left" w:pos="1218"/>
              </w:tabs>
              <w:ind w:firstLine="0"/>
              <w:rPr>
                <w:b/>
                <w:bCs/>
              </w:rPr>
            </w:pPr>
            <w:proofErr w:type="spellStart"/>
            <w:r>
              <w:rPr>
                <w:b/>
                <w:bCs/>
              </w:rPr>
              <w:t>negativeTestsPeopleAntibody</w:t>
            </w:r>
            <w:proofErr w:type="spellEnd"/>
          </w:p>
        </w:tc>
        <w:tc>
          <w:tcPr>
            <w:tcW w:w="6205" w:type="dxa"/>
          </w:tcPr>
          <w:p w14:paraId="2AFD535C" w14:textId="7FE33CAF" w:rsidR="00404042" w:rsidRDefault="00D03D27" w:rsidP="006E5ECF">
            <w:pPr>
              <w:ind w:firstLine="0"/>
            </w:pPr>
            <w:r>
              <w:t>(Blank – column to be removed)</w:t>
            </w:r>
          </w:p>
        </w:tc>
      </w:tr>
      <w:tr w:rsidR="00D03D27" w:rsidRPr="005114E5" w14:paraId="4E6F2449" w14:textId="77777777" w:rsidTr="00A03D14">
        <w:tc>
          <w:tcPr>
            <w:tcW w:w="3145" w:type="dxa"/>
          </w:tcPr>
          <w:p w14:paraId="6E97BAAB" w14:textId="0BE51BC5" w:rsidR="00D03D27" w:rsidRDefault="00D03D27" w:rsidP="006E5ECF">
            <w:pPr>
              <w:tabs>
                <w:tab w:val="left" w:pos="1218"/>
              </w:tabs>
              <w:ind w:firstLine="0"/>
              <w:rPr>
                <w:b/>
                <w:bCs/>
              </w:rPr>
            </w:pPr>
            <w:proofErr w:type="spellStart"/>
            <w:r>
              <w:rPr>
                <w:b/>
                <w:bCs/>
              </w:rPr>
              <w:t>negativeTestViral</w:t>
            </w:r>
            <w:proofErr w:type="spellEnd"/>
          </w:p>
        </w:tc>
        <w:tc>
          <w:tcPr>
            <w:tcW w:w="6205" w:type="dxa"/>
          </w:tcPr>
          <w:p w14:paraId="4DE111A7" w14:textId="4A6AE55D" w:rsidR="00D03D27" w:rsidRDefault="00D03D27" w:rsidP="006E5ECF">
            <w:pPr>
              <w:ind w:firstLine="0"/>
            </w:pPr>
            <w:r>
              <w:t>(Blank – column to be removed)</w:t>
            </w:r>
          </w:p>
        </w:tc>
      </w:tr>
      <w:tr w:rsidR="00D03D27" w:rsidRPr="005114E5" w14:paraId="31E261EA" w14:textId="77777777" w:rsidTr="00A03D14">
        <w:tc>
          <w:tcPr>
            <w:tcW w:w="3145" w:type="dxa"/>
          </w:tcPr>
          <w:p w14:paraId="45AB4CC8" w14:textId="2023F50D" w:rsidR="00D03D27" w:rsidRDefault="00D03D27" w:rsidP="006E5ECF">
            <w:pPr>
              <w:tabs>
                <w:tab w:val="left" w:pos="1218"/>
              </w:tabs>
              <w:ind w:firstLine="0"/>
              <w:rPr>
                <w:b/>
                <w:bCs/>
              </w:rPr>
            </w:pPr>
            <w:proofErr w:type="spellStart"/>
            <w:r>
              <w:rPr>
                <w:b/>
                <w:bCs/>
              </w:rPr>
              <w:t>onVentilatorCumulative</w:t>
            </w:r>
            <w:proofErr w:type="spellEnd"/>
          </w:p>
        </w:tc>
        <w:tc>
          <w:tcPr>
            <w:tcW w:w="6205" w:type="dxa"/>
          </w:tcPr>
          <w:p w14:paraId="57AD6401" w14:textId="631262E5" w:rsidR="00D03D27" w:rsidRDefault="00D03D27" w:rsidP="006E5ECF">
            <w:pPr>
              <w:ind w:firstLine="0"/>
            </w:pPr>
            <w:r>
              <w:t>(Blank – column to be removed)</w:t>
            </w:r>
          </w:p>
        </w:tc>
      </w:tr>
      <w:tr w:rsidR="00D03D27" w:rsidRPr="005114E5" w14:paraId="722BED05" w14:textId="77777777" w:rsidTr="00A03D14">
        <w:tc>
          <w:tcPr>
            <w:tcW w:w="3145" w:type="dxa"/>
          </w:tcPr>
          <w:p w14:paraId="53CAD5B9" w14:textId="187DE18A" w:rsidR="00D03D27" w:rsidRDefault="00D03D27" w:rsidP="006E5ECF">
            <w:pPr>
              <w:tabs>
                <w:tab w:val="left" w:pos="1218"/>
              </w:tabs>
              <w:ind w:firstLine="0"/>
              <w:rPr>
                <w:b/>
                <w:bCs/>
              </w:rPr>
            </w:pPr>
            <w:proofErr w:type="spellStart"/>
            <w:r>
              <w:rPr>
                <w:b/>
                <w:bCs/>
              </w:rPr>
              <w:t>onVentilatorCurrently</w:t>
            </w:r>
            <w:proofErr w:type="spellEnd"/>
          </w:p>
        </w:tc>
        <w:tc>
          <w:tcPr>
            <w:tcW w:w="6205" w:type="dxa"/>
          </w:tcPr>
          <w:p w14:paraId="2775EDAE" w14:textId="038B9AF7" w:rsidR="00D03D27" w:rsidRDefault="00D03D27" w:rsidP="006E5ECF">
            <w:pPr>
              <w:ind w:firstLine="0"/>
            </w:pPr>
            <w:r>
              <w:t>Count on ventilator currently</w:t>
            </w:r>
          </w:p>
        </w:tc>
      </w:tr>
      <w:tr w:rsidR="00D03D27" w:rsidRPr="005114E5" w14:paraId="58F9D04A" w14:textId="77777777" w:rsidTr="00A03D14">
        <w:tc>
          <w:tcPr>
            <w:tcW w:w="3145" w:type="dxa"/>
          </w:tcPr>
          <w:p w14:paraId="40E9DE21" w14:textId="3A21625C" w:rsidR="00D03D27" w:rsidRDefault="00D03D27" w:rsidP="006E5ECF">
            <w:pPr>
              <w:tabs>
                <w:tab w:val="left" w:pos="1218"/>
              </w:tabs>
              <w:ind w:firstLine="0"/>
              <w:rPr>
                <w:b/>
                <w:bCs/>
              </w:rPr>
            </w:pPr>
            <w:r>
              <w:rPr>
                <w:b/>
                <w:bCs/>
              </w:rPr>
              <w:t>positive</w:t>
            </w:r>
          </w:p>
        </w:tc>
        <w:tc>
          <w:tcPr>
            <w:tcW w:w="6205" w:type="dxa"/>
          </w:tcPr>
          <w:p w14:paraId="66FB7D11" w14:textId="1C45692D" w:rsidR="00D03D27" w:rsidRDefault="00D03D27" w:rsidP="006E5ECF">
            <w:pPr>
              <w:ind w:firstLine="0"/>
            </w:pPr>
            <w:r>
              <w:t>Cumulative count of positive tests (Antibody + Antigen + Viral)</w:t>
            </w:r>
          </w:p>
        </w:tc>
      </w:tr>
      <w:tr w:rsidR="00D03D27" w:rsidRPr="005114E5" w14:paraId="3B9C756A" w14:textId="77777777" w:rsidTr="00A03D14">
        <w:tc>
          <w:tcPr>
            <w:tcW w:w="3145" w:type="dxa"/>
          </w:tcPr>
          <w:p w14:paraId="4526BA21" w14:textId="67705A46" w:rsidR="00D03D27" w:rsidRDefault="00D03D27" w:rsidP="006E5ECF">
            <w:pPr>
              <w:tabs>
                <w:tab w:val="left" w:pos="1218"/>
              </w:tabs>
              <w:ind w:firstLine="0"/>
              <w:rPr>
                <w:b/>
                <w:bCs/>
              </w:rPr>
            </w:pPr>
            <w:proofErr w:type="spellStart"/>
            <w:r>
              <w:rPr>
                <w:b/>
                <w:bCs/>
              </w:rPr>
              <w:t>positiveCasesViral</w:t>
            </w:r>
            <w:proofErr w:type="spellEnd"/>
          </w:p>
        </w:tc>
        <w:tc>
          <w:tcPr>
            <w:tcW w:w="6205" w:type="dxa"/>
          </w:tcPr>
          <w:p w14:paraId="79BF513C" w14:textId="1FA9E33B" w:rsidR="00D03D27" w:rsidRDefault="00D03D27" w:rsidP="006E5ECF">
            <w:pPr>
              <w:ind w:firstLine="0"/>
            </w:pPr>
            <w:r>
              <w:t>Cumulative count of positive viral tests</w:t>
            </w:r>
          </w:p>
        </w:tc>
      </w:tr>
      <w:tr w:rsidR="00D03D27" w:rsidRPr="005114E5" w14:paraId="5F13DA85" w14:textId="77777777" w:rsidTr="00A03D14">
        <w:tc>
          <w:tcPr>
            <w:tcW w:w="3145" w:type="dxa"/>
          </w:tcPr>
          <w:p w14:paraId="0BCFB2B8" w14:textId="7B35D5F8" w:rsidR="00D03D27" w:rsidRDefault="00D03D27" w:rsidP="006E5ECF">
            <w:pPr>
              <w:tabs>
                <w:tab w:val="left" w:pos="1218"/>
              </w:tabs>
              <w:ind w:firstLine="0"/>
              <w:rPr>
                <w:b/>
                <w:bCs/>
              </w:rPr>
            </w:pPr>
            <w:proofErr w:type="spellStart"/>
            <w:r>
              <w:rPr>
                <w:b/>
                <w:bCs/>
              </w:rPr>
              <w:t>positiveIncrease</w:t>
            </w:r>
            <w:proofErr w:type="spellEnd"/>
          </w:p>
        </w:tc>
        <w:tc>
          <w:tcPr>
            <w:tcW w:w="6205" w:type="dxa"/>
          </w:tcPr>
          <w:p w14:paraId="3A07FA23" w14:textId="4392EC02" w:rsidR="00D03D27" w:rsidRDefault="00D03D27" w:rsidP="006E5ECF">
            <w:pPr>
              <w:ind w:firstLine="0"/>
            </w:pPr>
            <w:r>
              <w:t>Daily increment of positive increase</w:t>
            </w:r>
          </w:p>
        </w:tc>
      </w:tr>
      <w:tr w:rsidR="00D03D27" w:rsidRPr="005114E5" w14:paraId="11FB0D94" w14:textId="77777777" w:rsidTr="00A03D14">
        <w:tc>
          <w:tcPr>
            <w:tcW w:w="3145" w:type="dxa"/>
          </w:tcPr>
          <w:p w14:paraId="5E04AB80" w14:textId="032B874F" w:rsidR="00D03D27" w:rsidRDefault="00D03D27" w:rsidP="006E5ECF">
            <w:pPr>
              <w:tabs>
                <w:tab w:val="left" w:pos="1218"/>
              </w:tabs>
              <w:ind w:firstLine="0"/>
              <w:rPr>
                <w:b/>
                <w:bCs/>
              </w:rPr>
            </w:pPr>
            <w:proofErr w:type="spellStart"/>
            <w:r>
              <w:rPr>
                <w:b/>
                <w:bCs/>
              </w:rPr>
              <w:t>positiveScore</w:t>
            </w:r>
            <w:proofErr w:type="spellEnd"/>
          </w:p>
        </w:tc>
        <w:tc>
          <w:tcPr>
            <w:tcW w:w="6205" w:type="dxa"/>
          </w:tcPr>
          <w:p w14:paraId="743435A6" w14:textId="1F9BD276" w:rsidR="00D03D27" w:rsidRDefault="00D03D27" w:rsidP="006E5ECF">
            <w:pPr>
              <w:ind w:firstLine="0"/>
            </w:pPr>
            <w:r>
              <w:t>(Blank – column to be removed)</w:t>
            </w:r>
          </w:p>
        </w:tc>
      </w:tr>
      <w:tr w:rsidR="00D03D27" w:rsidRPr="005114E5" w14:paraId="0430C49E" w14:textId="77777777" w:rsidTr="00A03D14">
        <w:tc>
          <w:tcPr>
            <w:tcW w:w="3145" w:type="dxa"/>
          </w:tcPr>
          <w:p w14:paraId="19638719" w14:textId="32CE7153" w:rsidR="00D03D27" w:rsidRDefault="00D03D27" w:rsidP="006E5ECF">
            <w:pPr>
              <w:tabs>
                <w:tab w:val="left" w:pos="1218"/>
              </w:tabs>
              <w:ind w:firstLine="0"/>
              <w:rPr>
                <w:b/>
                <w:bCs/>
              </w:rPr>
            </w:pPr>
            <w:proofErr w:type="spellStart"/>
            <w:r>
              <w:rPr>
                <w:b/>
                <w:bCs/>
              </w:rPr>
              <w:t>positiveTestsAntibody</w:t>
            </w:r>
            <w:proofErr w:type="spellEnd"/>
          </w:p>
        </w:tc>
        <w:tc>
          <w:tcPr>
            <w:tcW w:w="6205" w:type="dxa"/>
          </w:tcPr>
          <w:p w14:paraId="1A427FE2" w14:textId="6E7928CC" w:rsidR="00D03D27" w:rsidRDefault="00D03D27" w:rsidP="006E5ECF">
            <w:pPr>
              <w:ind w:firstLine="0"/>
            </w:pPr>
            <w:r>
              <w:t>(Blank – column to be removed)</w:t>
            </w:r>
          </w:p>
        </w:tc>
      </w:tr>
      <w:tr w:rsidR="00D03D27" w:rsidRPr="005114E5" w14:paraId="5923C013" w14:textId="77777777" w:rsidTr="00A03D14">
        <w:tc>
          <w:tcPr>
            <w:tcW w:w="3145" w:type="dxa"/>
          </w:tcPr>
          <w:p w14:paraId="7FFB6DE1" w14:textId="4E05F80F" w:rsidR="00D03D27" w:rsidRDefault="00D03D27" w:rsidP="006E5ECF">
            <w:pPr>
              <w:tabs>
                <w:tab w:val="left" w:pos="1218"/>
              </w:tabs>
              <w:ind w:firstLine="0"/>
              <w:rPr>
                <w:b/>
                <w:bCs/>
              </w:rPr>
            </w:pPr>
            <w:proofErr w:type="spellStart"/>
            <w:r>
              <w:rPr>
                <w:b/>
                <w:bCs/>
              </w:rPr>
              <w:t>positiveTestsAntigen</w:t>
            </w:r>
            <w:proofErr w:type="spellEnd"/>
          </w:p>
        </w:tc>
        <w:tc>
          <w:tcPr>
            <w:tcW w:w="6205" w:type="dxa"/>
          </w:tcPr>
          <w:p w14:paraId="6BB3507D" w14:textId="2FDA9EC9" w:rsidR="00D03D27" w:rsidRDefault="00D03D27" w:rsidP="006E5ECF">
            <w:pPr>
              <w:ind w:firstLine="0"/>
            </w:pPr>
            <w:r>
              <w:t>(Blank – column to be removed)</w:t>
            </w:r>
          </w:p>
        </w:tc>
      </w:tr>
      <w:tr w:rsidR="00D03D27" w:rsidRPr="005114E5" w14:paraId="67D95921" w14:textId="77777777" w:rsidTr="00A03D14">
        <w:tc>
          <w:tcPr>
            <w:tcW w:w="3145" w:type="dxa"/>
          </w:tcPr>
          <w:p w14:paraId="2BB80855" w14:textId="441E3AF5" w:rsidR="00D03D27" w:rsidRDefault="00D03D27" w:rsidP="006E5ECF">
            <w:pPr>
              <w:tabs>
                <w:tab w:val="left" w:pos="1218"/>
              </w:tabs>
              <w:ind w:firstLine="0"/>
              <w:rPr>
                <w:b/>
                <w:bCs/>
              </w:rPr>
            </w:pPr>
            <w:proofErr w:type="spellStart"/>
            <w:r>
              <w:rPr>
                <w:b/>
                <w:bCs/>
              </w:rPr>
              <w:t>positiveTestsPeopleAntibody</w:t>
            </w:r>
            <w:proofErr w:type="spellEnd"/>
          </w:p>
        </w:tc>
        <w:tc>
          <w:tcPr>
            <w:tcW w:w="6205" w:type="dxa"/>
          </w:tcPr>
          <w:p w14:paraId="4E247640" w14:textId="2DA1F73D" w:rsidR="00D03D27" w:rsidRDefault="00D03D27" w:rsidP="006E5ECF">
            <w:pPr>
              <w:ind w:firstLine="0"/>
            </w:pPr>
            <w:r>
              <w:t>Cumulative count of tests positive for antibodies</w:t>
            </w:r>
          </w:p>
        </w:tc>
      </w:tr>
      <w:tr w:rsidR="00D03D27" w:rsidRPr="005114E5" w14:paraId="15CDD681" w14:textId="77777777" w:rsidTr="00A03D14">
        <w:tc>
          <w:tcPr>
            <w:tcW w:w="3145" w:type="dxa"/>
          </w:tcPr>
          <w:p w14:paraId="211CBA39" w14:textId="5DE8C5CD" w:rsidR="00D03D27" w:rsidRDefault="00D03D27" w:rsidP="006E5ECF">
            <w:pPr>
              <w:tabs>
                <w:tab w:val="left" w:pos="1218"/>
              </w:tabs>
              <w:ind w:firstLine="0"/>
              <w:rPr>
                <w:b/>
                <w:bCs/>
              </w:rPr>
            </w:pPr>
            <w:proofErr w:type="spellStart"/>
            <w:r>
              <w:rPr>
                <w:b/>
                <w:bCs/>
              </w:rPr>
              <w:t>positiveTestsPeopleAntigen</w:t>
            </w:r>
            <w:proofErr w:type="spellEnd"/>
          </w:p>
        </w:tc>
        <w:tc>
          <w:tcPr>
            <w:tcW w:w="6205" w:type="dxa"/>
          </w:tcPr>
          <w:p w14:paraId="6620DD12" w14:textId="6CC22B62" w:rsidR="00D03D27" w:rsidRDefault="00D03D27" w:rsidP="006E5ECF">
            <w:pPr>
              <w:ind w:firstLine="0"/>
            </w:pPr>
            <w:r>
              <w:t>(Blank – column to be removed)</w:t>
            </w:r>
          </w:p>
        </w:tc>
      </w:tr>
      <w:tr w:rsidR="00D03D27" w:rsidRPr="005114E5" w14:paraId="1C8C8746" w14:textId="77777777" w:rsidTr="00A03D14">
        <w:tc>
          <w:tcPr>
            <w:tcW w:w="3145" w:type="dxa"/>
          </w:tcPr>
          <w:p w14:paraId="2E51E18A" w14:textId="49921253" w:rsidR="00D03D27" w:rsidRDefault="00D03D27" w:rsidP="006E5ECF">
            <w:pPr>
              <w:tabs>
                <w:tab w:val="left" w:pos="1218"/>
              </w:tabs>
              <w:ind w:firstLine="0"/>
              <w:rPr>
                <w:b/>
                <w:bCs/>
              </w:rPr>
            </w:pPr>
            <w:proofErr w:type="spellStart"/>
            <w:r>
              <w:rPr>
                <w:b/>
                <w:bCs/>
              </w:rPr>
              <w:t>positiveTestsViral</w:t>
            </w:r>
            <w:proofErr w:type="spellEnd"/>
          </w:p>
        </w:tc>
        <w:tc>
          <w:tcPr>
            <w:tcW w:w="6205" w:type="dxa"/>
          </w:tcPr>
          <w:p w14:paraId="16462881" w14:textId="517B9F66" w:rsidR="00D03D27" w:rsidRDefault="00D03D27" w:rsidP="006E5ECF">
            <w:pPr>
              <w:ind w:firstLine="0"/>
            </w:pPr>
            <w:r>
              <w:t>Cumulative count of positive tests</w:t>
            </w:r>
          </w:p>
        </w:tc>
      </w:tr>
      <w:tr w:rsidR="00D03D27" w:rsidRPr="005114E5" w14:paraId="7810B9F1" w14:textId="77777777" w:rsidTr="00A03D14">
        <w:tc>
          <w:tcPr>
            <w:tcW w:w="3145" w:type="dxa"/>
          </w:tcPr>
          <w:p w14:paraId="4CD1A113" w14:textId="652C9973" w:rsidR="00D03D27" w:rsidRDefault="00D03D27" w:rsidP="006E5ECF">
            <w:pPr>
              <w:tabs>
                <w:tab w:val="left" w:pos="1218"/>
              </w:tabs>
              <w:ind w:firstLine="0"/>
              <w:rPr>
                <w:b/>
                <w:bCs/>
              </w:rPr>
            </w:pPr>
            <w:r>
              <w:rPr>
                <w:b/>
                <w:bCs/>
              </w:rPr>
              <w:t>recovered</w:t>
            </w:r>
          </w:p>
        </w:tc>
        <w:tc>
          <w:tcPr>
            <w:tcW w:w="6205" w:type="dxa"/>
          </w:tcPr>
          <w:p w14:paraId="211D31EB" w14:textId="04356901" w:rsidR="00D03D27" w:rsidRDefault="00D03D27" w:rsidP="006E5ECF">
            <w:pPr>
              <w:ind w:firstLine="0"/>
            </w:pPr>
            <w:r>
              <w:t>Cumulative count of recovered (weekly)</w:t>
            </w:r>
          </w:p>
        </w:tc>
      </w:tr>
      <w:tr w:rsidR="00D03D27" w:rsidRPr="005114E5" w14:paraId="4C1F76AF" w14:textId="77777777" w:rsidTr="00A03D14">
        <w:tc>
          <w:tcPr>
            <w:tcW w:w="3145" w:type="dxa"/>
          </w:tcPr>
          <w:p w14:paraId="4E5BE042" w14:textId="1371C79E" w:rsidR="00D03D27" w:rsidRDefault="00D03D27" w:rsidP="006E5ECF">
            <w:pPr>
              <w:tabs>
                <w:tab w:val="left" w:pos="1218"/>
              </w:tabs>
              <w:ind w:firstLine="0"/>
              <w:rPr>
                <w:b/>
                <w:bCs/>
              </w:rPr>
            </w:pPr>
            <w:proofErr w:type="spellStart"/>
            <w:r>
              <w:rPr>
                <w:b/>
                <w:bCs/>
              </w:rPr>
              <w:t>totalTestEncountersViral</w:t>
            </w:r>
            <w:proofErr w:type="spellEnd"/>
          </w:p>
        </w:tc>
        <w:tc>
          <w:tcPr>
            <w:tcW w:w="6205" w:type="dxa"/>
          </w:tcPr>
          <w:p w14:paraId="35B717F9" w14:textId="322518FA" w:rsidR="00D03D27" w:rsidRDefault="00D03D27" w:rsidP="006E5ECF">
            <w:pPr>
              <w:ind w:firstLine="0"/>
            </w:pPr>
            <w:r>
              <w:t>(Blank – column to be removed)</w:t>
            </w:r>
          </w:p>
        </w:tc>
      </w:tr>
      <w:tr w:rsidR="00D03D27" w:rsidRPr="005114E5" w14:paraId="18BE0964" w14:textId="77777777" w:rsidTr="00A03D14">
        <w:tc>
          <w:tcPr>
            <w:tcW w:w="3145" w:type="dxa"/>
          </w:tcPr>
          <w:p w14:paraId="5D711EB2" w14:textId="4C26A340" w:rsidR="00D03D27" w:rsidRDefault="00D03D27" w:rsidP="006E5ECF">
            <w:pPr>
              <w:tabs>
                <w:tab w:val="left" w:pos="1218"/>
              </w:tabs>
              <w:ind w:firstLine="0"/>
              <w:rPr>
                <w:b/>
                <w:bCs/>
              </w:rPr>
            </w:pPr>
            <w:proofErr w:type="spellStart"/>
            <w:r>
              <w:rPr>
                <w:b/>
                <w:bCs/>
              </w:rPr>
              <w:t>totalTestEncountersViralIncrease</w:t>
            </w:r>
            <w:proofErr w:type="spellEnd"/>
          </w:p>
        </w:tc>
        <w:tc>
          <w:tcPr>
            <w:tcW w:w="6205" w:type="dxa"/>
          </w:tcPr>
          <w:p w14:paraId="57B36888" w14:textId="22DB21DD" w:rsidR="00D03D27" w:rsidRDefault="00D03D27" w:rsidP="006E5ECF">
            <w:pPr>
              <w:ind w:firstLine="0"/>
            </w:pPr>
            <w:r>
              <w:t>(Blank – column to be removed)</w:t>
            </w:r>
          </w:p>
        </w:tc>
      </w:tr>
      <w:tr w:rsidR="00D03D27" w:rsidRPr="005114E5" w14:paraId="343AA8BC" w14:textId="77777777" w:rsidTr="00A03D14">
        <w:tc>
          <w:tcPr>
            <w:tcW w:w="3145" w:type="dxa"/>
          </w:tcPr>
          <w:p w14:paraId="73CB3474" w14:textId="695865F3" w:rsidR="00D03D27" w:rsidRDefault="00D03D27" w:rsidP="006E5ECF">
            <w:pPr>
              <w:tabs>
                <w:tab w:val="left" w:pos="1218"/>
              </w:tabs>
              <w:ind w:firstLine="0"/>
              <w:rPr>
                <w:b/>
                <w:bCs/>
              </w:rPr>
            </w:pPr>
            <w:proofErr w:type="spellStart"/>
            <w:r>
              <w:rPr>
                <w:b/>
                <w:bCs/>
              </w:rPr>
              <w:t>totalTestResults</w:t>
            </w:r>
            <w:proofErr w:type="spellEnd"/>
          </w:p>
        </w:tc>
        <w:tc>
          <w:tcPr>
            <w:tcW w:w="6205" w:type="dxa"/>
          </w:tcPr>
          <w:p w14:paraId="55A84A63" w14:textId="5588E016" w:rsidR="00D03D27" w:rsidRDefault="00D03D27" w:rsidP="006E5ECF">
            <w:pPr>
              <w:ind w:firstLine="0"/>
            </w:pPr>
            <w:r>
              <w:t>Cumulative count of tests</w:t>
            </w:r>
          </w:p>
        </w:tc>
      </w:tr>
      <w:tr w:rsidR="00D03D27" w:rsidRPr="005114E5" w14:paraId="2CE83217" w14:textId="77777777" w:rsidTr="00A03D14">
        <w:tc>
          <w:tcPr>
            <w:tcW w:w="3145" w:type="dxa"/>
          </w:tcPr>
          <w:p w14:paraId="633CE2AB" w14:textId="272B0990" w:rsidR="00D03D27" w:rsidRDefault="00D03D27" w:rsidP="006E5ECF">
            <w:pPr>
              <w:tabs>
                <w:tab w:val="left" w:pos="1218"/>
              </w:tabs>
              <w:ind w:firstLine="0"/>
              <w:rPr>
                <w:b/>
                <w:bCs/>
              </w:rPr>
            </w:pPr>
            <w:proofErr w:type="spellStart"/>
            <w:r>
              <w:rPr>
                <w:b/>
                <w:bCs/>
              </w:rPr>
              <w:t>totalTestResultsIncrease</w:t>
            </w:r>
            <w:proofErr w:type="spellEnd"/>
          </w:p>
        </w:tc>
        <w:tc>
          <w:tcPr>
            <w:tcW w:w="6205" w:type="dxa"/>
          </w:tcPr>
          <w:p w14:paraId="31D0A8CB" w14:textId="6CB3A024" w:rsidR="00D03D27" w:rsidRDefault="00D03D27" w:rsidP="006E5ECF">
            <w:pPr>
              <w:ind w:firstLine="0"/>
            </w:pPr>
            <w:r>
              <w:t>Daily increment of tests</w:t>
            </w:r>
          </w:p>
        </w:tc>
      </w:tr>
      <w:tr w:rsidR="00D03D27" w:rsidRPr="005114E5" w14:paraId="10C00636" w14:textId="77777777" w:rsidTr="00A03D14">
        <w:tc>
          <w:tcPr>
            <w:tcW w:w="3145" w:type="dxa"/>
          </w:tcPr>
          <w:p w14:paraId="738EF51D" w14:textId="0B93B8D0" w:rsidR="00D03D27" w:rsidRDefault="00D03D27" w:rsidP="006E5ECF">
            <w:pPr>
              <w:tabs>
                <w:tab w:val="left" w:pos="1218"/>
              </w:tabs>
              <w:ind w:firstLine="0"/>
              <w:rPr>
                <w:b/>
                <w:bCs/>
              </w:rPr>
            </w:pPr>
            <w:proofErr w:type="spellStart"/>
            <w:r>
              <w:rPr>
                <w:b/>
                <w:bCs/>
              </w:rPr>
              <w:lastRenderedPageBreak/>
              <w:t>totalTestsAntibody</w:t>
            </w:r>
            <w:proofErr w:type="spellEnd"/>
          </w:p>
        </w:tc>
        <w:tc>
          <w:tcPr>
            <w:tcW w:w="6205" w:type="dxa"/>
          </w:tcPr>
          <w:p w14:paraId="4E5E3FBD" w14:textId="2250AE7D" w:rsidR="00D03D27" w:rsidRDefault="00D03D27" w:rsidP="006E5ECF">
            <w:pPr>
              <w:ind w:firstLine="0"/>
            </w:pPr>
            <w:r>
              <w:t>(Blank – column to be removed)</w:t>
            </w:r>
          </w:p>
        </w:tc>
      </w:tr>
      <w:tr w:rsidR="00D03D27" w:rsidRPr="005114E5" w14:paraId="6203E61B" w14:textId="77777777" w:rsidTr="00A03D14">
        <w:tc>
          <w:tcPr>
            <w:tcW w:w="3145" w:type="dxa"/>
          </w:tcPr>
          <w:p w14:paraId="6392AFF5" w14:textId="10413E9F" w:rsidR="00D03D27" w:rsidRDefault="00D03D27" w:rsidP="006E5ECF">
            <w:pPr>
              <w:tabs>
                <w:tab w:val="left" w:pos="1218"/>
              </w:tabs>
              <w:ind w:firstLine="0"/>
              <w:rPr>
                <w:b/>
                <w:bCs/>
              </w:rPr>
            </w:pPr>
            <w:proofErr w:type="spellStart"/>
            <w:r>
              <w:rPr>
                <w:b/>
                <w:bCs/>
              </w:rPr>
              <w:t>totalTestsAntigen</w:t>
            </w:r>
            <w:proofErr w:type="spellEnd"/>
          </w:p>
        </w:tc>
        <w:tc>
          <w:tcPr>
            <w:tcW w:w="6205" w:type="dxa"/>
          </w:tcPr>
          <w:p w14:paraId="0D752472" w14:textId="719DC3E8" w:rsidR="00D03D27" w:rsidRDefault="00D03D27" w:rsidP="006E5ECF">
            <w:pPr>
              <w:ind w:firstLine="0"/>
            </w:pPr>
            <w:r>
              <w:t>(Blank – column to be removed)</w:t>
            </w:r>
          </w:p>
        </w:tc>
      </w:tr>
      <w:tr w:rsidR="00D03D27" w:rsidRPr="005114E5" w14:paraId="10E57369" w14:textId="77777777" w:rsidTr="00A03D14">
        <w:tc>
          <w:tcPr>
            <w:tcW w:w="3145" w:type="dxa"/>
          </w:tcPr>
          <w:p w14:paraId="4DDFDA34" w14:textId="5BFCEC5C" w:rsidR="00D03D27" w:rsidRDefault="00D03D27" w:rsidP="006E5ECF">
            <w:pPr>
              <w:tabs>
                <w:tab w:val="left" w:pos="1218"/>
              </w:tabs>
              <w:ind w:firstLine="0"/>
              <w:rPr>
                <w:b/>
                <w:bCs/>
              </w:rPr>
            </w:pPr>
            <w:proofErr w:type="spellStart"/>
            <w:r>
              <w:rPr>
                <w:b/>
                <w:bCs/>
              </w:rPr>
              <w:t>totalTestsPeopleAntibody</w:t>
            </w:r>
            <w:proofErr w:type="spellEnd"/>
          </w:p>
        </w:tc>
        <w:tc>
          <w:tcPr>
            <w:tcW w:w="6205" w:type="dxa"/>
          </w:tcPr>
          <w:p w14:paraId="1FC2D801" w14:textId="6E354FF0" w:rsidR="00D03D27" w:rsidRDefault="00D03D27" w:rsidP="006E5ECF">
            <w:pPr>
              <w:ind w:firstLine="0"/>
            </w:pPr>
            <w:r>
              <w:t>Cumulative count of antibody tests</w:t>
            </w:r>
          </w:p>
        </w:tc>
      </w:tr>
      <w:tr w:rsidR="00D03D27" w:rsidRPr="005114E5" w14:paraId="53D9B322" w14:textId="77777777" w:rsidTr="00A03D14">
        <w:tc>
          <w:tcPr>
            <w:tcW w:w="3145" w:type="dxa"/>
          </w:tcPr>
          <w:p w14:paraId="205927A4" w14:textId="1437BE99" w:rsidR="00D03D27" w:rsidRDefault="00D03D27" w:rsidP="006E5ECF">
            <w:pPr>
              <w:tabs>
                <w:tab w:val="left" w:pos="1218"/>
              </w:tabs>
              <w:ind w:firstLine="0"/>
              <w:rPr>
                <w:b/>
                <w:bCs/>
              </w:rPr>
            </w:pPr>
            <w:proofErr w:type="spellStart"/>
            <w:r>
              <w:rPr>
                <w:b/>
                <w:bCs/>
              </w:rPr>
              <w:t>totalTestsPeopleAntigen</w:t>
            </w:r>
            <w:proofErr w:type="spellEnd"/>
          </w:p>
        </w:tc>
        <w:tc>
          <w:tcPr>
            <w:tcW w:w="6205" w:type="dxa"/>
          </w:tcPr>
          <w:p w14:paraId="1752858A" w14:textId="03CDC4A8" w:rsidR="00D03D27" w:rsidRDefault="00D03D27" w:rsidP="006E5ECF">
            <w:pPr>
              <w:ind w:firstLine="0"/>
            </w:pPr>
            <w:r>
              <w:t>Cumulative count of antigen tests</w:t>
            </w:r>
          </w:p>
        </w:tc>
      </w:tr>
      <w:tr w:rsidR="00D03D27" w:rsidRPr="005114E5" w14:paraId="59E4B3C5" w14:textId="77777777" w:rsidTr="00A03D14">
        <w:tc>
          <w:tcPr>
            <w:tcW w:w="3145" w:type="dxa"/>
          </w:tcPr>
          <w:p w14:paraId="2AA1CA11" w14:textId="3E932085" w:rsidR="00D03D27" w:rsidRDefault="00D03D27" w:rsidP="006E5ECF">
            <w:pPr>
              <w:tabs>
                <w:tab w:val="left" w:pos="1218"/>
              </w:tabs>
              <w:ind w:firstLine="0"/>
              <w:rPr>
                <w:b/>
                <w:bCs/>
              </w:rPr>
            </w:pPr>
            <w:proofErr w:type="spellStart"/>
            <w:r>
              <w:rPr>
                <w:b/>
                <w:bCs/>
              </w:rPr>
              <w:t>totalTestsPeopleViral</w:t>
            </w:r>
            <w:proofErr w:type="spellEnd"/>
          </w:p>
        </w:tc>
        <w:tc>
          <w:tcPr>
            <w:tcW w:w="6205" w:type="dxa"/>
          </w:tcPr>
          <w:p w14:paraId="1BD1C7A5" w14:textId="01203C44" w:rsidR="00D03D27" w:rsidRDefault="00D03D27" w:rsidP="006E5ECF">
            <w:pPr>
              <w:ind w:firstLine="0"/>
            </w:pPr>
            <w:r>
              <w:t>Cumulative count of viral tests</w:t>
            </w:r>
          </w:p>
        </w:tc>
      </w:tr>
      <w:tr w:rsidR="00D03D27" w:rsidRPr="005114E5" w14:paraId="087F0FF1" w14:textId="77777777" w:rsidTr="00A03D14">
        <w:tc>
          <w:tcPr>
            <w:tcW w:w="3145" w:type="dxa"/>
          </w:tcPr>
          <w:p w14:paraId="7F6E011D" w14:textId="587641DD" w:rsidR="00D03D27" w:rsidRDefault="00D03D27" w:rsidP="006E5ECF">
            <w:pPr>
              <w:tabs>
                <w:tab w:val="left" w:pos="1218"/>
              </w:tabs>
              <w:ind w:firstLine="0"/>
              <w:rPr>
                <w:b/>
                <w:bCs/>
              </w:rPr>
            </w:pPr>
            <w:proofErr w:type="spellStart"/>
            <w:r>
              <w:rPr>
                <w:b/>
                <w:bCs/>
              </w:rPr>
              <w:t>totalTestsPeopleViralIncrease</w:t>
            </w:r>
            <w:proofErr w:type="spellEnd"/>
          </w:p>
        </w:tc>
        <w:tc>
          <w:tcPr>
            <w:tcW w:w="6205" w:type="dxa"/>
          </w:tcPr>
          <w:p w14:paraId="3A2DC22D" w14:textId="65457C10" w:rsidR="00D03D27" w:rsidRDefault="00D03D27" w:rsidP="006E5ECF">
            <w:pPr>
              <w:ind w:firstLine="0"/>
            </w:pPr>
            <w:r>
              <w:t>Daily increment of viral tests</w:t>
            </w:r>
          </w:p>
        </w:tc>
      </w:tr>
      <w:tr w:rsidR="00D03D27" w:rsidRPr="005114E5" w14:paraId="30D848CB" w14:textId="77777777" w:rsidTr="00A03D14">
        <w:tc>
          <w:tcPr>
            <w:tcW w:w="3145" w:type="dxa"/>
          </w:tcPr>
          <w:p w14:paraId="495F2128" w14:textId="0AC1A3EB" w:rsidR="00D03D27" w:rsidRDefault="00D03D27" w:rsidP="006E5ECF">
            <w:pPr>
              <w:tabs>
                <w:tab w:val="left" w:pos="1218"/>
              </w:tabs>
              <w:ind w:firstLine="0"/>
              <w:rPr>
                <w:b/>
                <w:bCs/>
              </w:rPr>
            </w:pPr>
            <w:proofErr w:type="spellStart"/>
            <w:r>
              <w:rPr>
                <w:b/>
                <w:bCs/>
              </w:rPr>
              <w:t>totalTestsViral</w:t>
            </w:r>
            <w:proofErr w:type="spellEnd"/>
          </w:p>
        </w:tc>
        <w:tc>
          <w:tcPr>
            <w:tcW w:w="6205" w:type="dxa"/>
          </w:tcPr>
          <w:p w14:paraId="6187C688" w14:textId="4C16AA44" w:rsidR="00D03D27" w:rsidRDefault="00D03D27" w:rsidP="006E5ECF">
            <w:pPr>
              <w:ind w:firstLine="0"/>
            </w:pPr>
            <w:r>
              <w:t xml:space="preserve">How is this different to </w:t>
            </w:r>
            <w:proofErr w:type="spellStart"/>
            <w:r>
              <w:t>totalTestResults</w:t>
            </w:r>
            <w:proofErr w:type="spellEnd"/>
            <w:r>
              <w:t>?</w:t>
            </w:r>
          </w:p>
        </w:tc>
      </w:tr>
      <w:tr w:rsidR="00D03D27" w:rsidRPr="005114E5" w14:paraId="484F43B9" w14:textId="77777777" w:rsidTr="00A03D14">
        <w:tc>
          <w:tcPr>
            <w:tcW w:w="3145" w:type="dxa"/>
          </w:tcPr>
          <w:p w14:paraId="0A0C2759" w14:textId="1B2422FE" w:rsidR="00D03D27" w:rsidRDefault="00D03D27" w:rsidP="006E5ECF">
            <w:pPr>
              <w:tabs>
                <w:tab w:val="left" w:pos="1218"/>
              </w:tabs>
              <w:ind w:firstLine="0"/>
              <w:rPr>
                <w:b/>
                <w:bCs/>
              </w:rPr>
            </w:pPr>
            <w:proofErr w:type="spellStart"/>
            <w:r>
              <w:rPr>
                <w:b/>
                <w:bCs/>
              </w:rPr>
              <w:t>totalTestsViralIncrease</w:t>
            </w:r>
            <w:proofErr w:type="spellEnd"/>
          </w:p>
        </w:tc>
        <w:tc>
          <w:tcPr>
            <w:tcW w:w="6205" w:type="dxa"/>
          </w:tcPr>
          <w:p w14:paraId="0F4E4239" w14:textId="6472CA26" w:rsidR="00D03D27" w:rsidRDefault="00D03D27" w:rsidP="006E5ECF">
            <w:pPr>
              <w:ind w:firstLine="0"/>
            </w:pPr>
            <w:r>
              <w:t xml:space="preserve">How is this different to </w:t>
            </w:r>
            <w:proofErr w:type="spellStart"/>
            <w:r>
              <w:t>totalTestResultsIncrease</w:t>
            </w:r>
            <w:proofErr w:type="spellEnd"/>
            <w:r>
              <w:t>?</w:t>
            </w:r>
          </w:p>
        </w:tc>
      </w:tr>
    </w:tbl>
    <w:p w14:paraId="27E40CA4" w14:textId="72C5C24C" w:rsidR="00D02937" w:rsidRDefault="00D02937" w:rsidP="006E5ECF">
      <w:pPr>
        <w:ind w:firstLine="0"/>
      </w:pPr>
    </w:p>
    <w:p w14:paraId="6747DF4C" w14:textId="0E2C01E6" w:rsidR="00D02937" w:rsidRDefault="00D02937" w:rsidP="006E5ECF">
      <w:r>
        <w:t>Samples of rows within the dataset</w:t>
      </w:r>
      <w:r w:rsidR="00A03D14">
        <w:t xml:space="preserve"> after removing duplicate columns, blank columns and columns that do not provide useful information</w:t>
      </w:r>
      <w:r>
        <w:t>:</w:t>
      </w:r>
    </w:p>
    <w:p w14:paraId="4AB42A0C" w14:textId="77777777" w:rsidR="00D02937" w:rsidRDefault="00D02937" w:rsidP="006E5ECF"/>
    <w:p w14:paraId="5D1A1FAA" w14:textId="0B37DFD7" w:rsidR="00D02937" w:rsidRDefault="00A03D14" w:rsidP="006E5ECF">
      <w:pPr>
        <w:jc w:val="center"/>
      </w:pPr>
      <w:r>
        <w:rPr>
          <w:noProof/>
        </w:rPr>
        <w:drawing>
          <wp:inline distT="0" distB="0" distL="0" distR="0" wp14:anchorId="7992FACB" wp14:editId="1917EC86">
            <wp:extent cx="4151630" cy="560664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53997" cy="5609837"/>
                    </a:xfrm>
                    <a:prstGeom prst="rect">
                      <a:avLst/>
                    </a:prstGeom>
                  </pic:spPr>
                </pic:pic>
              </a:graphicData>
            </a:graphic>
          </wp:inline>
        </w:drawing>
      </w:r>
    </w:p>
    <w:p w14:paraId="11A83494" w14:textId="0C7B3039" w:rsidR="00D02937" w:rsidRDefault="0016516C" w:rsidP="006E5ECF">
      <w:pPr>
        <w:tabs>
          <w:tab w:val="left" w:pos="5920"/>
        </w:tabs>
      </w:pPr>
      <w:r>
        <w:tab/>
      </w:r>
    </w:p>
    <w:p w14:paraId="64C5E1EB" w14:textId="08D5BE51" w:rsidR="00D02937" w:rsidRDefault="00D02937" w:rsidP="006E5ECF">
      <w:r>
        <w:t>Descriptive Statistics of the dataset:</w:t>
      </w:r>
    </w:p>
    <w:p w14:paraId="0AF2DD94" w14:textId="77777777" w:rsidR="00A03D14" w:rsidRDefault="00A03D14" w:rsidP="006E5ECF"/>
    <w:p w14:paraId="47A44D16" w14:textId="5AB1068D" w:rsidR="00D02937" w:rsidRDefault="00A03D14" w:rsidP="006E5ECF">
      <w:r>
        <w:rPr>
          <w:noProof/>
        </w:rPr>
        <w:drawing>
          <wp:inline distT="0" distB="0" distL="0" distR="0" wp14:anchorId="54553C64" wp14:editId="234AA381">
            <wp:extent cx="5168900" cy="2081366"/>
            <wp:effectExtent l="0" t="0" r="0" b="190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70840" cy="2082147"/>
                    </a:xfrm>
                    <a:prstGeom prst="rect">
                      <a:avLst/>
                    </a:prstGeom>
                  </pic:spPr>
                </pic:pic>
              </a:graphicData>
            </a:graphic>
          </wp:inline>
        </w:drawing>
      </w:r>
    </w:p>
    <w:p w14:paraId="553C44BB" w14:textId="45D9897A" w:rsidR="00D02937" w:rsidRDefault="00D02937" w:rsidP="006E5ECF">
      <w:pPr>
        <w:jc w:val="center"/>
      </w:pPr>
    </w:p>
    <w:p w14:paraId="0DC73406" w14:textId="2E238380" w:rsidR="00D02937" w:rsidRDefault="00D02937" w:rsidP="006E5ECF">
      <w:pPr>
        <w:jc w:val="center"/>
      </w:pPr>
    </w:p>
    <w:p w14:paraId="23789D9E" w14:textId="5923175A" w:rsidR="00D02937" w:rsidRDefault="0067718E" w:rsidP="006E5ECF">
      <w:r>
        <w:t>The first analysis I performed was to visualize the number of positive tests by day using a line chart in pandas. Dates with N/A for the number of positive tests are treated as 0. Below is a chart of number of positive tests by day:</w:t>
      </w:r>
    </w:p>
    <w:p w14:paraId="3243B5F5" w14:textId="77777777" w:rsidR="007C102A" w:rsidRDefault="007C102A" w:rsidP="006E5ECF"/>
    <w:p w14:paraId="5617A1AD" w14:textId="753E32CD" w:rsidR="0067718E" w:rsidRDefault="007C102A" w:rsidP="006E5ECF">
      <w:pPr>
        <w:jc w:val="center"/>
      </w:pPr>
      <w:r>
        <w:rPr>
          <w:noProof/>
        </w:rPr>
        <w:drawing>
          <wp:inline distT="0" distB="0" distL="0" distR="0" wp14:anchorId="6E2FC5FA" wp14:editId="41642C80">
            <wp:extent cx="5943600" cy="3740150"/>
            <wp:effectExtent l="0" t="0" r="0" b="635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740150"/>
                    </a:xfrm>
                    <a:prstGeom prst="rect">
                      <a:avLst/>
                    </a:prstGeom>
                  </pic:spPr>
                </pic:pic>
              </a:graphicData>
            </a:graphic>
          </wp:inline>
        </w:drawing>
      </w:r>
    </w:p>
    <w:p w14:paraId="64F9F25D" w14:textId="7AB3FAD5" w:rsidR="0067718E" w:rsidRDefault="0067718E" w:rsidP="006E5ECF">
      <w:pPr>
        <w:jc w:val="center"/>
      </w:pPr>
    </w:p>
    <w:p w14:paraId="1D57E88D" w14:textId="0BA8B1B2" w:rsidR="008C2BBC" w:rsidRDefault="008C2BBC" w:rsidP="006E5ECF">
      <w:r>
        <w:t xml:space="preserve">See the supplied </w:t>
      </w:r>
      <w:proofErr w:type="spellStart"/>
      <w:r>
        <w:t>jupyter</w:t>
      </w:r>
      <w:proofErr w:type="spellEnd"/>
      <w:r>
        <w:t xml:space="preserve"> notebook for more analysis, I only included the first chart of the analysis for this write-up.</w:t>
      </w:r>
    </w:p>
    <w:p w14:paraId="61B5B65B" w14:textId="13219FD9" w:rsidR="002055B9" w:rsidRDefault="002055B9" w:rsidP="006E5ECF">
      <w:pPr>
        <w:ind w:firstLine="0"/>
      </w:pPr>
    </w:p>
    <w:p w14:paraId="0BFDF2B2" w14:textId="49006AFB" w:rsidR="002055B9" w:rsidRDefault="002055B9" w:rsidP="006E5ECF">
      <w:pPr>
        <w:ind w:firstLine="0"/>
        <w:rPr>
          <w:b/>
          <w:bCs/>
        </w:rPr>
      </w:pPr>
      <w:r w:rsidRPr="002055B9">
        <w:rPr>
          <w:b/>
          <w:bCs/>
        </w:rPr>
        <w:t>Data Cleaning</w:t>
      </w:r>
    </w:p>
    <w:p w14:paraId="30150097" w14:textId="7727ACBD" w:rsidR="002055B9" w:rsidRDefault="002055B9" w:rsidP="006E5ECF">
      <w:pPr>
        <w:ind w:firstLine="0"/>
      </w:pPr>
      <w:r>
        <w:lastRenderedPageBreak/>
        <w:t xml:space="preserve">The correlation matrix below shows below shows that the three variables with over 30% of the data missing have a strong correlation with other variables. </w:t>
      </w:r>
    </w:p>
    <w:p w14:paraId="203F6A06" w14:textId="54201811" w:rsidR="002055B9" w:rsidRPr="002055B9" w:rsidRDefault="002055B9" w:rsidP="006E5ECF">
      <w:pPr>
        <w:ind w:firstLine="0"/>
      </w:pPr>
      <w:r>
        <w:t xml:space="preserve">So, considering an imputation algorithm to impute the data is the best option here. We have used KNN imputation algorithm to replace the missing values </w:t>
      </w:r>
    </w:p>
    <w:p w14:paraId="2EC6BABA" w14:textId="6E482FEC" w:rsidR="00D02937" w:rsidRDefault="002055B9" w:rsidP="006E5ECF">
      <w:pPr>
        <w:ind w:firstLine="0"/>
      </w:pPr>
      <w:r w:rsidRPr="002055B9">
        <w:rPr>
          <w:noProof/>
        </w:rPr>
        <w:drawing>
          <wp:inline distT="0" distB="0" distL="0" distR="0" wp14:anchorId="4FC854FF" wp14:editId="53719F7D">
            <wp:extent cx="4572638" cy="3505689"/>
            <wp:effectExtent l="0" t="0" r="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7"/>
                    <a:stretch>
                      <a:fillRect/>
                    </a:stretch>
                  </pic:blipFill>
                  <pic:spPr>
                    <a:xfrm>
                      <a:off x="0" y="0"/>
                      <a:ext cx="4572638" cy="3505689"/>
                    </a:xfrm>
                    <a:prstGeom prst="rect">
                      <a:avLst/>
                    </a:prstGeom>
                  </pic:spPr>
                </pic:pic>
              </a:graphicData>
            </a:graphic>
          </wp:inline>
        </w:drawing>
      </w:r>
    </w:p>
    <w:p w14:paraId="62635237" w14:textId="1EED7E42" w:rsidR="002055B9" w:rsidRDefault="002055B9" w:rsidP="006E5ECF">
      <w:pPr>
        <w:ind w:firstLine="0"/>
        <w:rPr>
          <w:b/>
          <w:bCs/>
        </w:rPr>
      </w:pPr>
      <w:r w:rsidRPr="002055B9">
        <w:rPr>
          <w:b/>
          <w:bCs/>
        </w:rPr>
        <w:t>KNN Imputation</w:t>
      </w:r>
    </w:p>
    <w:p w14:paraId="18116E04" w14:textId="564D5544" w:rsidR="002055B9" w:rsidRDefault="002055B9" w:rsidP="006E5ECF">
      <w:pPr>
        <w:ind w:firstLine="0"/>
      </w:pPr>
      <w:r w:rsidRPr="002055B9">
        <w:t xml:space="preserve">A scikit-learn class called </w:t>
      </w:r>
      <w:proofErr w:type="spellStart"/>
      <w:r w:rsidRPr="002055B9">
        <w:t>KNN</w:t>
      </w:r>
      <w:r>
        <w:t>I</w:t>
      </w:r>
      <w:r w:rsidRPr="002055B9">
        <w:t>mputer</w:t>
      </w:r>
      <w:proofErr w:type="spellEnd"/>
      <w:r w:rsidRPr="002055B9">
        <w:t xml:space="preserve"> is used to predict or complete the missing values in a dataset. In comparison to the simplistic strategy of filling all the data with the mean or median, the method that uses the fundamental KNN algorithm is more useful.</w:t>
      </w:r>
    </w:p>
    <w:p w14:paraId="210A340B" w14:textId="78E41C3A" w:rsidR="002055B9" w:rsidRDefault="009972D8" w:rsidP="006E5ECF">
      <w:pPr>
        <w:ind w:firstLine="0"/>
      </w:pPr>
      <w:r w:rsidRPr="009972D8">
        <w:rPr>
          <w:noProof/>
        </w:rPr>
        <w:drawing>
          <wp:anchor distT="0" distB="0" distL="114300" distR="114300" simplePos="0" relativeHeight="251658240" behindDoc="1" locked="0" layoutInCell="1" allowOverlap="1" wp14:anchorId="080E08F8" wp14:editId="35793D54">
            <wp:simplePos x="0" y="0"/>
            <wp:positionH relativeFrom="margin">
              <wp:posOffset>3867150</wp:posOffset>
            </wp:positionH>
            <wp:positionV relativeFrom="paragraph">
              <wp:posOffset>64770</wp:posOffset>
            </wp:positionV>
            <wp:extent cx="2032635" cy="1362075"/>
            <wp:effectExtent l="0" t="0" r="5715" b="9525"/>
            <wp:wrapTight wrapText="bothSides">
              <wp:wrapPolygon edited="0">
                <wp:start x="0" y="0"/>
                <wp:lineTo x="0" y="21449"/>
                <wp:lineTo x="21458" y="21449"/>
                <wp:lineTo x="21458" y="0"/>
                <wp:lineTo x="0" y="0"/>
              </wp:wrapPolygon>
            </wp:wrapTight>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032635" cy="1362075"/>
                    </a:xfrm>
                    <a:prstGeom prst="rect">
                      <a:avLst/>
                    </a:prstGeom>
                  </pic:spPr>
                </pic:pic>
              </a:graphicData>
            </a:graphic>
            <wp14:sizeRelH relativeFrom="margin">
              <wp14:pctWidth>0</wp14:pctWidth>
            </wp14:sizeRelH>
            <wp14:sizeRelV relativeFrom="margin">
              <wp14:pctHeight>0</wp14:pctHeight>
            </wp14:sizeRelV>
          </wp:anchor>
        </w:drawing>
      </w:r>
      <w:r w:rsidR="002055B9">
        <w:t xml:space="preserve">We now look at other columns with missing data less than 30%. We then plot the distribution graphs to understand the distribution of variables which can help us determine </w:t>
      </w:r>
      <w:r>
        <w:t xml:space="preserve">the methods we can use to fill in the missing values. </w:t>
      </w:r>
    </w:p>
    <w:p w14:paraId="621BC572" w14:textId="0A5B3999" w:rsidR="009972D8" w:rsidRDefault="009972D8" w:rsidP="006E5ECF">
      <w:pPr>
        <w:ind w:firstLine="0"/>
      </w:pPr>
      <w:r>
        <w:t xml:space="preserve">For the remaining columns of the dataset, we replaced missing values with the previous values. As the professor mentioned in the class, we assume what happened today happens tomorrow. </w:t>
      </w:r>
    </w:p>
    <w:p w14:paraId="68BD5A40" w14:textId="0DB209EE" w:rsidR="009972D8" w:rsidRDefault="009972D8" w:rsidP="006E5ECF">
      <w:pPr>
        <w:ind w:firstLine="0"/>
        <w:rPr>
          <w:b/>
          <w:bCs/>
        </w:rPr>
      </w:pPr>
      <w:r w:rsidRPr="009972D8">
        <w:rPr>
          <w:b/>
          <w:bCs/>
        </w:rPr>
        <w:t>Descriptive Statistics after Data Cleaning</w:t>
      </w:r>
    </w:p>
    <w:p w14:paraId="0233B646" w14:textId="1D7C5998" w:rsidR="009972D8" w:rsidRDefault="003019B0" w:rsidP="006E5ECF">
      <w:pPr>
        <w:ind w:firstLine="0"/>
        <w:rPr>
          <w:b/>
          <w:bCs/>
        </w:rPr>
      </w:pPr>
      <w:r w:rsidRPr="003019B0">
        <w:rPr>
          <w:b/>
          <w:bCs/>
          <w:noProof/>
        </w:rPr>
        <w:drawing>
          <wp:inline distT="0" distB="0" distL="0" distR="0" wp14:anchorId="042E8E6C" wp14:editId="2E480F36">
            <wp:extent cx="5943600" cy="1638935"/>
            <wp:effectExtent l="0" t="0" r="0" b="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19"/>
                    <a:stretch>
                      <a:fillRect/>
                    </a:stretch>
                  </pic:blipFill>
                  <pic:spPr>
                    <a:xfrm>
                      <a:off x="0" y="0"/>
                      <a:ext cx="5943600" cy="1638935"/>
                    </a:xfrm>
                    <a:prstGeom prst="rect">
                      <a:avLst/>
                    </a:prstGeom>
                  </pic:spPr>
                </pic:pic>
              </a:graphicData>
            </a:graphic>
          </wp:inline>
        </w:drawing>
      </w:r>
    </w:p>
    <w:p w14:paraId="4685E0EE" w14:textId="5B61EBA8" w:rsidR="003019B0" w:rsidRDefault="003019B0" w:rsidP="006E5ECF">
      <w:pPr>
        <w:ind w:firstLine="0"/>
        <w:rPr>
          <w:b/>
          <w:bCs/>
        </w:rPr>
      </w:pPr>
      <w:r>
        <w:rPr>
          <w:b/>
          <w:bCs/>
        </w:rPr>
        <w:lastRenderedPageBreak/>
        <w:t xml:space="preserve">Descriptive Statistics </w:t>
      </w:r>
    </w:p>
    <w:p w14:paraId="569A7441" w14:textId="09302994" w:rsidR="003019B0" w:rsidRDefault="003019B0" w:rsidP="006E5ECF">
      <w:pPr>
        <w:pStyle w:val="ListParagraph"/>
        <w:numPr>
          <w:ilvl w:val="0"/>
          <w:numId w:val="31"/>
        </w:numPr>
        <w:rPr>
          <w:b/>
          <w:bCs/>
        </w:rPr>
      </w:pPr>
      <w:r>
        <w:rPr>
          <w:b/>
          <w:bCs/>
        </w:rPr>
        <w:t xml:space="preserve">Positive cases grouped by month, </w:t>
      </w:r>
      <w:proofErr w:type="gramStart"/>
      <w:r>
        <w:rPr>
          <w:b/>
          <w:bCs/>
        </w:rPr>
        <w:t>year</w:t>
      </w:r>
      <w:proofErr w:type="gramEnd"/>
      <w:r>
        <w:rPr>
          <w:b/>
          <w:bCs/>
        </w:rPr>
        <w:t xml:space="preserve"> and every day of the week</w:t>
      </w:r>
    </w:p>
    <w:p w14:paraId="1165E97D" w14:textId="47CA8E4B" w:rsidR="003019B0" w:rsidRDefault="003019B0" w:rsidP="006E5ECF">
      <w:pPr>
        <w:pStyle w:val="ListParagraph"/>
        <w:rPr>
          <w:b/>
          <w:bCs/>
        </w:rPr>
      </w:pPr>
      <w:r>
        <w:rPr>
          <w:noProof/>
        </w:rPr>
        <w:drawing>
          <wp:inline distT="0" distB="0" distL="0" distR="0" wp14:anchorId="39BCAA3F" wp14:editId="1ACA8140">
            <wp:extent cx="5943600" cy="5943600"/>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5FA980A1" w14:textId="4A47948E" w:rsidR="003019B0" w:rsidRDefault="003019B0" w:rsidP="006E5ECF">
      <w:pPr>
        <w:pStyle w:val="ListParagraph"/>
        <w:numPr>
          <w:ilvl w:val="0"/>
          <w:numId w:val="31"/>
        </w:numPr>
        <w:rPr>
          <w:b/>
          <w:bCs/>
        </w:rPr>
      </w:pPr>
      <w:r>
        <w:rPr>
          <w:b/>
          <w:bCs/>
        </w:rPr>
        <w:t xml:space="preserve">Deaths grouped by month, </w:t>
      </w:r>
      <w:proofErr w:type="gramStart"/>
      <w:r>
        <w:rPr>
          <w:b/>
          <w:bCs/>
        </w:rPr>
        <w:t>year</w:t>
      </w:r>
      <w:proofErr w:type="gramEnd"/>
      <w:r>
        <w:rPr>
          <w:b/>
          <w:bCs/>
        </w:rPr>
        <w:t xml:space="preserve"> and every day of the week</w:t>
      </w:r>
    </w:p>
    <w:p w14:paraId="5B9D540B" w14:textId="0B5DD345" w:rsidR="003019B0" w:rsidRDefault="003019B0" w:rsidP="006E5ECF">
      <w:pPr>
        <w:ind w:left="360" w:firstLine="0"/>
        <w:rPr>
          <w:b/>
          <w:bCs/>
        </w:rPr>
      </w:pPr>
      <w:r>
        <w:rPr>
          <w:noProof/>
        </w:rPr>
        <w:lastRenderedPageBreak/>
        <w:drawing>
          <wp:inline distT="0" distB="0" distL="0" distR="0" wp14:anchorId="49602407" wp14:editId="7343CEB4">
            <wp:extent cx="5943600" cy="5943600"/>
            <wp:effectExtent l="0" t="0" r="0" b="0"/>
            <wp:docPr id="11" name="Picture 11" descr="Chart, bar chart,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 PowerPoin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297EA58E" w14:textId="424016B6" w:rsidR="003019B0" w:rsidRDefault="003019B0" w:rsidP="006E5ECF">
      <w:pPr>
        <w:ind w:left="360" w:firstLine="0"/>
      </w:pPr>
      <w:r>
        <w:t>In the above graphs, we are comparing the deaths and positive cases seen over every month and day of the week. These graphs help us analyze the peaks and help us in forecasting when we might see a surge in COVID cases again.</w:t>
      </w:r>
    </w:p>
    <w:p w14:paraId="2FB40F1F" w14:textId="77777777" w:rsidR="003C25D2" w:rsidRDefault="003C25D2" w:rsidP="006E5ECF">
      <w:pPr>
        <w:ind w:left="360" w:firstLine="0"/>
      </w:pPr>
    </w:p>
    <w:p w14:paraId="65A2C2E9" w14:textId="66F42512" w:rsidR="003019B0" w:rsidRPr="001B3954" w:rsidRDefault="003019B0" w:rsidP="006E5ECF">
      <w:pPr>
        <w:ind w:left="360" w:firstLine="0"/>
        <w:rPr>
          <w:b/>
          <w:bCs/>
        </w:rPr>
      </w:pPr>
      <w:r w:rsidRPr="001B3954">
        <w:rPr>
          <w:b/>
          <w:bCs/>
        </w:rPr>
        <w:t>Feature Engineering</w:t>
      </w:r>
    </w:p>
    <w:p w14:paraId="14270580" w14:textId="59F5ADCB" w:rsidR="003C25D2" w:rsidRDefault="004669CD" w:rsidP="006B4E46">
      <w:pPr>
        <w:ind w:left="360" w:firstLine="0"/>
        <w:jc w:val="both"/>
      </w:pPr>
      <w:r w:rsidRPr="004669CD">
        <w:t>Date time has been converted to Day, Month, and Year. We used the date and augmented data pertaining to the day. The type of day is important in a time-series problem, especially in problems like covid cases. For example, people may be more likely to go out on Saturdays and Sundays, which raises the likelihood of their becoming infected with Covid and, as a result, the number of positive cases that may emerge in the following days. As a solution, our team has opted to supplement data with details that can be generated based on date.</w:t>
      </w:r>
    </w:p>
    <w:p w14:paraId="41191FB6" w14:textId="77777777" w:rsidR="004669CD" w:rsidRDefault="004669CD" w:rsidP="006B4E46">
      <w:pPr>
        <w:ind w:left="360" w:firstLine="0"/>
        <w:jc w:val="both"/>
      </w:pPr>
    </w:p>
    <w:p w14:paraId="7CF6F815" w14:textId="3883719E" w:rsidR="006B4E46" w:rsidRDefault="004669CD" w:rsidP="006B4E46">
      <w:pPr>
        <w:ind w:left="360" w:firstLine="0"/>
        <w:jc w:val="both"/>
        <w:rPr>
          <w:lang w:val="en-IN"/>
        </w:rPr>
      </w:pPr>
      <w:r w:rsidRPr="004669CD">
        <w:lastRenderedPageBreak/>
        <w:t>The new columns are '</w:t>
      </w:r>
      <w:proofErr w:type="spellStart"/>
      <w:r w:rsidRPr="004669CD">
        <w:t>year,"month</w:t>
      </w:r>
      <w:proofErr w:type="spellEnd"/>
      <w:r w:rsidRPr="004669CD">
        <w:t>,' 'day,' 'Year,' 'Month,' 'Week,' 'Day,' '</w:t>
      </w:r>
      <w:proofErr w:type="spellStart"/>
      <w:r w:rsidRPr="004669CD">
        <w:t>Dayofweek</w:t>
      </w:r>
      <w:proofErr w:type="spellEnd"/>
      <w:r w:rsidRPr="004669CD">
        <w:t>,' '</w:t>
      </w:r>
      <w:proofErr w:type="spellStart"/>
      <w:r w:rsidRPr="004669CD">
        <w:t>Dayofyear</w:t>
      </w:r>
      <w:proofErr w:type="spellEnd"/>
      <w:r w:rsidRPr="004669CD">
        <w:t xml:space="preserve">,' 'Is month end,' 'Is month start,' 'Is quarter end,' 'Is quarter start,' 'Is year end,' 'Is </w:t>
      </w:r>
      <w:proofErr w:type="spellStart"/>
      <w:r w:rsidRPr="004669CD">
        <w:t>year_end</w:t>
      </w:r>
      <w:proofErr w:type="spellEnd"/>
      <w:r w:rsidRPr="004669CD">
        <w:t>', '</w:t>
      </w:r>
      <w:proofErr w:type="spellStart"/>
      <w:r w:rsidRPr="004669CD">
        <w:t>Is_year_start</w:t>
      </w:r>
      <w:proofErr w:type="spellEnd"/>
      <w:r w:rsidRPr="004669CD">
        <w:t>'. These columns provide additional information about the type of activity that may have occurred to the model and facilitate the process of detecting patterns in the data for the model</w:t>
      </w:r>
      <w:r w:rsidR="006B4E46">
        <w:rPr>
          <w:lang w:val="en-IN"/>
        </w:rPr>
        <w:t xml:space="preserve">. </w:t>
      </w:r>
    </w:p>
    <w:p w14:paraId="1C71A41A" w14:textId="4EB13024" w:rsidR="006B4E46" w:rsidRDefault="006B4E46" w:rsidP="006B4E46">
      <w:pPr>
        <w:ind w:left="360" w:firstLine="0"/>
        <w:rPr>
          <w:lang w:val="en-IN"/>
        </w:rPr>
      </w:pPr>
    </w:p>
    <w:p w14:paraId="11AE4263" w14:textId="2EB78AD1" w:rsidR="003C25D2" w:rsidRDefault="004669CD" w:rsidP="006E5ECF">
      <w:pPr>
        <w:ind w:left="360" w:firstLine="0"/>
      </w:pPr>
      <w:r w:rsidRPr="004669CD">
        <w:rPr>
          <w:lang w:val="en-IN"/>
        </w:rPr>
        <w:t>The other two columns added are: '</w:t>
      </w:r>
      <w:proofErr w:type="spellStart"/>
      <w:r w:rsidRPr="004669CD">
        <w:rPr>
          <w:lang w:val="en-IN"/>
        </w:rPr>
        <w:t>deathDecreased</w:t>
      </w:r>
      <w:proofErr w:type="spellEnd"/>
      <w:r w:rsidRPr="004669CD">
        <w:rPr>
          <w:lang w:val="en-IN"/>
        </w:rPr>
        <w:t>' and '</w:t>
      </w:r>
      <w:proofErr w:type="spellStart"/>
      <w:r w:rsidRPr="004669CD">
        <w:rPr>
          <w:lang w:val="en-IN"/>
        </w:rPr>
        <w:t>hospitalizedDecreased</w:t>
      </w:r>
      <w:proofErr w:type="spellEnd"/>
      <w:r w:rsidRPr="004669CD">
        <w:rPr>
          <w:lang w:val="en-IN"/>
        </w:rPr>
        <w:t>'. Some records in the dataset had negative values, suggesting a decline in that particular count from the prior days. Negative values are undesirable because they increase the possibility of diminishing gradients on the model; hence, we separated the negative values and added two extra columns to capture the notion of magnitude reduction.</w:t>
      </w:r>
    </w:p>
    <w:p w14:paraId="306BA5DF" w14:textId="77777777" w:rsidR="003C25D2" w:rsidRDefault="003C25D2" w:rsidP="006E5ECF">
      <w:pPr>
        <w:ind w:left="360" w:firstLine="0"/>
      </w:pPr>
    </w:p>
    <w:p w14:paraId="16065797" w14:textId="0C5AFE65" w:rsidR="001B3954" w:rsidRDefault="001B3954" w:rsidP="006E5ECF">
      <w:pPr>
        <w:ind w:left="360" w:firstLine="0"/>
      </w:pPr>
    </w:p>
    <w:p w14:paraId="19DE278F" w14:textId="6906B904" w:rsidR="001B3954" w:rsidRDefault="001B3954" w:rsidP="006E5ECF">
      <w:pPr>
        <w:ind w:left="360" w:firstLine="0"/>
        <w:rPr>
          <w:b/>
          <w:bCs/>
        </w:rPr>
      </w:pPr>
      <w:r w:rsidRPr="001B3954">
        <w:rPr>
          <w:b/>
          <w:bCs/>
        </w:rPr>
        <w:t>Initial Prediction and Forecast</w:t>
      </w:r>
    </w:p>
    <w:p w14:paraId="43D8B7CE" w14:textId="2FE90372" w:rsidR="001B3954" w:rsidRDefault="001B3954" w:rsidP="006E5ECF">
      <w:pPr>
        <w:ind w:left="360" w:firstLine="0"/>
      </w:pPr>
      <w:r>
        <w:t xml:space="preserve">We divide the data into train and test data. We then apply a forecasting method to forecast the number of positive cases for the next 60 days using </w:t>
      </w:r>
    </w:p>
    <w:p w14:paraId="75FE2B78" w14:textId="4BA169BB" w:rsidR="001B3954" w:rsidRDefault="001B3954" w:rsidP="006E5ECF">
      <w:pPr>
        <w:ind w:left="360" w:firstLine="0"/>
      </w:pPr>
      <w:r>
        <w:t>ARMA</w:t>
      </w:r>
    </w:p>
    <w:p w14:paraId="0D30604F" w14:textId="1935F65F" w:rsidR="001B3954" w:rsidRDefault="001B3954" w:rsidP="006E5ECF">
      <w:pPr>
        <w:ind w:left="360" w:firstLine="0"/>
      </w:pPr>
      <w:r w:rsidRPr="001B3954">
        <w:rPr>
          <w:b/>
          <w:bCs/>
          <w:noProof/>
        </w:rPr>
        <w:drawing>
          <wp:anchor distT="0" distB="0" distL="114300" distR="114300" simplePos="0" relativeHeight="251659264" behindDoc="1" locked="0" layoutInCell="1" allowOverlap="1" wp14:anchorId="544B2C29" wp14:editId="6E9563CE">
            <wp:simplePos x="0" y="0"/>
            <wp:positionH relativeFrom="margin">
              <wp:posOffset>4048125</wp:posOffset>
            </wp:positionH>
            <wp:positionV relativeFrom="paragraph">
              <wp:posOffset>0</wp:posOffset>
            </wp:positionV>
            <wp:extent cx="2314575" cy="1680210"/>
            <wp:effectExtent l="0" t="0" r="9525" b="0"/>
            <wp:wrapTight wrapText="bothSides">
              <wp:wrapPolygon edited="0">
                <wp:start x="0" y="0"/>
                <wp:lineTo x="0" y="21306"/>
                <wp:lineTo x="21511" y="21306"/>
                <wp:lineTo x="21511" y="0"/>
                <wp:lineTo x="0" y="0"/>
              </wp:wrapPolygon>
            </wp:wrapTight>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14575" cy="1680210"/>
                    </a:xfrm>
                    <a:prstGeom prst="rect">
                      <a:avLst/>
                    </a:prstGeom>
                  </pic:spPr>
                </pic:pic>
              </a:graphicData>
            </a:graphic>
            <wp14:sizeRelH relativeFrom="margin">
              <wp14:pctWidth>0</wp14:pctWidth>
            </wp14:sizeRelH>
            <wp14:sizeRelV relativeFrom="margin">
              <wp14:pctHeight>0</wp14:pctHeight>
            </wp14:sizeRelV>
          </wp:anchor>
        </w:drawing>
      </w:r>
      <w:r>
        <w:t>In ARMA, the term "autoregressive" refers to the model's utilization of previous values to forecast future ones. Predicted values are specifically a weighted linear mixture of historical values. The main distinction between this sort of regression approach and linear regression is that in this case, the feature inputs are historical values.</w:t>
      </w:r>
    </w:p>
    <w:p w14:paraId="13EB75A4" w14:textId="77777777" w:rsidR="001B3954" w:rsidRDefault="001B3954" w:rsidP="006E5ECF">
      <w:pPr>
        <w:ind w:left="360" w:firstLine="0"/>
      </w:pPr>
    </w:p>
    <w:p w14:paraId="4B0CDE3B" w14:textId="77777777" w:rsidR="001B3954" w:rsidRDefault="001B3954" w:rsidP="006E5ECF">
      <w:pPr>
        <w:ind w:left="360" w:firstLine="0"/>
      </w:pPr>
      <w:r>
        <w:t>A moving average is a weighted, linear combination of white noise terms that represents the forecasts, where white noise is a random signal. Here, it is proposed that ARMA forecasts future values by combining white noise and historical data. The behavior of market participants, such as the buying and selling of BTC, is modeled through autoregression. Wars, recessions, and political crises are all models for shock events in white noise.</w:t>
      </w:r>
    </w:p>
    <w:p w14:paraId="47B66C7A" w14:textId="77777777" w:rsidR="001B3954" w:rsidRDefault="001B3954" w:rsidP="006E5ECF">
      <w:pPr>
        <w:ind w:left="360" w:firstLine="0"/>
      </w:pPr>
    </w:p>
    <w:p w14:paraId="6849AE63" w14:textId="03E71A50" w:rsidR="001B3954" w:rsidRDefault="001B3954" w:rsidP="006E5ECF">
      <w:pPr>
        <w:ind w:left="360" w:firstLine="0"/>
      </w:pPr>
      <w:r>
        <w:t>Using SARIMAX, we can define an ARMA model.[2]</w:t>
      </w:r>
    </w:p>
    <w:p w14:paraId="53E91EDE" w14:textId="7B652623" w:rsidR="001B3954" w:rsidRDefault="001B3954" w:rsidP="006E5ECF">
      <w:pPr>
        <w:ind w:left="360" w:firstLine="0"/>
      </w:pPr>
      <w:r>
        <w:t>The below graph describes our forecast graph</w:t>
      </w:r>
      <w:r w:rsidR="006E5ECF">
        <w:t>. Red line indicates the prediction and blue indicates the actual values</w:t>
      </w:r>
    </w:p>
    <w:p w14:paraId="35770B10" w14:textId="5D26FCA3" w:rsidR="006E5ECF" w:rsidRPr="001B3954" w:rsidRDefault="006E5ECF" w:rsidP="006E5ECF">
      <w:pPr>
        <w:ind w:left="360" w:firstLine="0"/>
      </w:pPr>
      <w:r w:rsidRPr="006E5ECF">
        <w:rPr>
          <w:noProof/>
        </w:rPr>
        <w:lastRenderedPageBreak/>
        <w:drawing>
          <wp:inline distT="0" distB="0" distL="0" distR="0" wp14:anchorId="3BB6DED1" wp14:editId="718EDD73">
            <wp:extent cx="3886742" cy="2372056"/>
            <wp:effectExtent l="0" t="0" r="0" b="9525"/>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a:stretch>
                      <a:fillRect/>
                    </a:stretch>
                  </pic:blipFill>
                  <pic:spPr>
                    <a:xfrm>
                      <a:off x="0" y="0"/>
                      <a:ext cx="3886742" cy="2372056"/>
                    </a:xfrm>
                    <a:prstGeom prst="rect">
                      <a:avLst/>
                    </a:prstGeom>
                  </pic:spPr>
                </pic:pic>
              </a:graphicData>
            </a:graphic>
          </wp:inline>
        </w:drawing>
      </w:r>
    </w:p>
    <w:p w14:paraId="265F8B4F" w14:textId="307EBB47" w:rsidR="001B3954" w:rsidRPr="001B3954" w:rsidRDefault="001B3954" w:rsidP="006E5ECF">
      <w:pPr>
        <w:ind w:left="360" w:firstLine="0"/>
        <w:rPr>
          <w:b/>
          <w:bCs/>
        </w:rPr>
      </w:pPr>
    </w:p>
    <w:p w14:paraId="68C00371" w14:textId="74AB9356" w:rsidR="009972D8" w:rsidRPr="002055B9" w:rsidRDefault="009972D8" w:rsidP="006E5ECF">
      <w:pPr>
        <w:ind w:firstLine="0"/>
      </w:pPr>
    </w:p>
    <w:p w14:paraId="166C96BE" w14:textId="13EC2ABE" w:rsidR="0067718E" w:rsidRDefault="0067718E" w:rsidP="006E5ECF">
      <w:pPr>
        <w:jc w:val="center"/>
        <w:rPr>
          <w:b/>
          <w:bCs/>
        </w:rPr>
      </w:pPr>
      <w:r>
        <w:rPr>
          <w:b/>
          <w:bCs/>
        </w:rPr>
        <w:t>Conclusion</w:t>
      </w:r>
    </w:p>
    <w:p w14:paraId="5F04491E" w14:textId="2A82A7F9" w:rsidR="0067718E" w:rsidRDefault="0067718E" w:rsidP="006E5ECF">
      <w:pPr>
        <w:jc w:val="center"/>
        <w:rPr>
          <w:b/>
          <w:bCs/>
        </w:rPr>
      </w:pPr>
    </w:p>
    <w:p w14:paraId="42D05EE7" w14:textId="29774472" w:rsidR="0067718E" w:rsidRDefault="0067718E" w:rsidP="006E5ECF">
      <w:pPr>
        <w:ind w:firstLine="0"/>
      </w:pPr>
      <w:r>
        <w:tab/>
      </w:r>
      <w:r w:rsidR="006E5ECF">
        <w:t>From the above graphs, we can conclude the following:</w:t>
      </w:r>
    </w:p>
    <w:p w14:paraId="5F898C40" w14:textId="1DB06871" w:rsidR="006E5ECF" w:rsidRDefault="006E5ECF" w:rsidP="006E5ECF">
      <w:pPr>
        <w:pStyle w:val="ListParagraph"/>
        <w:numPr>
          <w:ilvl w:val="0"/>
          <w:numId w:val="32"/>
        </w:numPr>
      </w:pPr>
      <w:r>
        <w:t>The peak covid positive months were January and February 2021</w:t>
      </w:r>
    </w:p>
    <w:p w14:paraId="13A371B9" w14:textId="7AEBBBDC" w:rsidR="006E5ECF" w:rsidRDefault="006E5ECF" w:rsidP="006E5ECF">
      <w:pPr>
        <w:pStyle w:val="ListParagraph"/>
        <w:numPr>
          <w:ilvl w:val="0"/>
          <w:numId w:val="32"/>
        </w:numPr>
      </w:pPr>
      <w:r>
        <w:t>The deaths have also occurred in higher numbers during these months.</w:t>
      </w:r>
    </w:p>
    <w:p w14:paraId="4092DEF5" w14:textId="2F1D1FB2" w:rsidR="006E5ECF" w:rsidRDefault="006E5ECF" w:rsidP="006E5ECF">
      <w:pPr>
        <w:pStyle w:val="ListParagraph"/>
        <w:numPr>
          <w:ilvl w:val="0"/>
          <w:numId w:val="32"/>
        </w:numPr>
      </w:pPr>
      <w:r>
        <w:t xml:space="preserve">We </w:t>
      </w:r>
      <w:proofErr w:type="gramStart"/>
      <w:r>
        <w:t>forecasting</w:t>
      </w:r>
      <w:proofErr w:type="gramEnd"/>
      <w:r>
        <w:t xml:space="preserve"> model can predict with Root mean square error of 205 at this point in our project.</w:t>
      </w:r>
    </w:p>
    <w:p w14:paraId="7681B115" w14:textId="77777777" w:rsidR="0067718E" w:rsidRPr="0067718E" w:rsidRDefault="0067718E" w:rsidP="006E5ECF"/>
    <w:p w14:paraId="6CFA3BD3" w14:textId="73485734" w:rsidR="00EA55C1" w:rsidRDefault="00EA55C1" w:rsidP="006E5ECF">
      <w:pPr>
        <w:jc w:val="center"/>
        <w:rPr>
          <w:b/>
          <w:bCs/>
        </w:rPr>
      </w:pPr>
      <w:r>
        <w:rPr>
          <w:b/>
          <w:bCs/>
        </w:rPr>
        <w:t>References</w:t>
      </w:r>
    </w:p>
    <w:p w14:paraId="7A4FBFD6" w14:textId="75613689" w:rsidR="00EA55C1" w:rsidRPr="001B3954" w:rsidRDefault="007C102A" w:rsidP="006E5ECF">
      <w:pPr>
        <w:pStyle w:val="ListParagraph"/>
        <w:numPr>
          <w:ilvl w:val="0"/>
          <w:numId w:val="29"/>
        </w:numPr>
        <w:shd w:val="clear" w:color="auto" w:fill="FFFFFF"/>
        <w:ind w:left="1080"/>
        <w:rPr>
          <w:color w:val="000000" w:themeColor="text1"/>
        </w:rPr>
      </w:pPr>
      <w:r w:rsidRPr="001B3954">
        <w:rPr>
          <w:rFonts w:cstheme="minorHAnsi"/>
          <w:color w:val="000000" w:themeColor="text1"/>
        </w:rPr>
        <w:t xml:space="preserve">The COVID Tracking Project – Massachusetts </w:t>
      </w:r>
      <w:hyperlink r:id="rId24" w:history="1">
        <w:r w:rsidRPr="001B3954">
          <w:rPr>
            <w:rStyle w:val="Hyperlink"/>
            <w:color w:val="000000" w:themeColor="text1"/>
          </w:rPr>
          <w:t>https://covidtracking.com/data/state/massachusetts</w:t>
        </w:r>
      </w:hyperlink>
      <w:r w:rsidRPr="001B3954">
        <w:rPr>
          <w:color w:val="000000" w:themeColor="text1"/>
        </w:rPr>
        <w:t xml:space="preserve"> </w:t>
      </w:r>
    </w:p>
    <w:p w14:paraId="2D761305" w14:textId="6BD89905" w:rsidR="001B3954" w:rsidRPr="001B3954" w:rsidRDefault="00675718" w:rsidP="006E5ECF">
      <w:pPr>
        <w:pStyle w:val="ListParagraph"/>
        <w:numPr>
          <w:ilvl w:val="0"/>
          <w:numId w:val="29"/>
        </w:numPr>
        <w:shd w:val="clear" w:color="auto" w:fill="FFFFFF"/>
        <w:ind w:left="1080"/>
        <w:rPr>
          <w:color w:val="000000" w:themeColor="text1"/>
        </w:rPr>
      </w:pPr>
      <w:hyperlink r:id="rId25" w:history="1">
        <w:r w:rsidR="001B3954" w:rsidRPr="001B3954">
          <w:rPr>
            <w:rStyle w:val="Hyperlink"/>
            <w:color w:val="000000" w:themeColor="text1"/>
            <w:u w:val="none"/>
          </w:rPr>
          <w:t>Sadrach Pierre</w:t>
        </w:r>
      </w:hyperlink>
      <w:r w:rsidR="001B3954" w:rsidRPr="001B3954">
        <w:rPr>
          <w:color w:val="000000" w:themeColor="text1"/>
        </w:rPr>
        <w:t xml:space="preserve"> “A Guide to Time Series Forecasting in Python” retrieved from https://builtin.com/</w:t>
      </w:r>
    </w:p>
    <w:p w14:paraId="640C85DA" w14:textId="77777777" w:rsidR="0062669A" w:rsidRPr="001B3954" w:rsidRDefault="0062669A" w:rsidP="006E5ECF">
      <w:pPr>
        <w:ind w:firstLine="0"/>
        <w:rPr>
          <w:color w:val="000000" w:themeColor="text1"/>
        </w:rPr>
      </w:pPr>
    </w:p>
    <w:p w14:paraId="2DBC468A" w14:textId="68C3E380" w:rsidR="00D519F3" w:rsidRDefault="00A36CF5" w:rsidP="006E5ECF">
      <w:r>
        <w:t xml:space="preserve"> </w:t>
      </w:r>
    </w:p>
    <w:sectPr w:rsidR="00D519F3">
      <w:headerReference w:type="default" r:id="rId26"/>
      <w:headerReference w:type="first" r:id="rId2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D2E82" w14:textId="77777777" w:rsidR="00675718" w:rsidRDefault="00675718">
      <w:r>
        <w:separator/>
      </w:r>
    </w:p>
  </w:endnote>
  <w:endnote w:type="continuationSeparator" w:id="0">
    <w:p w14:paraId="716B0BFA" w14:textId="77777777" w:rsidR="00675718" w:rsidRDefault="00675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98D578" w14:textId="77777777" w:rsidR="00675718" w:rsidRDefault="00675718">
      <w:r>
        <w:separator/>
      </w:r>
    </w:p>
  </w:footnote>
  <w:footnote w:type="continuationSeparator" w:id="0">
    <w:p w14:paraId="6A00BD1E" w14:textId="77777777" w:rsidR="00675718" w:rsidRDefault="006757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5F49E" w14:textId="6B2A8A54" w:rsidR="00E12A46" w:rsidRDefault="00675718">
    <w:pPr>
      <w:pStyle w:val="Header"/>
    </w:pPr>
    <w:sdt>
      <w:sdtPr>
        <w:rPr>
          <w:caps/>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EndPr/>
      <w:sdtContent>
        <w:r w:rsidR="002305C0" w:rsidRPr="002305C0">
          <w:rPr>
            <w:caps/>
          </w:rPr>
          <w:t>LOCAL COVID-19 EXPLORATORY DATA ANALYSIS</w:t>
        </w:r>
      </w:sdtContent>
    </w:sdt>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16050" w14:textId="389F7F65" w:rsidR="00CC2BD2" w:rsidRDefault="00AF5274">
    <w:pPr>
      <w:pStyle w:val="Header"/>
      <w:rPr>
        <w:rStyle w:val="Strong"/>
      </w:rPr>
    </w:pPr>
    <w:r>
      <w:t xml:space="preserve">Running head: </w:t>
    </w:r>
    <w:r w:rsidR="00404042">
      <w:rPr>
        <w:rStyle w:val="Strong"/>
      </w:rPr>
      <w:t>Massachusetts</w:t>
    </w:r>
    <w:r w:rsidR="002305C0">
      <w:rPr>
        <w:rStyle w:val="Strong"/>
      </w:rPr>
      <w:t xml:space="preserve"> COVID-19 Exploratory DATA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0A219B"/>
    <w:multiLevelType w:val="hybridMultilevel"/>
    <w:tmpl w:val="642AF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957D46"/>
    <w:multiLevelType w:val="hybridMultilevel"/>
    <w:tmpl w:val="E0106CD8"/>
    <w:lvl w:ilvl="0" w:tplc="865295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477E67"/>
    <w:multiLevelType w:val="hybridMultilevel"/>
    <w:tmpl w:val="FB045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93861"/>
    <w:multiLevelType w:val="hybridMultilevel"/>
    <w:tmpl w:val="5AA00BF4"/>
    <w:lvl w:ilvl="0" w:tplc="F7A2A1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6D2724A"/>
    <w:multiLevelType w:val="hybridMultilevel"/>
    <w:tmpl w:val="290C0CD6"/>
    <w:lvl w:ilvl="0" w:tplc="61427D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0461136"/>
    <w:multiLevelType w:val="hybridMultilevel"/>
    <w:tmpl w:val="10363BD2"/>
    <w:lvl w:ilvl="0" w:tplc="7508371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7BA7704"/>
    <w:multiLevelType w:val="hybridMultilevel"/>
    <w:tmpl w:val="605406DC"/>
    <w:lvl w:ilvl="0" w:tplc="992A810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D02282"/>
    <w:multiLevelType w:val="hybridMultilevel"/>
    <w:tmpl w:val="3D902758"/>
    <w:lvl w:ilvl="0" w:tplc="D2F47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E31BE1"/>
    <w:multiLevelType w:val="hybridMultilevel"/>
    <w:tmpl w:val="8578F490"/>
    <w:lvl w:ilvl="0" w:tplc="3A206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B43481"/>
    <w:multiLevelType w:val="hybridMultilevel"/>
    <w:tmpl w:val="CC4E5EE4"/>
    <w:lvl w:ilvl="0" w:tplc="BB4E373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DBC1C6B"/>
    <w:multiLevelType w:val="hybridMultilevel"/>
    <w:tmpl w:val="EFD2CFD6"/>
    <w:lvl w:ilvl="0" w:tplc="78246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49B3A93"/>
    <w:multiLevelType w:val="hybridMultilevel"/>
    <w:tmpl w:val="7DEC2B66"/>
    <w:lvl w:ilvl="0" w:tplc="FDB816D0">
      <w:start w:val="1"/>
      <w:numFmt w:val="bullet"/>
      <w:lvlText w:val="-"/>
      <w:lvlJc w:val="left"/>
      <w:pPr>
        <w:ind w:left="720" w:hanging="360"/>
      </w:pPr>
      <w:rPr>
        <w:rFonts w:ascii="Times New Roman" w:eastAsiaTheme="minorEastAsia" w:hAnsi="Times New Roman" w:cs="Times New Roman" w:hint="default"/>
        <w:b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F80F45"/>
    <w:multiLevelType w:val="hybridMultilevel"/>
    <w:tmpl w:val="455C53A4"/>
    <w:lvl w:ilvl="0" w:tplc="A1ACC9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A404AA1"/>
    <w:multiLevelType w:val="hybridMultilevel"/>
    <w:tmpl w:val="FE14D90A"/>
    <w:lvl w:ilvl="0" w:tplc="F9B414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1"/>
  </w:num>
  <w:num w:numId="13">
    <w:abstractNumId w:val="29"/>
  </w:num>
  <w:num w:numId="14">
    <w:abstractNumId w:val="20"/>
  </w:num>
  <w:num w:numId="15">
    <w:abstractNumId w:val="18"/>
  </w:num>
  <w:num w:numId="16">
    <w:abstractNumId w:val="25"/>
  </w:num>
  <w:num w:numId="17">
    <w:abstractNumId w:val="15"/>
  </w:num>
  <w:num w:numId="18">
    <w:abstractNumId w:val="22"/>
  </w:num>
  <w:num w:numId="19">
    <w:abstractNumId w:val="16"/>
  </w:num>
  <w:num w:numId="20">
    <w:abstractNumId w:val="24"/>
  </w:num>
  <w:num w:numId="21">
    <w:abstractNumId w:val="26"/>
  </w:num>
  <w:num w:numId="22">
    <w:abstractNumId w:val="28"/>
  </w:num>
  <w:num w:numId="23">
    <w:abstractNumId w:val="30"/>
  </w:num>
  <w:num w:numId="24">
    <w:abstractNumId w:val="11"/>
  </w:num>
  <w:num w:numId="25">
    <w:abstractNumId w:val="13"/>
  </w:num>
  <w:num w:numId="26">
    <w:abstractNumId w:val="23"/>
  </w:num>
  <w:num w:numId="27">
    <w:abstractNumId w:val="19"/>
  </w:num>
  <w:num w:numId="28">
    <w:abstractNumId w:val="14"/>
  </w:num>
  <w:num w:numId="29">
    <w:abstractNumId w:val="17"/>
  </w:num>
  <w:num w:numId="30">
    <w:abstractNumId w:val="27"/>
  </w:num>
  <w:num w:numId="31">
    <w:abstractNumId w:val="1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06288"/>
    <w:rsid w:val="00006F80"/>
    <w:rsid w:val="0002290E"/>
    <w:rsid w:val="00027C10"/>
    <w:rsid w:val="0003252B"/>
    <w:rsid w:val="00043D01"/>
    <w:rsid w:val="00047681"/>
    <w:rsid w:val="00077536"/>
    <w:rsid w:val="00097881"/>
    <w:rsid w:val="000A7200"/>
    <w:rsid w:val="000D67F8"/>
    <w:rsid w:val="000F1E59"/>
    <w:rsid w:val="000F1FB1"/>
    <w:rsid w:val="000F6568"/>
    <w:rsid w:val="00110112"/>
    <w:rsid w:val="001133BC"/>
    <w:rsid w:val="00117707"/>
    <w:rsid w:val="00124825"/>
    <w:rsid w:val="0012562D"/>
    <w:rsid w:val="00127850"/>
    <w:rsid w:val="001430A8"/>
    <w:rsid w:val="00160973"/>
    <w:rsid w:val="00162D1C"/>
    <w:rsid w:val="0016516C"/>
    <w:rsid w:val="00165675"/>
    <w:rsid w:val="001734C0"/>
    <w:rsid w:val="00175DFB"/>
    <w:rsid w:val="00182297"/>
    <w:rsid w:val="00183E09"/>
    <w:rsid w:val="0019099E"/>
    <w:rsid w:val="001A1342"/>
    <w:rsid w:val="001A6A7E"/>
    <w:rsid w:val="001B3954"/>
    <w:rsid w:val="001C4B28"/>
    <w:rsid w:val="001D0299"/>
    <w:rsid w:val="001D6ED6"/>
    <w:rsid w:val="001D7A90"/>
    <w:rsid w:val="001E0C63"/>
    <w:rsid w:val="001E25C9"/>
    <w:rsid w:val="001E3233"/>
    <w:rsid w:val="002055B9"/>
    <w:rsid w:val="002215BF"/>
    <w:rsid w:val="002215C0"/>
    <w:rsid w:val="00227ED8"/>
    <w:rsid w:val="002305C0"/>
    <w:rsid w:val="00234EC3"/>
    <w:rsid w:val="00236042"/>
    <w:rsid w:val="00241EFE"/>
    <w:rsid w:val="00247632"/>
    <w:rsid w:val="00253DEA"/>
    <w:rsid w:val="00270352"/>
    <w:rsid w:val="00270DC3"/>
    <w:rsid w:val="0027116C"/>
    <w:rsid w:val="00272FC3"/>
    <w:rsid w:val="00277778"/>
    <w:rsid w:val="002779E9"/>
    <w:rsid w:val="00292CF4"/>
    <w:rsid w:val="00293F2D"/>
    <w:rsid w:val="002A59AD"/>
    <w:rsid w:val="002B4CFE"/>
    <w:rsid w:val="002B7A7E"/>
    <w:rsid w:val="002C399E"/>
    <w:rsid w:val="002C6F3D"/>
    <w:rsid w:val="002E6D4F"/>
    <w:rsid w:val="002F676C"/>
    <w:rsid w:val="003019B0"/>
    <w:rsid w:val="00304974"/>
    <w:rsid w:val="0033510D"/>
    <w:rsid w:val="00354BE8"/>
    <w:rsid w:val="00365D08"/>
    <w:rsid w:val="00386B75"/>
    <w:rsid w:val="003877EE"/>
    <w:rsid w:val="00395E49"/>
    <w:rsid w:val="003B3BB9"/>
    <w:rsid w:val="003C25D2"/>
    <w:rsid w:val="003C2BB2"/>
    <w:rsid w:val="003E424C"/>
    <w:rsid w:val="003E738C"/>
    <w:rsid w:val="003F6CF4"/>
    <w:rsid w:val="00401C5B"/>
    <w:rsid w:val="00404042"/>
    <w:rsid w:val="0040454D"/>
    <w:rsid w:val="004342CD"/>
    <w:rsid w:val="00435126"/>
    <w:rsid w:val="004540FB"/>
    <w:rsid w:val="004600CD"/>
    <w:rsid w:val="004665F1"/>
    <w:rsid w:val="004669CD"/>
    <w:rsid w:val="00481A63"/>
    <w:rsid w:val="00484F3F"/>
    <w:rsid w:val="00487B33"/>
    <w:rsid w:val="00491938"/>
    <w:rsid w:val="0049274A"/>
    <w:rsid w:val="004A5166"/>
    <w:rsid w:val="004B0EDD"/>
    <w:rsid w:val="004C3F33"/>
    <w:rsid w:val="004F5A91"/>
    <w:rsid w:val="005114E5"/>
    <w:rsid w:val="00512846"/>
    <w:rsid w:val="00527860"/>
    <w:rsid w:val="0054116D"/>
    <w:rsid w:val="005633B4"/>
    <w:rsid w:val="00577686"/>
    <w:rsid w:val="005926AF"/>
    <w:rsid w:val="005B4A6A"/>
    <w:rsid w:val="005D064F"/>
    <w:rsid w:val="005E6D06"/>
    <w:rsid w:val="005E74E5"/>
    <w:rsid w:val="00611A50"/>
    <w:rsid w:val="0061250A"/>
    <w:rsid w:val="006136BB"/>
    <w:rsid w:val="0062669A"/>
    <w:rsid w:val="00627F97"/>
    <w:rsid w:val="00637D1B"/>
    <w:rsid w:val="006542FC"/>
    <w:rsid w:val="006547E7"/>
    <w:rsid w:val="00675718"/>
    <w:rsid w:val="0067718E"/>
    <w:rsid w:val="00677232"/>
    <w:rsid w:val="006B4E46"/>
    <w:rsid w:val="006B61EC"/>
    <w:rsid w:val="006C1D95"/>
    <w:rsid w:val="006D043C"/>
    <w:rsid w:val="006D4EDA"/>
    <w:rsid w:val="006E49CD"/>
    <w:rsid w:val="006E4B48"/>
    <w:rsid w:val="006E5ECF"/>
    <w:rsid w:val="006F15D5"/>
    <w:rsid w:val="006F63FE"/>
    <w:rsid w:val="00700029"/>
    <w:rsid w:val="0070024C"/>
    <w:rsid w:val="007035BC"/>
    <w:rsid w:val="0071481A"/>
    <w:rsid w:val="0073656A"/>
    <w:rsid w:val="00736B46"/>
    <w:rsid w:val="00753916"/>
    <w:rsid w:val="0077257D"/>
    <w:rsid w:val="007731AE"/>
    <w:rsid w:val="0077423C"/>
    <w:rsid w:val="00782BDB"/>
    <w:rsid w:val="00783AB6"/>
    <w:rsid w:val="007A63E5"/>
    <w:rsid w:val="007B3D22"/>
    <w:rsid w:val="007B6A2B"/>
    <w:rsid w:val="007B7E54"/>
    <w:rsid w:val="007C102A"/>
    <w:rsid w:val="007C13A0"/>
    <w:rsid w:val="007C5AD5"/>
    <w:rsid w:val="007C6A4B"/>
    <w:rsid w:val="007D20F8"/>
    <w:rsid w:val="007D76AD"/>
    <w:rsid w:val="007E70C5"/>
    <w:rsid w:val="008167D4"/>
    <w:rsid w:val="00822617"/>
    <w:rsid w:val="00830E4B"/>
    <w:rsid w:val="00832D17"/>
    <w:rsid w:val="00843B91"/>
    <w:rsid w:val="00856B5A"/>
    <w:rsid w:val="00870854"/>
    <w:rsid w:val="00871E63"/>
    <w:rsid w:val="00883403"/>
    <w:rsid w:val="008A5D99"/>
    <w:rsid w:val="008B1F59"/>
    <w:rsid w:val="008B3E43"/>
    <w:rsid w:val="008B667E"/>
    <w:rsid w:val="008C2BBC"/>
    <w:rsid w:val="008C2ECE"/>
    <w:rsid w:val="008C4A1C"/>
    <w:rsid w:val="008D5BAC"/>
    <w:rsid w:val="008E6528"/>
    <w:rsid w:val="00900D67"/>
    <w:rsid w:val="0090430A"/>
    <w:rsid w:val="0090727F"/>
    <w:rsid w:val="00912183"/>
    <w:rsid w:val="00933923"/>
    <w:rsid w:val="00940C80"/>
    <w:rsid w:val="009449F6"/>
    <w:rsid w:val="009470BF"/>
    <w:rsid w:val="00951626"/>
    <w:rsid w:val="00957FFE"/>
    <w:rsid w:val="009748C0"/>
    <w:rsid w:val="00976613"/>
    <w:rsid w:val="0098506B"/>
    <w:rsid w:val="009972D8"/>
    <w:rsid w:val="009A610B"/>
    <w:rsid w:val="009B269D"/>
    <w:rsid w:val="009C1C3C"/>
    <w:rsid w:val="009C28D6"/>
    <w:rsid w:val="009C787D"/>
    <w:rsid w:val="009D2980"/>
    <w:rsid w:val="009E7069"/>
    <w:rsid w:val="00A0313D"/>
    <w:rsid w:val="00A03D14"/>
    <w:rsid w:val="00A36BF5"/>
    <w:rsid w:val="00A36CF5"/>
    <w:rsid w:val="00A3704A"/>
    <w:rsid w:val="00A433A9"/>
    <w:rsid w:val="00A469D7"/>
    <w:rsid w:val="00A50286"/>
    <w:rsid w:val="00A50392"/>
    <w:rsid w:val="00A61301"/>
    <w:rsid w:val="00A66592"/>
    <w:rsid w:val="00A7508C"/>
    <w:rsid w:val="00A8331B"/>
    <w:rsid w:val="00A9204E"/>
    <w:rsid w:val="00AB1F01"/>
    <w:rsid w:val="00AC34D7"/>
    <w:rsid w:val="00AE50E8"/>
    <w:rsid w:val="00AE54A1"/>
    <w:rsid w:val="00AF34BF"/>
    <w:rsid w:val="00AF5274"/>
    <w:rsid w:val="00B05FED"/>
    <w:rsid w:val="00B10F4A"/>
    <w:rsid w:val="00B20A5E"/>
    <w:rsid w:val="00B21D15"/>
    <w:rsid w:val="00B33E32"/>
    <w:rsid w:val="00B35ED7"/>
    <w:rsid w:val="00B467EE"/>
    <w:rsid w:val="00B6385B"/>
    <w:rsid w:val="00B72CE1"/>
    <w:rsid w:val="00B7483C"/>
    <w:rsid w:val="00BA70C8"/>
    <w:rsid w:val="00BA7586"/>
    <w:rsid w:val="00BC48EE"/>
    <w:rsid w:val="00BE0D1F"/>
    <w:rsid w:val="00BF73F1"/>
    <w:rsid w:val="00C02E23"/>
    <w:rsid w:val="00C12885"/>
    <w:rsid w:val="00C231D3"/>
    <w:rsid w:val="00C24886"/>
    <w:rsid w:val="00C33FA1"/>
    <w:rsid w:val="00C427D3"/>
    <w:rsid w:val="00C42BCA"/>
    <w:rsid w:val="00CA0F3F"/>
    <w:rsid w:val="00CA25A8"/>
    <w:rsid w:val="00CC2BD2"/>
    <w:rsid w:val="00CC61A0"/>
    <w:rsid w:val="00CD0D35"/>
    <w:rsid w:val="00CE5E97"/>
    <w:rsid w:val="00CE66A0"/>
    <w:rsid w:val="00CF4C88"/>
    <w:rsid w:val="00CF6582"/>
    <w:rsid w:val="00D02937"/>
    <w:rsid w:val="00D03D27"/>
    <w:rsid w:val="00D07766"/>
    <w:rsid w:val="00D24FA0"/>
    <w:rsid w:val="00D31D06"/>
    <w:rsid w:val="00D3652A"/>
    <w:rsid w:val="00D37D0D"/>
    <w:rsid w:val="00D40CB3"/>
    <w:rsid w:val="00D423C1"/>
    <w:rsid w:val="00D46824"/>
    <w:rsid w:val="00D504FF"/>
    <w:rsid w:val="00D5125C"/>
    <w:rsid w:val="00D519F3"/>
    <w:rsid w:val="00D62CBE"/>
    <w:rsid w:val="00D8576C"/>
    <w:rsid w:val="00D93B49"/>
    <w:rsid w:val="00D93F1F"/>
    <w:rsid w:val="00DB6A63"/>
    <w:rsid w:val="00DC4650"/>
    <w:rsid w:val="00DC5318"/>
    <w:rsid w:val="00DD1EE3"/>
    <w:rsid w:val="00DE077B"/>
    <w:rsid w:val="00DF4311"/>
    <w:rsid w:val="00DF4B3D"/>
    <w:rsid w:val="00E02D9D"/>
    <w:rsid w:val="00E12A46"/>
    <w:rsid w:val="00E12E1C"/>
    <w:rsid w:val="00E161C1"/>
    <w:rsid w:val="00E16B15"/>
    <w:rsid w:val="00E326E9"/>
    <w:rsid w:val="00E44565"/>
    <w:rsid w:val="00E4476D"/>
    <w:rsid w:val="00E47752"/>
    <w:rsid w:val="00E525B0"/>
    <w:rsid w:val="00E71A0E"/>
    <w:rsid w:val="00E74D61"/>
    <w:rsid w:val="00E8259D"/>
    <w:rsid w:val="00E843D6"/>
    <w:rsid w:val="00E9454B"/>
    <w:rsid w:val="00EA1B95"/>
    <w:rsid w:val="00EA55C1"/>
    <w:rsid w:val="00EA6ED1"/>
    <w:rsid w:val="00EB133D"/>
    <w:rsid w:val="00EB159C"/>
    <w:rsid w:val="00EC5A71"/>
    <w:rsid w:val="00ED1E93"/>
    <w:rsid w:val="00ED431C"/>
    <w:rsid w:val="00ED6767"/>
    <w:rsid w:val="00EF3F47"/>
    <w:rsid w:val="00F04B4B"/>
    <w:rsid w:val="00F31F59"/>
    <w:rsid w:val="00F64FA8"/>
    <w:rsid w:val="00F960EA"/>
    <w:rsid w:val="00FC074E"/>
    <w:rsid w:val="00FC46C0"/>
    <w:rsid w:val="00FD49AF"/>
    <w:rsid w:val="00FD728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sz w:val="18"/>
      <w:szCs w:val="18"/>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 w:type="character" w:customStyle="1" w:styleId="al-author-name-more">
    <w:name w:val="al-author-name-more"/>
    <w:basedOn w:val="DefaultParagraphFont"/>
    <w:rsid w:val="00EA55C1"/>
  </w:style>
  <w:style w:type="character" w:customStyle="1" w:styleId="delimiter">
    <w:name w:val="delimiter"/>
    <w:basedOn w:val="DefaultParagraphFont"/>
    <w:rsid w:val="00EA5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7473">
      <w:bodyDiv w:val="1"/>
      <w:marLeft w:val="0"/>
      <w:marRight w:val="0"/>
      <w:marTop w:val="0"/>
      <w:marBottom w:val="0"/>
      <w:divBdr>
        <w:top w:val="none" w:sz="0" w:space="0" w:color="auto"/>
        <w:left w:val="none" w:sz="0" w:space="0" w:color="auto"/>
        <w:bottom w:val="none" w:sz="0" w:space="0" w:color="auto"/>
        <w:right w:val="none" w:sz="0" w:space="0" w:color="auto"/>
      </w:divBdr>
    </w:div>
    <w:div w:id="69162381">
      <w:bodyDiv w:val="1"/>
      <w:marLeft w:val="0"/>
      <w:marRight w:val="0"/>
      <w:marTop w:val="0"/>
      <w:marBottom w:val="0"/>
      <w:divBdr>
        <w:top w:val="none" w:sz="0" w:space="0" w:color="auto"/>
        <w:left w:val="none" w:sz="0" w:space="0" w:color="auto"/>
        <w:bottom w:val="none" w:sz="0" w:space="0" w:color="auto"/>
        <w:right w:val="none" w:sz="0" w:space="0" w:color="auto"/>
      </w:divBdr>
    </w:div>
    <w:div w:id="124812656">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075053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9001796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6515652">
      <w:bodyDiv w:val="1"/>
      <w:marLeft w:val="0"/>
      <w:marRight w:val="0"/>
      <w:marTop w:val="0"/>
      <w:marBottom w:val="0"/>
      <w:divBdr>
        <w:top w:val="none" w:sz="0" w:space="0" w:color="auto"/>
        <w:left w:val="none" w:sz="0" w:space="0" w:color="auto"/>
        <w:bottom w:val="none" w:sz="0" w:space="0" w:color="auto"/>
        <w:right w:val="none" w:sz="0" w:space="0" w:color="auto"/>
      </w:divBdr>
    </w:div>
    <w:div w:id="44357749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9491068">
      <w:bodyDiv w:val="1"/>
      <w:marLeft w:val="0"/>
      <w:marRight w:val="0"/>
      <w:marTop w:val="0"/>
      <w:marBottom w:val="0"/>
      <w:divBdr>
        <w:top w:val="none" w:sz="0" w:space="0" w:color="auto"/>
        <w:left w:val="none" w:sz="0" w:space="0" w:color="auto"/>
        <w:bottom w:val="none" w:sz="0" w:space="0" w:color="auto"/>
        <w:right w:val="none" w:sz="0" w:space="0" w:color="auto"/>
      </w:divBdr>
    </w:div>
    <w:div w:id="518197826">
      <w:bodyDiv w:val="1"/>
      <w:marLeft w:val="0"/>
      <w:marRight w:val="0"/>
      <w:marTop w:val="0"/>
      <w:marBottom w:val="0"/>
      <w:divBdr>
        <w:top w:val="none" w:sz="0" w:space="0" w:color="auto"/>
        <w:left w:val="none" w:sz="0" w:space="0" w:color="auto"/>
        <w:bottom w:val="none" w:sz="0" w:space="0" w:color="auto"/>
        <w:right w:val="none" w:sz="0" w:space="0" w:color="auto"/>
      </w:divBdr>
      <w:divsChild>
        <w:div w:id="613555446">
          <w:marLeft w:val="0"/>
          <w:marRight w:val="0"/>
          <w:marTop w:val="0"/>
          <w:marBottom w:val="0"/>
          <w:divBdr>
            <w:top w:val="none" w:sz="0" w:space="0" w:color="auto"/>
            <w:left w:val="none" w:sz="0" w:space="0" w:color="auto"/>
            <w:bottom w:val="none" w:sz="0" w:space="0" w:color="auto"/>
            <w:right w:val="none" w:sz="0" w:space="0" w:color="auto"/>
          </w:divBdr>
        </w:div>
      </w:divsChild>
    </w:div>
    <w:div w:id="566183371">
      <w:bodyDiv w:val="1"/>
      <w:marLeft w:val="0"/>
      <w:marRight w:val="0"/>
      <w:marTop w:val="0"/>
      <w:marBottom w:val="0"/>
      <w:divBdr>
        <w:top w:val="none" w:sz="0" w:space="0" w:color="auto"/>
        <w:left w:val="none" w:sz="0" w:space="0" w:color="auto"/>
        <w:bottom w:val="none" w:sz="0" w:space="0" w:color="auto"/>
        <w:right w:val="none" w:sz="0" w:space="0" w:color="auto"/>
      </w:divBdr>
    </w:div>
    <w:div w:id="601914174">
      <w:bodyDiv w:val="1"/>
      <w:marLeft w:val="0"/>
      <w:marRight w:val="0"/>
      <w:marTop w:val="0"/>
      <w:marBottom w:val="0"/>
      <w:divBdr>
        <w:top w:val="none" w:sz="0" w:space="0" w:color="auto"/>
        <w:left w:val="none" w:sz="0" w:space="0" w:color="auto"/>
        <w:bottom w:val="none" w:sz="0" w:space="0" w:color="auto"/>
        <w:right w:val="none" w:sz="0" w:space="0" w:color="auto"/>
      </w:divBdr>
      <w:divsChild>
        <w:div w:id="863326651">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2343167">
      <w:bodyDiv w:val="1"/>
      <w:marLeft w:val="0"/>
      <w:marRight w:val="0"/>
      <w:marTop w:val="0"/>
      <w:marBottom w:val="0"/>
      <w:divBdr>
        <w:top w:val="none" w:sz="0" w:space="0" w:color="auto"/>
        <w:left w:val="none" w:sz="0" w:space="0" w:color="auto"/>
        <w:bottom w:val="none" w:sz="0" w:space="0" w:color="auto"/>
        <w:right w:val="none" w:sz="0" w:space="0" w:color="auto"/>
      </w:divBdr>
    </w:div>
    <w:div w:id="725300517">
      <w:bodyDiv w:val="1"/>
      <w:marLeft w:val="0"/>
      <w:marRight w:val="0"/>
      <w:marTop w:val="0"/>
      <w:marBottom w:val="0"/>
      <w:divBdr>
        <w:top w:val="none" w:sz="0" w:space="0" w:color="auto"/>
        <w:left w:val="none" w:sz="0" w:space="0" w:color="auto"/>
        <w:bottom w:val="none" w:sz="0" w:space="0" w:color="auto"/>
        <w:right w:val="none" w:sz="0" w:space="0" w:color="auto"/>
      </w:divBdr>
    </w:div>
    <w:div w:id="817916467">
      <w:bodyDiv w:val="1"/>
      <w:marLeft w:val="0"/>
      <w:marRight w:val="0"/>
      <w:marTop w:val="0"/>
      <w:marBottom w:val="0"/>
      <w:divBdr>
        <w:top w:val="none" w:sz="0" w:space="0" w:color="auto"/>
        <w:left w:val="none" w:sz="0" w:space="0" w:color="auto"/>
        <w:bottom w:val="none" w:sz="0" w:space="0" w:color="auto"/>
        <w:right w:val="none" w:sz="0" w:space="0" w:color="auto"/>
      </w:divBdr>
    </w:div>
    <w:div w:id="840007147">
      <w:bodyDiv w:val="1"/>
      <w:marLeft w:val="0"/>
      <w:marRight w:val="0"/>
      <w:marTop w:val="0"/>
      <w:marBottom w:val="0"/>
      <w:divBdr>
        <w:top w:val="none" w:sz="0" w:space="0" w:color="auto"/>
        <w:left w:val="none" w:sz="0" w:space="0" w:color="auto"/>
        <w:bottom w:val="none" w:sz="0" w:space="0" w:color="auto"/>
        <w:right w:val="none" w:sz="0" w:space="0" w:color="auto"/>
      </w:divBdr>
    </w:div>
    <w:div w:id="853304466">
      <w:bodyDiv w:val="1"/>
      <w:marLeft w:val="0"/>
      <w:marRight w:val="0"/>
      <w:marTop w:val="0"/>
      <w:marBottom w:val="0"/>
      <w:divBdr>
        <w:top w:val="none" w:sz="0" w:space="0" w:color="auto"/>
        <w:left w:val="none" w:sz="0" w:space="0" w:color="auto"/>
        <w:bottom w:val="none" w:sz="0" w:space="0" w:color="auto"/>
        <w:right w:val="none" w:sz="0" w:space="0" w:color="auto"/>
      </w:divBdr>
    </w:div>
    <w:div w:id="860701006">
      <w:bodyDiv w:val="1"/>
      <w:marLeft w:val="0"/>
      <w:marRight w:val="0"/>
      <w:marTop w:val="0"/>
      <w:marBottom w:val="0"/>
      <w:divBdr>
        <w:top w:val="none" w:sz="0" w:space="0" w:color="auto"/>
        <w:left w:val="none" w:sz="0" w:space="0" w:color="auto"/>
        <w:bottom w:val="none" w:sz="0" w:space="0" w:color="auto"/>
        <w:right w:val="none" w:sz="0" w:space="0" w:color="auto"/>
      </w:divBdr>
    </w:div>
    <w:div w:id="940340040">
      <w:bodyDiv w:val="1"/>
      <w:marLeft w:val="0"/>
      <w:marRight w:val="0"/>
      <w:marTop w:val="0"/>
      <w:marBottom w:val="0"/>
      <w:divBdr>
        <w:top w:val="none" w:sz="0" w:space="0" w:color="auto"/>
        <w:left w:val="none" w:sz="0" w:space="0" w:color="auto"/>
        <w:bottom w:val="none" w:sz="0" w:space="0" w:color="auto"/>
        <w:right w:val="none" w:sz="0" w:space="0" w:color="auto"/>
      </w:divBdr>
    </w:div>
    <w:div w:id="956255809">
      <w:bodyDiv w:val="1"/>
      <w:marLeft w:val="0"/>
      <w:marRight w:val="0"/>
      <w:marTop w:val="0"/>
      <w:marBottom w:val="0"/>
      <w:divBdr>
        <w:top w:val="none" w:sz="0" w:space="0" w:color="auto"/>
        <w:left w:val="none" w:sz="0" w:space="0" w:color="auto"/>
        <w:bottom w:val="none" w:sz="0" w:space="0" w:color="auto"/>
        <w:right w:val="none" w:sz="0" w:space="0" w:color="auto"/>
      </w:divBdr>
    </w:div>
    <w:div w:id="977035878">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4526395">
      <w:bodyDiv w:val="1"/>
      <w:marLeft w:val="0"/>
      <w:marRight w:val="0"/>
      <w:marTop w:val="0"/>
      <w:marBottom w:val="0"/>
      <w:divBdr>
        <w:top w:val="none" w:sz="0" w:space="0" w:color="auto"/>
        <w:left w:val="none" w:sz="0" w:space="0" w:color="auto"/>
        <w:bottom w:val="none" w:sz="0" w:space="0" w:color="auto"/>
        <w:right w:val="none" w:sz="0" w:space="0" w:color="auto"/>
      </w:divBdr>
    </w:div>
    <w:div w:id="1083258765">
      <w:bodyDiv w:val="1"/>
      <w:marLeft w:val="0"/>
      <w:marRight w:val="0"/>
      <w:marTop w:val="0"/>
      <w:marBottom w:val="0"/>
      <w:divBdr>
        <w:top w:val="none" w:sz="0" w:space="0" w:color="auto"/>
        <w:left w:val="none" w:sz="0" w:space="0" w:color="auto"/>
        <w:bottom w:val="none" w:sz="0" w:space="0" w:color="auto"/>
        <w:right w:val="none" w:sz="0" w:space="0" w:color="auto"/>
      </w:divBdr>
    </w:div>
    <w:div w:id="1113865199">
      <w:bodyDiv w:val="1"/>
      <w:marLeft w:val="0"/>
      <w:marRight w:val="0"/>
      <w:marTop w:val="0"/>
      <w:marBottom w:val="0"/>
      <w:divBdr>
        <w:top w:val="none" w:sz="0" w:space="0" w:color="auto"/>
        <w:left w:val="none" w:sz="0" w:space="0" w:color="auto"/>
        <w:bottom w:val="none" w:sz="0" w:space="0" w:color="auto"/>
        <w:right w:val="none" w:sz="0" w:space="0" w:color="auto"/>
      </w:divBdr>
      <w:divsChild>
        <w:div w:id="1913808230">
          <w:marLeft w:val="0"/>
          <w:marRight w:val="0"/>
          <w:marTop w:val="0"/>
          <w:marBottom w:val="0"/>
          <w:divBdr>
            <w:top w:val="none" w:sz="0" w:space="0" w:color="auto"/>
            <w:left w:val="none" w:sz="0" w:space="0" w:color="auto"/>
            <w:bottom w:val="none" w:sz="0" w:space="0" w:color="auto"/>
            <w:right w:val="none" w:sz="0" w:space="0" w:color="auto"/>
          </w:divBdr>
        </w:div>
        <w:div w:id="1787503070">
          <w:marLeft w:val="0"/>
          <w:marRight w:val="0"/>
          <w:marTop w:val="0"/>
          <w:marBottom w:val="0"/>
          <w:divBdr>
            <w:top w:val="none" w:sz="0" w:space="0" w:color="auto"/>
            <w:left w:val="none" w:sz="0" w:space="0" w:color="auto"/>
            <w:bottom w:val="none" w:sz="0" w:space="0" w:color="auto"/>
            <w:right w:val="none" w:sz="0" w:space="0" w:color="auto"/>
          </w:divBdr>
          <w:divsChild>
            <w:div w:id="4093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50119353">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5716425">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28094360">
      <w:bodyDiv w:val="1"/>
      <w:marLeft w:val="0"/>
      <w:marRight w:val="0"/>
      <w:marTop w:val="0"/>
      <w:marBottom w:val="0"/>
      <w:divBdr>
        <w:top w:val="none" w:sz="0" w:space="0" w:color="auto"/>
        <w:left w:val="none" w:sz="0" w:space="0" w:color="auto"/>
        <w:bottom w:val="none" w:sz="0" w:space="0" w:color="auto"/>
        <w:right w:val="none" w:sz="0" w:space="0" w:color="auto"/>
      </w:divBdr>
      <w:divsChild>
        <w:div w:id="270283118">
          <w:marLeft w:val="0"/>
          <w:marRight w:val="0"/>
          <w:marTop w:val="0"/>
          <w:marBottom w:val="0"/>
          <w:divBdr>
            <w:top w:val="none" w:sz="0" w:space="0" w:color="auto"/>
            <w:left w:val="none" w:sz="0" w:space="0" w:color="auto"/>
            <w:bottom w:val="none" w:sz="0" w:space="0" w:color="auto"/>
            <w:right w:val="none" w:sz="0" w:space="0" w:color="auto"/>
          </w:divBdr>
        </w:div>
        <w:div w:id="2004039903">
          <w:marLeft w:val="0"/>
          <w:marRight w:val="0"/>
          <w:marTop w:val="0"/>
          <w:marBottom w:val="0"/>
          <w:divBdr>
            <w:top w:val="none" w:sz="0" w:space="0" w:color="auto"/>
            <w:left w:val="none" w:sz="0" w:space="0" w:color="auto"/>
            <w:bottom w:val="none" w:sz="0" w:space="0" w:color="auto"/>
            <w:right w:val="none" w:sz="0" w:space="0" w:color="auto"/>
          </w:divBdr>
          <w:divsChild>
            <w:div w:id="1792748600">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 w:id="1334527393">
      <w:bodyDiv w:val="1"/>
      <w:marLeft w:val="0"/>
      <w:marRight w:val="0"/>
      <w:marTop w:val="0"/>
      <w:marBottom w:val="0"/>
      <w:divBdr>
        <w:top w:val="none" w:sz="0" w:space="0" w:color="auto"/>
        <w:left w:val="none" w:sz="0" w:space="0" w:color="auto"/>
        <w:bottom w:val="none" w:sz="0" w:space="0" w:color="auto"/>
        <w:right w:val="none" w:sz="0" w:space="0" w:color="auto"/>
      </w:divBdr>
    </w:div>
    <w:div w:id="1348293245">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050335">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7429820">
      <w:bodyDiv w:val="1"/>
      <w:marLeft w:val="0"/>
      <w:marRight w:val="0"/>
      <w:marTop w:val="0"/>
      <w:marBottom w:val="0"/>
      <w:divBdr>
        <w:top w:val="none" w:sz="0" w:space="0" w:color="auto"/>
        <w:left w:val="none" w:sz="0" w:space="0" w:color="auto"/>
        <w:bottom w:val="none" w:sz="0" w:space="0" w:color="auto"/>
        <w:right w:val="none" w:sz="0" w:space="0" w:color="auto"/>
      </w:divBdr>
    </w:div>
    <w:div w:id="1568225179">
      <w:bodyDiv w:val="1"/>
      <w:marLeft w:val="0"/>
      <w:marRight w:val="0"/>
      <w:marTop w:val="0"/>
      <w:marBottom w:val="0"/>
      <w:divBdr>
        <w:top w:val="none" w:sz="0" w:space="0" w:color="auto"/>
        <w:left w:val="none" w:sz="0" w:space="0" w:color="auto"/>
        <w:bottom w:val="none" w:sz="0" w:space="0" w:color="auto"/>
        <w:right w:val="none" w:sz="0" w:space="0" w:color="auto"/>
      </w:divBdr>
    </w:div>
    <w:div w:id="1629893125">
      <w:bodyDiv w:val="1"/>
      <w:marLeft w:val="0"/>
      <w:marRight w:val="0"/>
      <w:marTop w:val="0"/>
      <w:marBottom w:val="0"/>
      <w:divBdr>
        <w:top w:val="none" w:sz="0" w:space="0" w:color="auto"/>
        <w:left w:val="none" w:sz="0" w:space="0" w:color="auto"/>
        <w:bottom w:val="none" w:sz="0" w:space="0" w:color="auto"/>
        <w:right w:val="none" w:sz="0" w:space="0" w:color="auto"/>
      </w:divBdr>
    </w:div>
    <w:div w:id="1645893975">
      <w:bodyDiv w:val="1"/>
      <w:marLeft w:val="0"/>
      <w:marRight w:val="0"/>
      <w:marTop w:val="0"/>
      <w:marBottom w:val="0"/>
      <w:divBdr>
        <w:top w:val="none" w:sz="0" w:space="0" w:color="auto"/>
        <w:left w:val="none" w:sz="0" w:space="0" w:color="auto"/>
        <w:bottom w:val="none" w:sz="0" w:space="0" w:color="auto"/>
        <w:right w:val="none" w:sz="0" w:space="0" w:color="auto"/>
      </w:divBdr>
    </w:div>
    <w:div w:id="1649162937">
      <w:bodyDiv w:val="1"/>
      <w:marLeft w:val="0"/>
      <w:marRight w:val="0"/>
      <w:marTop w:val="0"/>
      <w:marBottom w:val="0"/>
      <w:divBdr>
        <w:top w:val="none" w:sz="0" w:space="0" w:color="auto"/>
        <w:left w:val="none" w:sz="0" w:space="0" w:color="auto"/>
        <w:bottom w:val="none" w:sz="0" w:space="0" w:color="auto"/>
        <w:right w:val="none" w:sz="0" w:space="0" w:color="auto"/>
      </w:divBdr>
    </w:div>
    <w:div w:id="1701778472">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1485733">
      <w:bodyDiv w:val="1"/>
      <w:marLeft w:val="0"/>
      <w:marRight w:val="0"/>
      <w:marTop w:val="0"/>
      <w:marBottom w:val="0"/>
      <w:divBdr>
        <w:top w:val="none" w:sz="0" w:space="0" w:color="auto"/>
        <w:left w:val="none" w:sz="0" w:space="0" w:color="auto"/>
        <w:bottom w:val="none" w:sz="0" w:space="0" w:color="auto"/>
        <w:right w:val="none" w:sz="0" w:space="0" w:color="auto"/>
      </w:divBdr>
    </w:div>
    <w:div w:id="1891116537">
      <w:bodyDiv w:val="1"/>
      <w:marLeft w:val="0"/>
      <w:marRight w:val="0"/>
      <w:marTop w:val="0"/>
      <w:marBottom w:val="0"/>
      <w:divBdr>
        <w:top w:val="none" w:sz="0" w:space="0" w:color="auto"/>
        <w:left w:val="none" w:sz="0" w:space="0" w:color="auto"/>
        <w:bottom w:val="none" w:sz="0" w:space="0" w:color="auto"/>
        <w:right w:val="none" w:sz="0" w:space="0" w:color="auto"/>
      </w:divBdr>
    </w:div>
    <w:div w:id="1901668919">
      <w:bodyDiv w:val="1"/>
      <w:marLeft w:val="0"/>
      <w:marRight w:val="0"/>
      <w:marTop w:val="0"/>
      <w:marBottom w:val="0"/>
      <w:divBdr>
        <w:top w:val="none" w:sz="0" w:space="0" w:color="auto"/>
        <w:left w:val="none" w:sz="0" w:space="0" w:color="auto"/>
        <w:bottom w:val="none" w:sz="0" w:space="0" w:color="auto"/>
        <w:right w:val="none" w:sz="0" w:space="0" w:color="auto"/>
      </w:divBdr>
    </w:div>
    <w:div w:id="1926526438">
      <w:bodyDiv w:val="1"/>
      <w:marLeft w:val="0"/>
      <w:marRight w:val="0"/>
      <w:marTop w:val="0"/>
      <w:marBottom w:val="0"/>
      <w:divBdr>
        <w:top w:val="none" w:sz="0" w:space="0" w:color="auto"/>
        <w:left w:val="none" w:sz="0" w:space="0" w:color="auto"/>
        <w:bottom w:val="none" w:sz="0" w:space="0" w:color="auto"/>
        <w:right w:val="none" w:sz="0" w:space="0" w:color="auto"/>
      </w:divBdr>
    </w:div>
    <w:div w:id="1931238660">
      <w:bodyDiv w:val="1"/>
      <w:marLeft w:val="0"/>
      <w:marRight w:val="0"/>
      <w:marTop w:val="0"/>
      <w:marBottom w:val="0"/>
      <w:divBdr>
        <w:top w:val="none" w:sz="0" w:space="0" w:color="auto"/>
        <w:left w:val="none" w:sz="0" w:space="0" w:color="auto"/>
        <w:bottom w:val="none" w:sz="0" w:space="0" w:color="auto"/>
        <w:right w:val="none" w:sz="0" w:space="0" w:color="auto"/>
      </w:divBdr>
    </w:div>
    <w:div w:id="1942101106">
      <w:bodyDiv w:val="1"/>
      <w:marLeft w:val="0"/>
      <w:marRight w:val="0"/>
      <w:marTop w:val="0"/>
      <w:marBottom w:val="0"/>
      <w:divBdr>
        <w:top w:val="none" w:sz="0" w:space="0" w:color="auto"/>
        <w:left w:val="none" w:sz="0" w:space="0" w:color="auto"/>
        <w:bottom w:val="none" w:sz="0" w:space="0" w:color="auto"/>
        <w:right w:val="none" w:sz="0" w:space="0" w:color="auto"/>
      </w:divBdr>
    </w:div>
    <w:div w:id="1963489884">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57772174">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483269">
      <w:bodyDiv w:val="1"/>
      <w:marLeft w:val="0"/>
      <w:marRight w:val="0"/>
      <w:marTop w:val="0"/>
      <w:marBottom w:val="0"/>
      <w:divBdr>
        <w:top w:val="none" w:sz="0" w:space="0" w:color="auto"/>
        <w:left w:val="none" w:sz="0" w:space="0" w:color="auto"/>
        <w:bottom w:val="none" w:sz="0" w:space="0" w:color="auto"/>
        <w:right w:val="none" w:sz="0" w:space="0" w:color="auto"/>
      </w:divBdr>
    </w:div>
    <w:div w:id="2132092322">
      <w:bodyDiv w:val="1"/>
      <w:marLeft w:val="0"/>
      <w:marRight w:val="0"/>
      <w:marTop w:val="0"/>
      <w:marBottom w:val="0"/>
      <w:divBdr>
        <w:top w:val="none" w:sz="0" w:space="0" w:color="auto"/>
        <w:left w:val="none" w:sz="0" w:space="0" w:color="auto"/>
        <w:bottom w:val="none" w:sz="0" w:space="0" w:color="auto"/>
        <w:right w:val="none" w:sz="0" w:space="0" w:color="auto"/>
      </w:divBdr>
    </w:div>
    <w:div w:id="213949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vidtracking.com/data/state/massachusett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mailto:bindela.p@northeastern.edu" TargetMode="External"/><Relationship Id="rId17" Type="http://schemas.openxmlformats.org/officeDocument/2006/relationships/image" Target="media/image5.png"/><Relationship Id="rId25" Type="http://schemas.openxmlformats.org/officeDocument/2006/relationships/hyperlink" Target="https://builtin.com/authors/sadrach-pierre"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atheesha.s@northeastern.edu" TargetMode="External"/><Relationship Id="rId24" Type="http://schemas.openxmlformats.org/officeDocument/2006/relationships/hyperlink" Target="https://covidtracking.com/data/state/massachusetts"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mailto:perkins.cr@northeastern.edu"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0879E1"/>
    <w:rsid w:val="000B0398"/>
    <w:rsid w:val="00177568"/>
    <w:rsid w:val="00376794"/>
    <w:rsid w:val="003C1683"/>
    <w:rsid w:val="005910A3"/>
    <w:rsid w:val="00595765"/>
    <w:rsid w:val="006F3CAA"/>
    <w:rsid w:val="009166CB"/>
    <w:rsid w:val="00A5358A"/>
    <w:rsid w:val="00AB4D57"/>
    <w:rsid w:val="00B640AA"/>
    <w:rsid w:val="00C231CA"/>
    <w:rsid w:val="00D44647"/>
    <w:rsid w:val="00D647F2"/>
    <w:rsid w:val="00E348FC"/>
    <w:rsid w:val="00E82047"/>
    <w:rsid w:val="00F9100C"/>
    <w:rsid w:val="00FB43A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LOCAL COVID-19 EXPLORATORY DATA ANALYSIS</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Week 2 Assignment – MASSACHUSETTS COVID-19 EXPLORATORY DATA ANALYSIS
Group 1</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Assignment – MASSACHUSETTS COVID-19 EXPLORATORY DATA ANALYSIS
Group 1</dc:title>
  <dc:subject/>
  <dc:creator>Microsoft Office User</dc:creator>
  <cp:keywords/>
  <dc:description/>
  <cp:lastModifiedBy>pranay bindela</cp:lastModifiedBy>
  <cp:revision>8</cp:revision>
  <dcterms:created xsi:type="dcterms:W3CDTF">2022-11-12T16:38:00Z</dcterms:created>
  <dcterms:modified xsi:type="dcterms:W3CDTF">2022-11-13T21:00:00Z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