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E5E23" w:rsidR="00FE5E23" w:rsidP="00FE5E23" w:rsidRDefault="00FE5E23" w14:paraId="26B748E4" w14:textId="77777777">
      <w:pPr>
        <w:rPr>
          <w:b/>
          <w:bCs/>
        </w:rPr>
      </w:pPr>
      <w:r w:rsidRPr="00FE5E23">
        <w:rPr>
          <w:b/>
          <w:bCs/>
        </w:rPr>
        <w:t>IS-CIRQ-F-001-G: Risk Assessment Register (Template)</w:t>
      </w:r>
    </w:p>
    <w:p w:rsidRPr="00FE5E23" w:rsidR="00FE5E23" w:rsidP="00FE5E23" w:rsidRDefault="00FE5E23" w14:paraId="60741A3C" w14:textId="77777777">
      <w:r w:rsidRPr="00FE5E23">
        <w:t>This will be the central log for all identified risks.</w:t>
      </w:r>
    </w:p>
    <w:p w:rsidRPr="00FE5E23" w:rsidR="00FE5E23" w:rsidP="00FE5E23" w:rsidRDefault="00FE5E23" w14:paraId="611F4D9B" w14:textId="77777777">
      <w:r w:rsidRPr="00FE5E23">
        <w:pict w14:anchorId="208FD8F7">
          <v:rect id="_x0000_i1043" style="width:0;height:1.5pt" o:hr="t" o:hrstd="t" o:hralign="center" fillcolor="#a0a0a0" stroked="f"/>
        </w:pict>
      </w:r>
    </w:p>
    <w:p w:rsidRPr="00FE5E23" w:rsidR="00FE5E23" w:rsidP="00FE5E23" w:rsidRDefault="00FE5E23" w14:paraId="08F11D09" w14:textId="77777777">
      <w:pPr>
        <w:rPr>
          <w:b/>
          <w:bCs/>
        </w:rPr>
      </w:pPr>
      <w:r w:rsidRPr="00FE5E23">
        <w:rPr>
          <w:b/>
          <w:bCs/>
        </w:rPr>
        <w:t>Document: IS-CIRQ-F-001-G</w:t>
      </w:r>
    </w:p>
    <w:p w:rsidRPr="00FE5E23" w:rsidR="00FE5E23" w:rsidP="00FE5E23" w:rsidRDefault="00FE5E23" w14:paraId="24F3A110" w14:textId="77777777">
      <w:pPr>
        <w:rPr>
          <w:b/>
          <w:bCs/>
        </w:rPr>
      </w:pPr>
      <w:r w:rsidRPr="00FE5E23">
        <w:rPr>
          <w:b/>
          <w:bCs/>
        </w:rPr>
        <w:t>Standards Name: Risk Assessment Register</w:t>
      </w:r>
    </w:p>
    <w:p w:rsidRPr="00FE5E23" w:rsidR="00FE5E23" w:rsidP="00FE5E23" w:rsidRDefault="00FE5E23" w14:paraId="31769E88" w14:textId="77777777">
      <w:pPr>
        <w:rPr>
          <w:b/>
          <w:bCs/>
        </w:rPr>
      </w:pPr>
      <w:r w:rsidRPr="00FE5E23">
        <w:rPr>
          <w:b/>
          <w:bCs/>
        </w:rPr>
        <w:t>Category: Information Management Forms</w:t>
      </w:r>
    </w:p>
    <w:p w:rsidRPr="00FE5E23" w:rsidR="00FE5E23" w:rsidP="00FE5E23" w:rsidRDefault="00FE5E23" w14:paraId="2EAC9855" w14:textId="77777777">
      <w:pPr>
        <w:rPr>
          <w:b/>
          <w:bCs/>
        </w:rPr>
      </w:pPr>
      <w:r w:rsidRPr="00FE5E23">
        <w:rPr>
          <w:b/>
          <w:bCs/>
        </w:rPr>
        <w:t>Division: Form</w:t>
      </w:r>
    </w:p>
    <w:p w:rsidRPr="00FE5E23" w:rsidR="00FE5E23" w:rsidP="00FE5E23" w:rsidRDefault="00FE5E23" w14:paraId="2E5CAEF3" w14:textId="77777777">
      <w:pPr>
        <w:rPr>
          <w:b/>
          <w:bCs/>
        </w:rPr>
      </w:pPr>
      <w:r w:rsidRPr="00FE5E23">
        <w:rPr>
          <w:b/>
          <w:bCs/>
        </w:rPr>
        <w:t>Standard Retention: Exist and No Corrections</w:t>
      </w:r>
    </w:p>
    <w:p w:rsidRPr="00FE5E23" w:rsidR="00FE5E23" w:rsidP="00FE5E23" w:rsidRDefault="00FE5E23" w14:paraId="34B0715A" w14:textId="77777777">
      <w:pPr>
        <w:rPr>
          <w:b/>
          <w:bCs/>
        </w:rPr>
      </w:pPr>
      <w:r w:rsidRPr="00FE5E23">
        <w:rPr>
          <w:b/>
          <w:bCs/>
        </w:rPr>
        <w:t>Standard Type: Global</w:t>
      </w:r>
    </w:p>
    <w:p w:rsidRPr="00FE5E23" w:rsidR="00FE5E23" w:rsidP="00FE5E23" w:rsidRDefault="00FE5E23" w14:paraId="6FF951B3" w14:textId="77777777">
      <w:r w:rsidRPr="00FE5E23">
        <w:pict w14:anchorId="498344DC">
          <v:rect id="_x0000_i1044" style="width:0;height:1.5pt" o:hr="t" o:hrstd="t" o:hralign="center" fillcolor="#a0a0a0" stroked="f"/>
        </w:pict>
      </w:r>
    </w:p>
    <w:p w:rsidRPr="00FE5E23" w:rsidR="00FE5E23" w:rsidP="00FE5E23" w:rsidRDefault="00FE5E23" w14:paraId="4AC02F38" w14:textId="6F95DA03">
      <w:r w:rsidRPr="392FD66D" w:rsidR="00FE5E23">
        <w:rPr>
          <w:b w:val="1"/>
          <w:bCs w:val="1"/>
        </w:rPr>
        <w:t>Version:</w:t>
      </w:r>
      <w:r w:rsidR="00FE5E23">
        <w:rPr/>
        <w:t xml:space="preserve"> 1.0 </w:t>
      </w:r>
      <w:r w:rsidRPr="392FD66D" w:rsidR="00FE5E23">
        <w:rPr>
          <w:b w:val="1"/>
          <w:bCs w:val="1"/>
        </w:rPr>
        <w:t>Effective Date:</w:t>
      </w:r>
      <w:r w:rsidR="00FE5E23">
        <w:rPr/>
        <w:t xml:space="preserve"> </w:t>
      </w:r>
      <w:r w:rsidR="487582F9">
        <w:rPr/>
        <w:t>July 2025</w:t>
      </w:r>
      <w:r w:rsidR="00FE5E23">
        <w:rPr/>
        <w:t xml:space="preserve"> </w:t>
      </w:r>
      <w:r w:rsidRPr="392FD66D" w:rsidR="00FE5E23">
        <w:rPr>
          <w:b w:val="1"/>
          <w:bCs w:val="1"/>
        </w:rPr>
        <w:t>Review Date:</w:t>
      </w:r>
      <w:r w:rsidR="00FE5E23">
        <w:rPr/>
        <w:t xml:space="preserve"> </w:t>
      </w:r>
      <w:r w:rsidR="2CF14B5C">
        <w:rPr/>
        <w:t>July 2026</w:t>
      </w:r>
      <w:r w:rsidR="00FE5E23">
        <w:rPr/>
        <w:t xml:space="preserve"> </w:t>
      </w:r>
      <w:r w:rsidRPr="392FD66D" w:rsidR="00FE5E23">
        <w:rPr>
          <w:b w:val="1"/>
          <w:bCs w:val="1"/>
        </w:rPr>
        <w:t>Approved By:</w:t>
      </w:r>
      <w:r w:rsidR="00FE5E23">
        <w:rPr/>
        <w:t xml:space="preserve"> IT Manager</w:t>
      </w:r>
    </w:p>
    <w:p w:rsidRPr="00FE5E23" w:rsidR="00FE5E23" w:rsidP="00FE5E23" w:rsidRDefault="00FE5E23" w14:paraId="49E06676" w14:textId="77777777">
      <w:r w:rsidRPr="00FE5E23">
        <w:pict w14:anchorId="4BF5908D">
          <v:rect id="_x0000_i1045" style="width:0;height:1.5pt" o:hr="t" o:hrstd="t" o:hralign="center" fillcolor="#a0a0a0" stroked="f"/>
        </w:pict>
      </w:r>
    </w:p>
    <w:p w:rsidRPr="00FE5E23" w:rsidR="00FE5E23" w:rsidP="00FE5E23" w:rsidRDefault="00FE5E23" w14:paraId="40C7A505" w14:textId="77777777">
      <w:r w:rsidRPr="00FE5E23">
        <w:rPr>
          <w:b/>
          <w:bCs/>
        </w:rPr>
        <w:t>1. Purpose</w:t>
      </w:r>
    </w:p>
    <w:p w:rsidRPr="00FE5E23" w:rsidR="00FE5E23" w:rsidP="00FE5E23" w:rsidRDefault="00FE5E23" w14:paraId="461276B9" w14:textId="071828F1">
      <w:r w:rsidR="00FE5E23">
        <w:rPr/>
        <w:t xml:space="preserve">This register serves as the central repository for documenting all identified information security risks within </w:t>
      </w:r>
      <w:r w:rsidR="76C8674C">
        <w:rPr/>
        <w:t>Cirque</w:t>
      </w:r>
      <w:r w:rsidR="00FE5E23">
        <w:rPr/>
        <w:t xml:space="preserve">'s ISMS scope. It records the details of risk identification, analysis, evaluation, and </w:t>
      </w:r>
      <w:r w:rsidR="00FE5E23">
        <w:rPr/>
        <w:t>current status</w:t>
      </w:r>
      <w:r w:rsidR="00FE5E23">
        <w:rPr/>
        <w:t>, as defined in IS-CIRQ-PR-002-G: Information Security Risk Assessment Procedure.</w:t>
      </w:r>
    </w:p>
    <w:p w:rsidRPr="00FE5E23" w:rsidR="00FE5E23" w:rsidP="00FE5E23" w:rsidRDefault="00FE5E23" w14:paraId="4D61831A" w14:textId="77777777">
      <w:r w:rsidRPr="00FE5E23">
        <w:rPr>
          <w:b/>
          <w:bCs/>
        </w:rPr>
        <w:t>2. Scope</w:t>
      </w:r>
    </w:p>
    <w:p w:rsidRPr="00FE5E23" w:rsidR="00FE5E23" w:rsidP="00FE5E23" w:rsidRDefault="00FE5E23" w14:paraId="30EF6BDD" w14:textId="19E805DF">
      <w:r w:rsidR="00FE5E23">
        <w:rPr/>
        <w:t xml:space="preserve">This register covers all information security risks identified as part of </w:t>
      </w:r>
      <w:r w:rsidR="76C8674C">
        <w:rPr/>
        <w:t>Cirque</w:t>
      </w:r>
      <w:r w:rsidR="00FE5E23">
        <w:rPr/>
        <w:t>'s risk management process.</w:t>
      </w:r>
    </w:p>
    <w:p w:rsidRPr="00FE5E23" w:rsidR="00FE5E23" w:rsidP="00FE5E23" w:rsidRDefault="00FE5E23" w14:paraId="6C09DAF1" w14:textId="77777777">
      <w:r w:rsidRPr="00FE5E23">
        <w:rPr>
          <w:b/>
          <w:bCs/>
        </w:rPr>
        <w:t>3. Instructions for Use</w:t>
      </w:r>
    </w:p>
    <w:p w:rsidRPr="00FE5E23" w:rsidR="00FE5E23" w:rsidP="00FE5E23" w:rsidRDefault="00FE5E23" w14:paraId="512151B3" w14:textId="77777777">
      <w:pPr>
        <w:numPr>
          <w:ilvl w:val="0"/>
          <w:numId w:val="1"/>
        </w:numPr>
      </w:pPr>
      <w:r w:rsidRPr="00FE5E23">
        <w:t>This register is maintained by the IT Manager.</w:t>
      </w:r>
    </w:p>
    <w:p w:rsidRPr="00FE5E23" w:rsidR="00FE5E23" w:rsidP="00FE5E23" w:rsidRDefault="00FE5E23" w14:paraId="06482D80" w14:textId="77777777">
      <w:pPr>
        <w:numPr>
          <w:ilvl w:val="0"/>
          <w:numId w:val="1"/>
        </w:numPr>
      </w:pPr>
      <w:r w:rsidRPr="00FE5E23">
        <w:t>Entries should be made for each identified risk during risk assessment sessions.</w:t>
      </w:r>
    </w:p>
    <w:p w:rsidRPr="00FE5E23" w:rsidR="00FE5E23" w:rsidP="00FE5E23" w:rsidRDefault="00FE5E23" w14:paraId="1A064971" w14:textId="77777777">
      <w:pPr>
        <w:numPr>
          <w:ilvl w:val="0"/>
          <w:numId w:val="1"/>
        </w:numPr>
      </w:pPr>
      <w:r w:rsidRPr="00FE5E23">
        <w:t>The "Risk ID" should be a unique identifier.</w:t>
      </w:r>
    </w:p>
    <w:p w:rsidRPr="00FE5E23" w:rsidR="00FE5E23" w:rsidP="00FE5E23" w:rsidRDefault="00FE5E23" w14:paraId="7E3C2187" w14:textId="77777777">
      <w:pPr>
        <w:numPr>
          <w:ilvl w:val="0"/>
          <w:numId w:val="1"/>
        </w:numPr>
      </w:pPr>
      <w:r w:rsidRPr="00FE5E23">
        <w:t>Update "Current Status" and "Date Last Reviewed" as risks are monitored and treated.</w:t>
      </w:r>
    </w:p>
    <w:p w:rsidRPr="00FE5E23" w:rsidR="00FE5E23" w:rsidP="00FE5E23" w:rsidRDefault="00FE5E23" w14:paraId="63DF420F" w14:textId="77777777">
      <w:r w:rsidRPr="00FE5E23">
        <w:rPr>
          <w:b/>
          <w:bCs/>
        </w:rPr>
        <w:t>4. Risk Assessment Register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"/>
        <w:gridCol w:w="433"/>
        <w:gridCol w:w="347"/>
        <w:gridCol w:w="605"/>
        <w:gridCol w:w="446"/>
        <w:gridCol w:w="755"/>
        <w:gridCol w:w="755"/>
        <w:gridCol w:w="755"/>
        <w:gridCol w:w="1264"/>
        <w:gridCol w:w="755"/>
        <w:gridCol w:w="420"/>
        <w:gridCol w:w="487"/>
        <w:gridCol w:w="465"/>
        <w:gridCol w:w="1240"/>
        <w:gridCol w:w="349"/>
      </w:tblGrid>
      <w:tr w:rsidRPr="00FE5E23" w:rsidR="00FE5E23" w:rsidTr="00A103C1" w14:paraId="2E53D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FE5E23" w:rsidR="00FE5E23" w:rsidP="00FE5E23" w:rsidRDefault="00FE5E23" w14:paraId="06F629C5" w14:textId="77777777">
            <w:r w:rsidRPr="00FE5E23">
              <w:lastRenderedPageBreak/>
              <w:t>Risk ID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2CAD28C2" w14:textId="77777777">
            <w:r w:rsidRPr="00FE5E23">
              <w:t>Asset(s) Involved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0A016B2E" w14:textId="77777777">
            <w:r w:rsidRPr="00FE5E23">
              <w:t>Threat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737968DF" w14:textId="77777777">
            <w:r w:rsidRPr="00FE5E23">
              <w:t>Vulnerability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13B936D0" w14:textId="77777777">
            <w:r w:rsidRPr="00FE5E23">
              <w:t>Existing Controls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43789085" w14:textId="77777777">
            <w:r w:rsidRPr="00FE5E23">
              <w:t>Likelihood (Low/Med/High)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034D18AF" w14:textId="77777777">
            <w:r w:rsidRPr="00FE5E23">
              <w:t>Impact (Low/Med/High)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3FB8A74C" w14:textId="77777777">
            <w:r w:rsidRPr="00FE5E23">
              <w:t>Inherent Risk (Low/Med/High)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29F6F185" w14:textId="77777777">
            <w:r w:rsidRPr="00FE5E23">
              <w:t>Risk Treatment Option (Modify/Retain/Avoid/Share)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019C3CCF" w14:textId="77777777">
            <w:r w:rsidRPr="00FE5E23">
              <w:t>Residual Risk (Low/Med/High)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61D57B3B" w14:textId="77777777">
            <w:r w:rsidRPr="00FE5E23">
              <w:t>Date Created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55E582D1" w14:textId="77777777">
            <w:r w:rsidRPr="00FE5E23">
              <w:t>Date Last Reviewed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60D85EF2" w14:textId="77777777">
            <w:r w:rsidRPr="00FE5E23">
              <w:t>Reviewer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67BF4DA4" w14:textId="77777777">
            <w:r w:rsidRPr="00FE5E23">
              <w:t>Current Status (Open/In Progress/Closed/Accepted)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311283B7" w14:textId="77777777">
            <w:r w:rsidRPr="00FE5E23">
              <w:t>Notes</w:t>
            </w:r>
          </w:p>
        </w:tc>
      </w:tr>
      <w:tr w:rsidRPr="00FE5E23" w:rsidR="00FE5E23" w:rsidTr="00A103C1" w14:paraId="67968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E5E23" w:rsidR="00FE5E23" w:rsidP="00FE5E23" w:rsidRDefault="00FE5E23" w14:paraId="6144B122" w14:textId="77777777">
            <w:r w:rsidRPr="00FE5E23">
              <w:t>RA-001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234C52F9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4217EA55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2A858A7C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601E7516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0B7EB61F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171D70AC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5F782CCE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205BCF20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7D25D4DD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2F64251C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2FF082B5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38D323EF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17165AEC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4FAAD411" w14:textId="77777777"/>
        </w:tc>
      </w:tr>
      <w:tr w:rsidRPr="00FE5E23" w:rsidR="00FE5E23" w:rsidTr="00A103C1" w14:paraId="4B63E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E5E23" w:rsidR="00FE5E23" w:rsidP="00FE5E23" w:rsidRDefault="00FE5E23" w14:paraId="1433C1AD" w14:textId="77777777">
            <w:r w:rsidRPr="00FE5E23">
              <w:t>RA-002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2099B948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4465B1CF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0C6323F3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5266DB45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4EF6D688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6E9111E5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4E686D03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172AD872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61BE4469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5B53566C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272744C1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28855996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1ECA8F2F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5BE3C0AF" w14:textId="77777777"/>
        </w:tc>
      </w:tr>
      <w:tr w:rsidRPr="00FE5E23" w:rsidR="00FE5E23" w:rsidTr="00A103C1" w14:paraId="6459F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E5E23" w:rsidR="00FE5E23" w:rsidP="00FE5E23" w:rsidRDefault="00FE5E23" w14:paraId="52729B7E" w14:textId="77777777">
            <w:r w:rsidRPr="00FE5E23">
              <w:t>...</w:t>
            </w:r>
          </w:p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11C42451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2CB1EE5A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4111ABA4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5DF28E37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3D46B371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5C5EB943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38F6168F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53CC2FE9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5B56CDD1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2C22B267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4A22ED56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38F7E6DE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19609856" w14:textId="77777777"/>
        </w:tc>
        <w:tc>
          <w:tcPr>
            <w:tcW w:w="0" w:type="auto"/>
            <w:vAlign w:val="center"/>
            <w:hideMark/>
          </w:tcPr>
          <w:p w:rsidRPr="00FE5E23" w:rsidR="00FE5E23" w:rsidP="00FE5E23" w:rsidRDefault="00FE5E23" w14:paraId="29C0CBDF" w14:textId="77777777"/>
        </w:tc>
      </w:tr>
    </w:tbl>
    <w:p w:rsidR="00FE5E23" w:rsidRDefault="00FE5E23" w14:paraId="2775669F" w14:textId="77777777"/>
    <w:sectPr w:rsidR="00FE5E2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60E6A"/>
    <w:multiLevelType w:val="multilevel"/>
    <w:tmpl w:val="5106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9927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23"/>
    <w:rsid w:val="00A103C1"/>
    <w:rsid w:val="00A21EBE"/>
    <w:rsid w:val="00FE5E23"/>
    <w:rsid w:val="2CF14B5C"/>
    <w:rsid w:val="392FD66D"/>
    <w:rsid w:val="487582F9"/>
    <w:rsid w:val="76C8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2442B"/>
  <w15:chartTrackingRefBased/>
  <w15:docId w15:val="{F492C1B2-4CBE-48BD-8271-433CAD05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E2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E2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E5E2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E5E2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E5E2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E5E2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E5E2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E5E2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E5E2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E5E2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E5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E2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E5E2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E5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E2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E5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E2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E5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0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9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3</revision>
  <dcterms:created xsi:type="dcterms:W3CDTF">2025-07-01T18:43:00.0000000Z</dcterms:created>
  <dcterms:modified xsi:type="dcterms:W3CDTF">2025-07-30T03:00:17.9585658Z</dcterms:modified>
</coreProperties>
</file>