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F0197" w:rsidR="002F0197" w:rsidP="002F0197" w:rsidRDefault="002F0197" w14:paraId="650C9B85" w14:textId="5635433D">
      <w:pPr>
        <w:rPr>
          <w:b/>
          <w:bCs/>
        </w:rPr>
      </w:pPr>
      <w:r w:rsidRPr="002F0197">
        <w:rPr>
          <w:b/>
          <w:bCs/>
        </w:rPr>
        <w:t>IS-CIRQ-PR-013-G: Change Management Procedure</w:t>
      </w:r>
    </w:p>
    <w:p w:rsidRPr="002F0197" w:rsidR="002F0197" w:rsidP="002F0197" w:rsidRDefault="002F0197" w14:paraId="2FB71A14" w14:textId="77777777">
      <w:r w:rsidRPr="002F0197">
        <w:pict w14:anchorId="48A950D3">
          <v:rect id="_x0000_i1050" style="width:0;height:1.5pt" o:hr="t" o:hrstd="t" o:hralign="center" fillcolor="#a0a0a0" stroked="f"/>
        </w:pict>
      </w:r>
    </w:p>
    <w:p w:rsidRPr="002F0197" w:rsidR="002F0197" w:rsidP="002F0197" w:rsidRDefault="002F0197" w14:paraId="1E704629" w14:textId="77777777">
      <w:pPr>
        <w:rPr>
          <w:b/>
          <w:bCs/>
        </w:rPr>
      </w:pPr>
      <w:r w:rsidRPr="002F0197">
        <w:rPr>
          <w:b/>
          <w:bCs/>
        </w:rPr>
        <w:t>Document: IS-CIRQ-PR-013-G</w:t>
      </w:r>
    </w:p>
    <w:p w:rsidRPr="002F0197" w:rsidR="002F0197" w:rsidP="002F0197" w:rsidRDefault="002F0197" w14:paraId="54406504" w14:textId="77777777">
      <w:pPr>
        <w:rPr>
          <w:b/>
          <w:bCs/>
        </w:rPr>
      </w:pPr>
      <w:r w:rsidRPr="002F0197">
        <w:rPr>
          <w:b/>
          <w:bCs/>
        </w:rPr>
        <w:t>Standards Name: Change Management Procedure</w:t>
      </w:r>
    </w:p>
    <w:p w:rsidRPr="002F0197" w:rsidR="002F0197" w:rsidP="002F0197" w:rsidRDefault="002F0197" w14:paraId="4570274A" w14:textId="77777777">
      <w:pPr>
        <w:rPr>
          <w:b/>
          <w:bCs/>
        </w:rPr>
      </w:pPr>
      <w:r w:rsidRPr="002F0197">
        <w:rPr>
          <w:b/>
          <w:bCs/>
        </w:rPr>
        <w:t>Category: IT Security Related</w:t>
      </w:r>
    </w:p>
    <w:p w:rsidRPr="002F0197" w:rsidR="002F0197" w:rsidP="002F0197" w:rsidRDefault="002F0197" w14:paraId="7AA01DBE" w14:textId="77777777">
      <w:pPr>
        <w:rPr>
          <w:b/>
          <w:bCs/>
        </w:rPr>
      </w:pPr>
      <w:r w:rsidRPr="002F0197">
        <w:rPr>
          <w:b/>
          <w:bCs/>
        </w:rPr>
        <w:t>Division: Procedure</w:t>
      </w:r>
    </w:p>
    <w:p w:rsidRPr="002F0197" w:rsidR="002F0197" w:rsidP="002F0197" w:rsidRDefault="002F0197" w14:paraId="6BA1F662" w14:textId="77777777">
      <w:pPr>
        <w:rPr>
          <w:b/>
          <w:bCs/>
        </w:rPr>
      </w:pPr>
      <w:r w:rsidRPr="002F0197">
        <w:rPr>
          <w:b/>
          <w:bCs/>
        </w:rPr>
        <w:t>Standard Retention: Exist and No Corrections</w:t>
      </w:r>
    </w:p>
    <w:p w:rsidRPr="002F0197" w:rsidR="002F0197" w:rsidP="002F0197" w:rsidRDefault="002F0197" w14:paraId="3F761140" w14:textId="77777777">
      <w:pPr>
        <w:rPr>
          <w:b/>
          <w:bCs/>
        </w:rPr>
      </w:pPr>
      <w:r w:rsidRPr="002F0197">
        <w:rPr>
          <w:b/>
          <w:bCs/>
        </w:rPr>
        <w:t>Standard Type: Global</w:t>
      </w:r>
    </w:p>
    <w:p w:rsidRPr="002F0197" w:rsidR="002F0197" w:rsidP="002F0197" w:rsidRDefault="002F0197" w14:paraId="2F80A3A3" w14:textId="77777777">
      <w:r w:rsidRPr="002F0197">
        <w:pict w14:anchorId="228E78D5">
          <v:rect id="_x0000_i1051" style="width:0;height:1.5pt" o:hr="t" o:hrstd="t" o:hralign="center" fillcolor="#a0a0a0" stroked="f"/>
        </w:pict>
      </w:r>
    </w:p>
    <w:p w:rsidRPr="002F0197" w:rsidR="002F0197" w:rsidP="002F0197" w:rsidRDefault="002F0197" w14:paraId="75126074" w14:textId="77777777">
      <w:r w:rsidRPr="002F0197">
        <w:rPr>
          <w:b/>
          <w:bCs/>
        </w:rPr>
        <w:t>Version:</w:t>
      </w:r>
      <w:r w:rsidRPr="002F0197">
        <w:t xml:space="preserve"> 1.0 </w:t>
      </w:r>
      <w:r w:rsidRPr="002F0197">
        <w:rPr>
          <w:b/>
          <w:bCs/>
        </w:rPr>
        <w:t>Effective Date:</w:t>
      </w:r>
      <w:r w:rsidRPr="002F0197">
        <w:t xml:space="preserve"> 2025-07-01 </w:t>
      </w:r>
      <w:r w:rsidRPr="002F0197">
        <w:rPr>
          <w:b/>
          <w:bCs/>
        </w:rPr>
        <w:t>Review Date:</w:t>
      </w:r>
      <w:r w:rsidRPr="002F0197">
        <w:t xml:space="preserve"> 2026-07-01 </w:t>
      </w:r>
      <w:r w:rsidRPr="002F0197">
        <w:rPr>
          <w:b/>
          <w:bCs/>
        </w:rPr>
        <w:t>Approved By:</w:t>
      </w:r>
      <w:r w:rsidRPr="002F0197">
        <w:t xml:space="preserve"> IT Manager</w:t>
      </w:r>
    </w:p>
    <w:p w:rsidRPr="002F0197" w:rsidR="002F0197" w:rsidP="002F0197" w:rsidRDefault="002F0197" w14:paraId="5D0B43D7" w14:textId="77777777">
      <w:r w:rsidRPr="002F0197">
        <w:pict w14:anchorId="4EBE5679">
          <v:rect id="_x0000_i1052" style="width:0;height:1.5pt" o:hr="t" o:hrstd="t" o:hralign="center" fillcolor="#a0a0a0" stroked="f"/>
        </w:pict>
      </w:r>
    </w:p>
    <w:p w:rsidRPr="002F0197" w:rsidR="002F0197" w:rsidP="002F0197" w:rsidRDefault="002F0197" w14:paraId="14367922" w14:textId="77777777">
      <w:r w:rsidRPr="002F0197">
        <w:rPr>
          <w:b/>
          <w:bCs/>
        </w:rPr>
        <w:t>1. Purpose</w:t>
      </w:r>
    </w:p>
    <w:p w:rsidRPr="002F0197" w:rsidR="002F0197" w:rsidP="002F0197" w:rsidRDefault="002F0197" w14:paraId="08D1C1A8" w14:textId="397516DA">
      <w:r w:rsidR="002F0197">
        <w:rPr/>
        <w:t xml:space="preserve">The purpose of this procedure is to define a standardized and controlled process for managing all changes to </w:t>
      </w:r>
      <w:r w:rsidR="08665742">
        <w:rPr/>
        <w:t>Cirque</w:t>
      </w:r>
      <w:r w:rsidR="002F0197">
        <w:rPr/>
        <w:t xml:space="preserve">'s information systems, applications, networks, and infrastructure. This procedure aims to minimize the risks associated with changes, prevent unauthorized modifications, reduce disruptions to business operations, and ensure that changes are securely implemented and documented, </w:t>
      </w:r>
      <w:r w:rsidR="002F0197">
        <w:rPr/>
        <w:t>in accordance with</w:t>
      </w:r>
      <w:r w:rsidR="002F0197">
        <w:rPr/>
        <w:t xml:space="preserve"> IS-CIRQ-P-011-G: Operations Security Policy and ISO/IEC 27001:2022 Annex A.8.2.</w:t>
      </w:r>
    </w:p>
    <w:p w:rsidRPr="002F0197" w:rsidR="002F0197" w:rsidP="002F0197" w:rsidRDefault="002F0197" w14:paraId="71FEF543" w14:textId="77777777">
      <w:r w:rsidRPr="002F0197">
        <w:rPr>
          <w:b/>
          <w:bCs/>
        </w:rPr>
        <w:t>2. Scope</w:t>
      </w:r>
    </w:p>
    <w:p w:rsidRPr="002F0197" w:rsidR="002F0197" w:rsidP="002F0197" w:rsidRDefault="002F0197" w14:paraId="5D14041F" w14:textId="4B8132F5">
      <w:r w:rsidR="002F0197">
        <w:rPr/>
        <w:t xml:space="preserve">This procedure applies to all planned changes to </w:t>
      </w:r>
      <w:r w:rsidR="08665742">
        <w:rPr/>
        <w:t>Cirque</w:t>
      </w:r>
      <w:r w:rsidR="002F0197">
        <w:rPr/>
        <w:t xml:space="preserve">'s IT environment that could </w:t>
      </w:r>
      <w:r w:rsidR="002F0197">
        <w:rPr/>
        <w:t>impact</w:t>
      </w:r>
      <w:r w:rsidR="002F0197">
        <w:rPr/>
        <w:t xml:space="preserve"> the confidentiality, integrity, or availability of information assets. This includes, but is not limited to:</w:t>
      </w:r>
    </w:p>
    <w:p w:rsidRPr="002F0197" w:rsidR="002F0197" w:rsidP="002F0197" w:rsidRDefault="002F0197" w14:paraId="63EF11F8" w14:textId="77777777">
      <w:pPr>
        <w:numPr>
          <w:ilvl w:val="0"/>
          <w:numId w:val="1"/>
        </w:numPr>
      </w:pPr>
      <w:r w:rsidRPr="002F0197">
        <w:t>Hardware installations, upgrades, or decommissioning (e.g., servers, network devices, workstations).</w:t>
      </w:r>
    </w:p>
    <w:p w:rsidRPr="002F0197" w:rsidR="002F0197" w:rsidP="002F0197" w:rsidRDefault="002F0197" w14:paraId="659148D5" w14:textId="77777777">
      <w:pPr>
        <w:numPr>
          <w:ilvl w:val="0"/>
          <w:numId w:val="1"/>
        </w:numPr>
      </w:pPr>
      <w:r w:rsidRPr="002F0197">
        <w:t>Software installations, upgrades, patches, or configurations (e.g., operating systems, applications like Omnify, Cadence, GitLab, Asana, Microsoft 365, QuickBooks).</w:t>
      </w:r>
    </w:p>
    <w:p w:rsidRPr="002F0197" w:rsidR="002F0197" w:rsidP="002F0197" w:rsidRDefault="002F0197" w14:paraId="11A4093F" w14:textId="77777777">
      <w:pPr>
        <w:numPr>
          <w:ilvl w:val="0"/>
          <w:numId w:val="1"/>
        </w:numPr>
      </w:pPr>
      <w:r w:rsidRPr="002F0197">
        <w:t>Network changes (e.g., firewall rules, routing, VPN configurations).</w:t>
      </w:r>
    </w:p>
    <w:p w:rsidRPr="002F0197" w:rsidR="002F0197" w:rsidP="002F0197" w:rsidRDefault="002F0197" w14:paraId="5D035EA5" w14:textId="77777777">
      <w:pPr>
        <w:numPr>
          <w:ilvl w:val="0"/>
          <w:numId w:val="1"/>
        </w:numPr>
      </w:pPr>
      <w:r w:rsidRPr="002F0197">
        <w:lastRenderedPageBreak/>
        <w:t>Database schema changes or upgrades.</w:t>
      </w:r>
    </w:p>
    <w:p w:rsidRPr="002F0197" w:rsidR="002F0197" w:rsidP="002F0197" w:rsidRDefault="002F0197" w14:paraId="6552D8F3" w14:textId="77777777">
      <w:pPr>
        <w:numPr>
          <w:ilvl w:val="0"/>
          <w:numId w:val="1"/>
        </w:numPr>
      </w:pPr>
      <w:r w:rsidRPr="002F0197">
        <w:t>Cloud service configurations or changes.</w:t>
      </w:r>
    </w:p>
    <w:p w:rsidRPr="002F0197" w:rsidR="002F0197" w:rsidP="002F0197" w:rsidRDefault="002F0197" w14:paraId="3659C988" w14:textId="77777777">
      <w:pPr>
        <w:numPr>
          <w:ilvl w:val="0"/>
          <w:numId w:val="1"/>
        </w:numPr>
      </w:pPr>
      <w:r w:rsidRPr="002F0197">
        <w:t>Physical infrastructure changes impacting IT (e.g., power, cooling for server rooms).</w:t>
      </w:r>
    </w:p>
    <w:p w:rsidRPr="002F0197" w:rsidR="002F0197" w:rsidP="002F0197" w:rsidRDefault="002F0197" w14:paraId="2D95256C" w14:textId="77777777">
      <w:pPr>
        <w:numPr>
          <w:ilvl w:val="0"/>
          <w:numId w:val="1"/>
        </w:numPr>
      </w:pPr>
      <w:r w:rsidRPr="002F0197">
        <w:t>Changes to security controls or policies.</w:t>
      </w:r>
    </w:p>
    <w:p w:rsidRPr="002F0197" w:rsidR="002F0197" w:rsidP="002F0197" w:rsidRDefault="002F0197" w14:paraId="4DC970DB" w14:textId="77777777">
      <w:r w:rsidRPr="002F0197">
        <w:rPr>
          <w:b/>
          <w:bCs/>
        </w:rPr>
        <w:t>3. Definitions</w:t>
      </w:r>
    </w:p>
    <w:p w:rsidRPr="002F0197" w:rsidR="002F0197" w:rsidP="002F0197" w:rsidRDefault="002F0197" w14:paraId="43FB6C7B" w14:textId="77777777">
      <w:pPr>
        <w:numPr>
          <w:ilvl w:val="0"/>
          <w:numId w:val="2"/>
        </w:numPr>
      </w:pPr>
      <w:r w:rsidRPr="002F0197">
        <w:rPr>
          <w:b/>
          <w:bCs/>
        </w:rPr>
        <w:t>Change:</w:t>
      </w:r>
      <w:r w:rsidRPr="002F0197">
        <w:t xml:space="preserve"> Any addition, modification, or removal of an authorized, planned, or supported IT service or service component.</w:t>
      </w:r>
    </w:p>
    <w:p w:rsidRPr="002F0197" w:rsidR="002F0197" w:rsidP="002F0197" w:rsidRDefault="002F0197" w14:paraId="1F7D8C3E" w14:textId="77777777">
      <w:pPr>
        <w:numPr>
          <w:ilvl w:val="0"/>
          <w:numId w:val="2"/>
        </w:numPr>
      </w:pPr>
      <w:r w:rsidRPr="002F0197">
        <w:rPr>
          <w:b/>
          <w:bCs/>
        </w:rPr>
        <w:t>Change Request (CR):</w:t>
      </w:r>
      <w:r w:rsidRPr="002F0197">
        <w:t xml:space="preserve"> A formal proposal for a change.</w:t>
      </w:r>
    </w:p>
    <w:p w:rsidRPr="002F0197" w:rsidR="002F0197" w:rsidP="002F0197" w:rsidRDefault="002F0197" w14:paraId="2E79ED08" w14:textId="77777777">
      <w:pPr>
        <w:numPr>
          <w:ilvl w:val="0"/>
          <w:numId w:val="2"/>
        </w:numPr>
      </w:pPr>
      <w:r w:rsidRPr="002F0197">
        <w:rPr>
          <w:b/>
          <w:bCs/>
        </w:rPr>
        <w:t>Change Advisory Board (CAB):</w:t>
      </w:r>
      <w:r w:rsidRPr="002F0197">
        <w:t xml:space="preserve"> A group of stakeholders (e.g., IT Manager, Department Managers, relevant technical personnel) responsible for reviewing, evaluating, and approving significant changes.</w:t>
      </w:r>
    </w:p>
    <w:p w:rsidRPr="002F0197" w:rsidR="002F0197" w:rsidP="002F0197" w:rsidRDefault="002F0197" w14:paraId="168722D3" w14:textId="77777777">
      <w:r w:rsidRPr="002F0197">
        <w:rPr>
          <w:b/>
          <w:bCs/>
        </w:rPr>
        <w:t>4. Responsibilities</w:t>
      </w:r>
    </w:p>
    <w:p w:rsidRPr="002F0197" w:rsidR="002F0197" w:rsidP="002F0197" w:rsidRDefault="002F0197" w14:paraId="594FC71A" w14:textId="77777777">
      <w:pPr>
        <w:numPr>
          <w:ilvl w:val="0"/>
          <w:numId w:val="3"/>
        </w:numPr>
      </w:pPr>
      <w:r w:rsidRPr="002F0197">
        <w:rPr>
          <w:b/>
          <w:bCs/>
        </w:rPr>
        <w:t>Change Initiator:</w:t>
      </w:r>
      <w:r w:rsidRPr="002F0197">
        <w:t xml:space="preserve"> The individual proposing the change.</w:t>
      </w:r>
    </w:p>
    <w:p w:rsidRPr="002F0197" w:rsidR="002F0197" w:rsidP="002F0197" w:rsidRDefault="002F0197" w14:paraId="6496111A" w14:textId="77777777">
      <w:pPr>
        <w:numPr>
          <w:ilvl w:val="0"/>
          <w:numId w:val="3"/>
        </w:numPr>
      </w:pPr>
      <w:r w:rsidRPr="002F0197">
        <w:rPr>
          <w:b/>
          <w:bCs/>
        </w:rPr>
        <w:t>Change Approver:</w:t>
      </w:r>
      <w:r w:rsidRPr="002F0197">
        <w:t xml:space="preserve"> The individual(s) authorized to approve a change (e.g., IT Manager, CAB).</w:t>
      </w:r>
    </w:p>
    <w:p w:rsidRPr="002F0197" w:rsidR="002F0197" w:rsidP="002F0197" w:rsidRDefault="002F0197" w14:paraId="6C1AF86C" w14:textId="77777777">
      <w:pPr>
        <w:numPr>
          <w:ilvl w:val="0"/>
          <w:numId w:val="3"/>
        </w:numPr>
      </w:pPr>
      <w:r w:rsidRPr="002F0197">
        <w:rPr>
          <w:b/>
          <w:bCs/>
        </w:rPr>
        <w:t>IT Manager:</w:t>
      </w:r>
      <w:r w:rsidRPr="002F0197">
        <w:t xml:space="preserve"> Overall owner of this procedure, responsible for overseeing the change management process and acting as the primary change </w:t>
      </w:r>
      <w:proofErr w:type="gramStart"/>
      <w:r w:rsidRPr="002F0197">
        <w:t>approver, or</w:t>
      </w:r>
      <w:proofErr w:type="gramEnd"/>
      <w:r w:rsidRPr="002F0197">
        <w:t xml:space="preserve"> leading the CAB.</w:t>
      </w:r>
    </w:p>
    <w:p w:rsidRPr="002F0197" w:rsidR="002F0197" w:rsidP="002F0197" w:rsidRDefault="002F0197" w14:paraId="61B9293D" w14:textId="77777777">
      <w:pPr>
        <w:numPr>
          <w:ilvl w:val="0"/>
          <w:numId w:val="3"/>
        </w:numPr>
      </w:pPr>
      <w:r w:rsidRPr="002F0197">
        <w:rPr>
          <w:b/>
          <w:bCs/>
        </w:rPr>
        <w:t>Implementation Team:</w:t>
      </w:r>
      <w:r w:rsidRPr="002F0197">
        <w:t xml:space="preserve"> The IT personnel responsible for executing the change.</w:t>
      </w:r>
    </w:p>
    <w:p w:rsidRPr="002F0197" w:rsidR="002F0197" w:rsidP="002F0197" w:rsidRDefault="002F0197" w14:paraId="176FF97B" w14:textId="77777777">
      <w:pPr>
        <w:numPr>
          <w:ilvl w:val="0"/>
          <w:numId w:val="3"/>
        </w:numPr>
      </w:pPr>
      <w:r w:rsidRPr="002F0197">
        <w:rPr>
          <w:b/>
          <w:bCs/>
        </w:rPr>
        <w:t>Affected Parties:</w:t>
      </w:r>
      <w:r w:rsidRPr="002F0197">
        <w:t xml:space="preserve"> Stakeholders (e.g., end-users, department heads) who will be impacted by the change.</w:t>
      </w:r>
    </w:p>
    <w:p w:rsidRPr="002F0197" w:rsidR="002F0197" w:rsidP="002F0197" w:rsidRDefault="002F0197" w14:paraId="3DC2A1E0" w14:textId="77777777">
      <w:r w:rsidRPr="002F0197">
        <w:rPr>
          <w:b/>
          <w:bCs/>
        </w:rPr>
        <w:t>5. Procedure</w:t>
      </w:r>
    </w:p>
    <w:p w:rsidRPr="002F0197" w:rsidR="002F0197" w:rsidP="002F0197" w:rsidRDefault="002F0197" w14:paraId="6EC8DF12" w14:textId="77777777">
      <w:r w:rsidRPr="002F0197">
        <w:rPr>
          <w:b/>
          <w:bCs/>
        </w:rPr>
        <w:t>5.1. Change Request (CR) Submission</w:t>
      </w:r>
      <w:r w:rsidRPr="002F0197">
        <w:t xml:space="preserve"> a. All proposed changes shall be formally submitted via a designated </w:t>
      </w:r>
      <w:proofErr w:type="gramStart"/>
      <w:r w:rsidRPr="002F0197">
        <w:t>ticketing</w:t>
      </w:r>
      <w:proofErr w:type="gramEnd"/>
      <w:r w:rsidRPr="002F0197">
        <w:t xml:space="preserve"> system (if available) or an email to the IT Manager, containing the following information: * Unique Change Request (CR) ID. * Date of request. * Change Initiator. * Detailed description of the proposed change. * Business justification for the change. * Expected impact of the change (e.g., services affected, users impacted, downtime). * Risk assessment (potential security implications, operational risks). * Resources required (personnel, time, budget). * Proposed implementation date/time. * Back-out plan (rollback procedure in case of failure). * Test plan (how the change will be validated). * Affected parties to be notified.</w:t>
      </w:r>
    </w:p>
    <w:p w:rsidRPr="002F0197" w:rsidR="002F0197" w:rsidP="002F0197" w:rsidRDefault="002F0197" w14:paraId="2B22A76F" w14:textId="77777777">
      <w:r w:rsidRPr="002F0197">
        <w:rPr>
          <w:b/>
          <w:bCs/>
        </w:rPr>
        <w:lastRenderedPageBreak/>
        <w:t>5.2. Change Review and Assessment</w:t>
      </w:r>
      <w:r w:rsidRPr="002F0197">
        <w:t xml:space="preserve"> a. The IT Manager (or designated IT personnel) reviews the CR for completeness and initial feasibility. b. </w:t>
      </w:r>
      <w:r w:rsidRPr="002F0197">
        <w:rPr>
          <w:b/>
          <w:bCs/>
        </w:rPr>
        <w:t>Impact Analysis:</w:t>
      </w:r>
      <w:r w:rsidRPr="002F0197">
        <w:t xml:space="preserve"> A detailed impact analysis is performed to understand the potential effects on systems, services, and security. This includes reviewing security implications to ensure the change does not introduce new vulnerabilities or weaken existing controls. c. </w:t>
      </w:r>
      <w:r w:rsidRPr="002F0197">
        <w:rPr>
          <w:b/>
          <w:bCs/>
        </w:rPr>
        <w:t>Risk Assessment:</w:t>
      </w:r>
      <w:r w:rsidRPr="002F0197">
        <w:t xml:space="preserve"> The risks associated with the change are formally assessed (referencing the IS-CIRQ-F-001-G: Risk Assessment Register). d. </w:t>
      </w:r>
      <w:r w:rsidRPr="002F0197">
        <w:rPr>
          <w:b/>
          <w:bCs/>
        </w:rPr>
        <w:t>Technical Review:</w:t>
      </w:r>
      <w:r w:rsidRPr="002F0197">
        <w:t xml:space="preserve"> Technical personnel review the proposed change for technical soundness and adherence to existing architecture/standards.</w:t>
      </w:r>
    </w:p>
    <w:p w:rsidRPr="002F0197" w:rsidR="002F0197" w:rsidP="002F0197" w:rsidRDefault="002F0197" w14:paraId="6B7E0465" w14:textId="77777777">
      <w:r w:rsidRPr="002F0197">
        <w:rPr>
          <w:b/>
          <w:bCs/>
        </w:rPr>
        <w:t>5.3. Change Approval</w:t>
      </w:r>
      <w:r w:rsidRPr="002F0197">
        <w:t xml:space="preserve"> a. </w:t>
      </w:r>
      <w:r w:rsidRPr="002F0197">
        <w:rPr>
          <w:b/>
          <w:bCs/>
        </w:rPr>
        <w:t>Minor Changes (Low Risk/Impact):</w:t>
      </w:r>
      <w:r w:rsidRPr="002F0197">
        <w:t xml:space="preserve"> Changes deemed low risk and low impact (e.g., routine software updates, minor configuration changes) may be approved directly by the IT Manager. b. </w:t>
      </w:r>
      <w:r w:rsidRPr="002F0197">
        <w:rPr>
          <w:b/>
          <w:bCs/>
        </w:rPr>
        <w:t>Major Changes (Medium/High Risk/Impact):</w:t>
      </w:r>
      <w:r w:rsidRPr="002F0197">
        <w:t xml:space="preserve"> Changes with medium to high risk or significant business impact (e.g., core system upgrades, network reconfigurations, changes affecting sensitive data like CAD, ASIC designs, or customer data) shall require approval from a </w:t>
      </w:r>
      <w:r w:rsidRPr="002F0197">
        <w:rPr>
          <w:b/>
          <w:bCs/>
        </w:rPr>
        <w:t>Change Advisory Board (CAB)</w:t>
      </w:r>
      <w:r w:rsidRPr="002F0197">
        <w:t xml:space="preserve">, which includes the IT Manager and representatives from affected business units or executive management as needed. c. </w:t>
      </w:r>
      <w:r w:rsidRPr="002F0197">
        <w:rPr>
          <w:b/>
          <w:bCs/>
        </w:rPr>
        <w:t>Documentation:</w:t>
      </w:r>
      <w:r w:rsidRPr="002F0197">
        <w:t xml:space="preserve"> All approvals (or rejections) shall be documented in the CR.</w:t>
      </w:r>
    </w:p>
    <w:p w:rsidRPr="002F0197" w:rsidR="002F0197" w:rsidP="002F0197" w:rsidRDefault="002F0197" w14:paraId="5C7B83EF" w14:textId="77777777">
      <w:r w:rsidRPr="002F0197">
        <w:rPr>
          <w:b/>
          <w:bCs/>
        </w:rPr>
        <w:t>5.4. Change Implementation</w:t>
      </w:r>
      <w:r w:rsidRPr="002F0197">
        <w:t xml:space="preserve"> a. </w:t>
      </w:r>
      <w:r w:rsidRPr="002F0197">
        <w:rPr>
          <w:b/>
          <w:bCs/>
        </w:rPr>
        <w:t>Scheduling:</w:t>
      </w:r>
      <w:r w:rsidRPr="002F0197">
        <w:t xml:space="preserve"> Approved changes are scheduled in a maintenance window to minimize disruption. b. </w:t>
      </w:r>
      <w:r w:rsidRPr="002F0197">
        <w:rPr>
          <w:b/>
          <w:bCs/>
        </w:rPr>
        <w:t>Pre-Implementation Checks:</w:t>
      </w:r>
      <w:r w:rsidRPr="002F0197">
        <w:t xml:space="preserve"> Before implementation, all necessary preparations (e.g., backups, verification of pre-requisites) are completed. c. </w:t>
      </w:r>
      <w:r w:rsidRPr="002F0197">
        <w:rPr>
          <w:b/>
          <w:bCs/>
        </w:rPr>
        <w:t>Implementation:</w:t>
      </w:r>
      <w:r w:rsidRPr="002F0197">
        <w:t xml:space="preserve"> The change is implemented according to the approved plan. All steps are documented. d. </w:t>
      </w:r>
      <w:r w:rsidRPr="002F0197">
        <w:rPr>
          <w:b/>
          <w:bCs/>
        </w:rPr>
        <w:t>Back-out Plan:</w:t>
      </w:r>
      <w:r w:rsidRPr="002F0197">
        <w:t xml:space="preserve"> If issues arise during implementation, the back-out plan is initiated to restore the system to its previous state. e. </w:t>
      </w:r>
      <w:r w:rsidRPr="002F0197">
        <w:rPr>
          <w:b/>
          <w:bCs/>
        </w:rPr>
        <w:t>Monitoring:</w:t>
      </w:r>
      <w:r w:rsidRPr="002F0197">
        <w:t xml:space="preserve"> Systems are actively monitored during and after the change for any adverse effects.</w:t>
      </w:r>
    </w:p>
    <w:p w:rsidRPr="002F0197" w:rsidR="002F0197" w:rsidP="002F0197" w:rsidRDefault="002F0197" w14:paraId="098161BC" w14:textId="77777777">
      <w:r w:rsidRPr="002F0197">
        <w:rPr>
          <w:b/>
          <w:bCs/>
        </w:rPr>
        <w:t>5.5. Post-Implementation Review (PIR)</w:t>
      </w:r>
      <w:r w:rsidRPr="002F0197">
        <w:t xml:space="preserve"> a. </w:t>
      </w:r>
      <w:r w:rsidRPr="002F0197">
        <w:rPr>
          <w:b/>
          <w:bCs/>
        </w:rPr>
        <w:t>Verification:</w:t>
      </w:r>
      <w:r w:rsidRPr="002F0197">
        <w:t xml:space="preserve"> After the change is implemented, the change initiator and/or a designated reviewer verify that the change achieved its intended outcome without unintended side effects. b. </w:t>
      </w:r>
      <w:r w:rsidRPr="002F0197">
        <w:rPr>
          <w:b/>
          <w:bCs/>
        </w:rPr>
        <w:t>Testing:</w:t>
      </w:r>
      <w:r w:rsidRPr="002F0197">
        <w:t xml:space="preserve"> The test plan is executed to confirm functionality and security. c. </w:t>
      </w:r>
      <w:r w:rsidRPr="002F0197">
        <w:rPr>
          <w:b/>
          <w:bCs/>
        </w:rPr>
        <w:t>Documentation Update:</w:t>
      </w:r>
      <w:r w:rsidRPr="002F0197">
        <w:t xml:space="preserve"> All relevant documentation (e.g., system configurations, network diagrams, procedures) is updated to reflect the change. d. </w:t>
      </w:r>
      <w:r w:rsidRPr="002F0197">
        <w:rPr>
          <w:b/>
          <w:bCs/>
        </w:rPr>
        <w:t>Closure:</w:t>
      </w:r>
      <w:r w:rsidRPr="002F0197">
        <w:t xml:space="preserve"> The Change Request is formally closed once the change is verified and documentation is updated.</w:t>
      </w:r>
    </w:p>
    <w:p w:rsidRPr="002F0197" w:rsidR="002F0197" w:rsidP="002F0197" w:rsidRDefault="002F0197" w14:paraId="438F3114" w14:textId="77777777">
      <w:r w:rsidRPr="002F0197">
        <w:rPr>
          <w:b/>
          <w:bCs/>
        </w:rPr>
        <w:t>5.6. Emergency Changes</w:t>
      </w:r>
      <w:r w:rsidRPr="002F0197">
        <w:t xml:space="preserve"> a. In situations requiring immediate action to resolve critical incidents (e.g., security breach, major system outage) where standard change procedures cannot be followed, an </w:t>
      </w:r>
      <w:r w:rsidRPr="002F0197">
        <w:rPr>
          <w:b/>
          <w:bCs/>
        </w:rPr>
        <w:t>Emergency Change</w:t>
      </w:r>
      <w:r w:rsidRPr="002F0197">
        <w:t xml:space="preserve"> may be initiated. b. </w:t>
      </w:r>
      <w:r w:rsidRPr="002F0197">
        <w:rPr>
          <w:b/>
          <w:bCs/>
        </w:rPr>
        <w:t>Authorization:</w:t>
      </w:r>
      <w:r w:rsidRPr="002F0197">
        <w:t xml:space="preserve"> Emergency changes must be verbally approved by the IT Manager, or in their absence, a designated </w:t>
      </w:r>
      <w:proofErr w:type="gramStart"/>
      <w:r w:rsidRPr="002F0197">
        <w:t>alternate</w:t>
      </w:r>
      <w:proofErr w:type="gramEnd"/>
      <w:r w:rsidRPr="002F0197">
        <w:t xml:space="preserve">, before implementation. c. </w:t>
      </w:r>
      <w:r w:rsidRPr="002F0197">
        <w:rPr>
          <w:b/>
          <w:bCs/>
        </w:rPr>
        <w:t>Documentation (Post-Facto):</w:t>
      </w:r>
      <w:r w:rsidRPr="002F0197">
        <w:t xml:space="preserve"> All emergency changes </w:t>
      </w:r>
      <w:r w:rsidRPr="002F0197">
        <w:lastRenderedPageBreak/>
        <w:t xml:space="preserve">must be fully documented retroactively, immediately after the critical situation is resolved. This documentation must include the reason for the emergency, the actions taken, the impact, and post-implementation verification. d. </w:t>
      </w:r>
      <w:r w:rsidRPr="002F0197">
        <w:rPr>
          <w:b/>
          <w:bCs/>
        </w:rPr>
        <w:t>Review:</w:t>
      </w:r>
      <w:r w:rsidRPr="002F0197">
        <w:t xml:space="preserve"> All emergency changes will be reviewed by the IT Manager and/or CAB to identify lessons learned and improve future processes.</w:t>
      </w:r>
    </w:p>
    <w:p w:rsidRPr="002F0197" w:rsidR="002F0197" w:rsidP="002F0197" w:rsidRDefault="002F0197" w14:paraId="675AA68D" w14:textId="77777777">
      <w:r w:rsidRPr="002F0197">
        <w:rPr>
          <w:b/>
          <w:bCs/>
        </w:rPr>
        <w:t>6. Tools</w:t>
      </w:r>
    </w:p>
    <w:p w:rsidRPr="002F0197" w:rsidR="002F0197" w:rsidP="002F0197" w:rsidRDefault="002F0197" w14:paraId="1BB46AB5" w14:textId="77777777">
      <w:pPr>
        <w:numPr>
          <w:ilvl w:val="0"/>
          <w:numId w:val="4"/>
        </w:numPr>
      </w:pPr>
      <w:r w:rsidRPr="002F0197">
        <w:t>Ticketing system (if available) for managing Change Requests.</w:t>
      </w:r>
    </w:p>
    <w:p w:rsidRPr="002F0197" w:rsidR="002F0197" w:rsidP="002F0197" w:rsidRDefault="002F0197" w14:paraId="736E626A" w14:textId="77777777">
      <w:pPr>
        <w:numPr>
          <w:ilvl w:val="0"/>
          <w:numId w:val="4"/>
        </w:numPr>
      </w:pPr>
      <w:r w:rsidRPr="002F0197">
        <w:t>Version control systems (</w:t>
      </w:r>
      <w:r w:rsidRPr="002F0197">
        <w:rPr>
          <w:b/>
          <w:bCs/>
        </w:rPr>
        <w:t>GitLab</w:t>
      </w:r>
      <w:r w:rsidRPr="002F0197">
        <w:t xml:space="preserve"> for code and configuration files).</w:t>
      </w:r>
    </w:p>
    <w:p w:rsidRPr="002F0197" w:rsidR="002F0197" w:rsidP="002F0197" w:rsidRDefault="002F0197" w14:paraId="6CC27357" w14:textId="77777777">
      <w:pPr>
        <w:numPr>
          <w:ilvl w:val="0"/>
          <w:numId w:val="4"/>
        </w:numPr>
      </w:pPr>
      <w:r w:rsidRPr="002F0197">
        <w:t>Configuration management tools (</w:t>
      </w:r>
      <w:r w:rsidRPr="002F0197">
        <w:rPr>
          <w:b/>
          <w:bCs/>
        </w:rPr>
        <w:t>Intune</w:t>
      </w:r>
      <w:r w:rsidRPr="002F0197">
        <w:t xml:space="preserve"> for endpoints).</w:t>
      </w:r>
    </w:p>
    <w:p w:rsidRPr="002F0197" w:rsidR="002F0197" w:rsidP="002F0197" w:rsidRDefault="002F0197" w14:paraId="7ACFD41A" w14:textId="77777777">
      <w:r w:rsidRPr="002F0197">
        <w:rPr>
          <w:b/>
          <w:bCs/>
        </w:rPr>
        <w:t>7. Review and Update</w:t>
      </w:r>
    </w:p>
    <w:p w:rsidRPr="002F0197" w:rsidR="002F0197" w:rsidP="002F0197" w:rsidRDefault="002F0197" w14:paraId="1208E142" w14:textId="21770C96">
      <w:r w:rsidR="002F0197">
        <w:rPr/>
        <w:t xml:space="preserve">This procedure will be reviewed at least annually, or sooner if there are significant changes to </w:t>
      </w:r>
      <w:r w:rsidR="08665742">
        <w:rPr/>
        <w:t>Cirque</w:t>
      </w:r>
      <w:r w:rsidR="002F0197">
        <w:rPr/>
        <w:t xml:space="preserve">'s IT environment, operational processes, or </w:t>
      </w:r>
      <w:r w:rsidR="002F0197">
        <w:rPr/>
        <w:t>identified</w:t>
      </w:r>
      <w:r w:rsidR="002F0197">
        <w:rPr/>
        <w:t xml:space="preserve"> areas for improvement in change management.</w:t>
      </w:r>
    </w:p>
    <w:p w:rsidRPr="002F0197" w:rsidR="002F0197" w:rsidP="002F0197" w:rsidRDefault="002F0197" w14:paraId="79B66588" w14:textId="77777777">
      <w:r w:rsidRPr="002F0197">
        <w:rPr>
          <w:b/>
          <w:bCs/>
        </w:rPr>
        <w:t>8. Related Documents</w:t>
      </w:r>
    </w:p>
    <w:p w:rsidRPr="002F0197" w:rsidR="002F0197" w:rsidP="002F0197" w:rsidRDefault="002F0197" w14:paraId="65621A53" w14:textId="77777777">
      <w:pPr>
        <w:numPr>
          <w:ilvl w:val="0"/>
          <w:numId w:val="5"/>
        </w:numPr>
      </w:pPr>
      <w:r w:rsidRPr="002F0197">
        <w:t>IS-CIRQ-P-011-G: Operations Security Policy</w:t>
      </w:r>
    </w:p>
    <w:p w:rsidRPr="002F0197" w:rsidR="002F0197" w:rsidP="002F0197" w:rsidRDefault="002F0197" w14:paraId="7F98CF2B" w14:textId="77777777">
      <w:pPr>
        <w:numPr>
          <w:ilvl w:val="0"/>
          <w:numId w:val="5"/>
        </w:numPr>
      </w:pPr>
      <w:r w:rsidRPr="002F0197">
        <w:t>IS-CIRQ-F-001-G: Risk Assessment Register</w:t>
      </w:r>
    </w:p>
    <w:p w:rsidRPr="002F0197" w:rsidR="002F0197" w:rsidP="002F0197" w:rsidRDefault="002F0197" w14:paraId="2450AFD7" w14:textId="77777777">
      <w:pPr>
        <w:numPr>
          <w:ilvl w:val="0"/>
          <w:numId w:val="5"/>
        </w:numPr>
      </w:pPr>
      <w:r w:rsidRPr="002F0197">
        <w:t>IS-CIRQ-P-001-G: Information Security Policy</w:t>
      </w:r>
    </w:p>
    <w:p w:rsidRPr="002F0197" w:rsidR="002F0197" w:rsidP="002F0197" w:rsidRDefault="002F0197" w14:paraId="46769177" w14:textId="77777777">
      <w:pPr>
        <w:numPr>
          <w:ilvl w:val="0"/>
          <w:numId w:val="5"/>
        </w:numPr>
      </w:pPr>
      <w:r w:rsidRPr="002F0197">
        <w:t>IS-CIRQ-PR-015-G: Logging and Monitoring Procedure (for monitoring changes</w:t>
      </w:r>
    </w:p>
    <w:p w:rsidR="002F0197" w:rsidRDefault="002F0197" w14:paraId="22DC15A8" w14:textId="77777777"/>
    <w:sectPr w:rsidR="002F019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89E"/>
    <w:multiLevelType w:val="multilevel"/>
    <w:tmpl w:val="C944B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4C2664"/>
    <w:multiLevelType w:val="multilevel"/>
    <w:tmpl w:val="2690B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D33CF1"/>
    <w:multiLevelType w:val="multilevel"/>
    <w:tmpl w:val="47866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35B1EB0"/>
    <w:multiLevelType w:val="multilevel"/>
    <w:tmpl w:val="ED687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A9B5D80"/>
    <w:multiLevelType w:val="multilevel"/>
    <w:tmpl w:val="7E504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57679575">
    <w:abstractNumId w:val="3"/>
  </w:num>
  <w:num w:numId="2" w16cid:durableId="581181031">
    <w:abstractNumId w:val="2"/>
  </w:num>
  <w:num w:numId="3" w16cid:durableId="1623879560">
    <w:abstractNumId w:val="1"/>
  </w:num>
  <w:num w:numId="4" w16cid:durableId="250551694">
    <w:abstractNumId w:val="0"/>
  </w:num>
  <w:num w:numId="5" w16cid:durableId="496192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197"/>
    <w:rsid w:val="002F0197"/>
    <w:rsid w:val="00A21EBE"/>
    <w:rsid w:val="08665742"/>
    <w:rsid w:val="5AFAE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CE7BE"/>
  <w15:chartTrackingRefBased/>
  <w15:docId w15:val="{0522B514-D7EB-4575-B07E-BF14B98D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F019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19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19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F019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F019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F019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F019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F019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F019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F019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F019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F0197"/>
    <w:rPr>
      <w:rFonts w:eastAsiaTheme="majorEastAsia" w:cstheme="majorBidi"/>
      <w:color w:val="272727" w:themeColor="text1" w:themeTint="D8"/>
    </w:rPr>
  </w:style>
  <w:style w:type="paragraph" w:styleId="Title">
    <w:name w:val="Title"/>
    <w:basedOn w:val="Normal"/>
    <w:next w:val="Normal"/>
    <w:link w:val="TitleChar"/>
    <w:uiPriority w:val="10"/>
    <w:qFormat/>
    <w:rsid w:val="002F019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019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019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F0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197"/>
    <w:pPr>
      <w:spacing w:before="160"/>
      <w:jc w:val="center"/>
    </w:pPr>
    <w:rPr>
      <w:i/>
      <w:iCs/>
      <w:color w:val="404040" w:themeColor="text1" w:themeTint="BF"/>
    </w:rPr>
  </w:style>
  <w:style w:type="character" w:styleId="QuoteChar" w:customStyle="1">
    <w:name w:val="Quote Char"/>
    <w:basedOn w:val="DefaultParagraphFont"/>
    <w:link w:val="Quote"/>
    <w:uiPriority w:val="29"/>
    <w:rsid w:val="002F0197"/>
    <w:rPr>
      <w:i/>
      <w:iCs/>
      <w:color w:val="404040" w:themeColor="text1" w:themeTint="BF"/>
    </w:rPr>
  </w:style>
  <w:style w:type="paragraph" w:styleId="ListParagraph">
    <w:name w:val="List Paragraph"/>
    <w:basedOn w:val="Normal"/>
    <w:uiPriority w:val="34"/>
    <w:qFormat/>
    <w:rsid w:val="002F0197"/>
    <w:pPr>
      <w:ind w:left="720"/>
      <w:contextualSpacing/>
    </w:pPr>
  </w:style>
  <w:style w:type="character" w:styleId="IntenseEmphasis">
    <w:name w:val="Intense Emphasis"/>
    <w:basedOn w:val="DefaultParagraphFont"/>
    <w:uiPriority w:val="21"/>
    <w:qFormat/>
    <w:rsid w:val="002F0197"/>
    <w:rPr>
      <w:i/>
      <w:iCs/>
      <w:color w:val="0F4761" w:themeColor="accent1" w:themeShade="BF"/>
    </w:rPr>
  </w:style>
  <w:style w:type="paragraph" w:styleId="IntenseQuote">
    <w:name w:val="Intense Quote"/>
    <w:basedOn w:val="Normal"/>
    <w:next w:val="Normal"/>
    <w:link w:val="IntenseQuoteChar"/>
    <w:uiPriority w:val="30"/>
    <w:qFormat/>
    <w:rsid w:val="002F01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F0197"/>
    <w:rPr>
      <w:i/>
      <w:iCs/>
      <w:color w:val="0F4761" w:themeColor="accent1" w:themeShade="BF"/>
    </w:rPr>
  </w:style>
  <w:style w:type="character" w:styleId="IntenseReference">
    <w:name w:val="Intense Reference"/>
    <w:basedOn w:val="DefaultParagraphFont"/>
    <w:uiPriority w:val="32"/>
    <w:qFormat/>
    <w:rsid w:val="002F01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590317">
      <w:bodyDiv w:val="1"/>
      <w:marLeft w:val="0"/>
      <w:marRight w:val="0"/>
      <w:marTop w:val="0"/>
      <w:marBottom w:val="0"/>
      <w:divBdr>
        <w:top w:val="none" w:sz="0" w:space="0" w:color="auto"/>
        <w:left w:val="none" w:sz="0" w:space="0" w:color="auto"/>
        <w:bottom w:val="none" w:sz="0" w:space="0" w:color="auto"/>
        <w:right w:val="none" w:sz="0" w:space="0" w:color="auto"/>
      </w:divBdr>
    </w:div>
    <w:div w:id="1593051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2025-07-01T19:31:00.0000000Z</dcterms:created>
  <dcterms:modified xsi:type="dcterms:W3CDTF">2025-07-30T14:34:30.3564254Z</dcterms:modified>
</coreProperties>
</file>